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c5q5fozkvh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Plano de Pesquisa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ah7yheb6am4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o grau do problema para o público-alvo.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Descobrir como interfere no dia a dia dessas pessoas.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Entender quais os fatores que levam a dificuldade das pessoas não brancas de comprar produtos de beleza.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se a maquiagem é realmente essencial para o público-alvo.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Compreender como o racismo estrutural no mercado da beleza afeta na autoestima de pessoas pretas.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/>
      </w:pPr>
      <w:bookmarkStart w:colFirst="0" w:colLast="0" w:name="_qpqb0wvklnx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Metodologias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Questionário online:</w:t>
      </w:r>
      <w:r w:rsidDel="00000000" w:rsidR="00000000" w:rsidRPr="00000000">
        <w:rPr>
          <w:rtl w:val="0"/>
        </w:rPr>
        <w:t xml:space="preserve"> será a primeira etapa, pois o alcance é maior e terá um bom retorno de dados quantitativos para confirmar quais as maiores dores dos usuários em relação ao mercado de beleza brasileira.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Análise dos dados: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dados públicos, criação do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nl5f78n0wcv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Hipóteses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preço é um dos principais fatores para pessoas não brancas terem acesso ao mundo da beleza.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falta de representatividade afetou a autoestima de pessoas pretas desde a infância.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difícil acesso ao dermatologista dificulta saber se um certo produto é indicado para a pele da pessoa ou não.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algum momento mulheres pretas e pardas sofreram com makeup shaming (sentir vergonha por se maquiar).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Essas pessoas conhecem pouco sobre como utilizar corretamente os produtos ou fazer técnicas mais avançadas de maquiagem.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racismo estrutural influencia em como as mulheres pretas se sentem em relação a sua beleza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