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DOCUMENTO DE REQUISITOS</w:t>
      </w:r>
    </w:p>
    <w:p>
      <w:pPr>
        <w:spacing w:after="480"/>
        <w:jc w:val="center"/>
      </w:pPr>
      <w:r>
        <w:rPr>
          <w:sz w:val="28"/>
          <w:szCs w:val="28"/>
        </w:rPr>
        <w:t xml:space="preserve">Sistema de Controle de Estoque</w:t>
      </w:r>
    </w:p>
    <w:p>
      <w:pPr>
        <w:pStyle w:val="Heading2"/>
      </w:pPr>
      <w:r>
        <w:t xml:space="preserve">1. Informações do Projeto</w:t>
      </w:r>
    </w:p>
    <w:p>
      <w:pPr>
        <w:spacing w:after="200"/>
      </w:pPr>
      <w:r>
        <w:rPr>
          <w:b/>
          <w:bCs/>
        </w:rPr>
        <w:t xml:space="preserve">Versão: </w:t>
      </w:r>
      <w:r>
        <w:t xml:space="preserve">1.0</w:t>
      </w:r>
      <w:r>
        <w:rPr>
          <w:b/>
          <w:bCs/>
        </w:rPr>
        <w:t xml:space="preserve">
Data: </w:t>
      </w:r>
      <w:r>
        <w:t xml:space="preserve">16 de Abril de 2026</w:t>
      </w:r>
      <w:r>
        <w:rPr>
          <w:b/>
          <w:bCs/>
        </w:rPr>
        <w:t xml:space="preserve">
Abordagem: </w:t>
      </w:r>
      <w:r>
        <w:t xml:space="preserve">Test-Driven Development (TDD)</w:t>
      </w:r>
    </w:p>
    <w:p>
      <w:pPr>
        <w:pStyle w:val="Heading2"/>
      </w:pPr>
      <w:r>
        <w:t xml:space="preserve">2. Visão Geral</w:t>
      </w:r>
    </w:p>
    <w:p>
      <w:pPr>
        <w:spacing w:after="200"/>
      </w:pPr>
      <w:r>
        <w:t xml:space="preserve">Sistema para gerenciamento de estoque de produtos, permitindo controle de quantidade, valor unitário e operações básicas de entrada e saída de mercadorias. O desenvolvimento seguirá a metodologia TDD, onde todos os requisitos devem ter testes automatizados implementados antes do código de produção.</w:t>
      </w:r>
    </w:p>
    <w:p>
      <w:pPr>
        <w:pStyle w:val="Heading2"/>
      </w:pPr>
      <w:r>
        <w:t xml:space="preserve">3. Modelo de Dados</w:t>
      </w:r>
    </w:p>
    <w:p>
      <w:pPr>
        <w:pStyle w:val="Heading3"/>
      </w:pPr>
      <w:r>
        <w:t xml:space="preserve">3.1 Entidade: Produto</w:t>
      </w:r>
    </w:p>
    <w:p>
      <w:pPr>
        <w:spacing w:after="200"/>
      </w:pPr>
      <w:r>
        <w:t xml:space="preserve">Cada produto no sistema possui os seguintes atributos: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Atributo</w:t>
            </w:r>
          </w:p>
        </w:tc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 do produto (obrigatório, único, mínimo 3 caracteres)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amount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Valor unitário do produto (obrigatório, maior que zero)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quantity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Quantidade em estoque (obrigatório, não negativo)</w:t>
            </w:r>
          </w:p>
        </w:tc>
      </w:tr>
    </w:tbl>
    <w:p/>
    <w:p>
      <w:pPr>
        <w:pStyle w:val="Heading2"/>
      </w:pPr>
      <w:r>
        <w:t xml:space="preserve">4. Requisitos Funcionais</w:t>
      </w:r>
    </w:p>
    <w:p>
      <w:pPr>
        <w:pStyle w:val="Heading3"/>
      </w:pPr>
      <w:r>
        <w:t xml:space="preserve">RF01 - Cadastrar Produto</w:t>
      </w:r>
    </w:p>
    <w:p>
      <w:pPr>
        <w:spacing w:after="120"/>
      </w:pPr>
      <w:r>
        <w:rPr>
          <w:b/>
          <w:bCs/>
        </w:rPr>
        <w:t xml:space="preserve">Descrição: </w:t>
      </w:r>
      <w:r>
        <w:t xml:space="preserve">O sistema deve permitir o cadastro de novos produtos.</w:t>
      </w:r>
    </w:p>
    <w:p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</w:pPr>
      <w:r>
        <w:t xml:space="preserve">Nome do produto deve ser único no sistema</w:t>
      </w:r>
    </w:p>
    <w:p>
      <w:pPr>
        <w:pStyle w:val="ListParagraph"/>
        <w:numPr>
          <w:ilvl w:val="0"/>
          <w:numId w:val="2"/>
        </w:numPr>
      </w:pPr>
      <w:r>
        <w:t xml:space="preserve">Nome deve ter no mínimo 3 caracteres</w:t>
      </w:r>
    </w:p>
    <w:p>
      <w:pPr>
        <w:pStyle w:val="ListParagraph"/>
        <w:numPr>
          <w:ilvl w:val="0"/>
          <w:numId w:val="2"/>
        </w:numPr>
      </w:pPr>
      <w:r>
        <w:t xml:space="preserve">Valor unitário (amount) deve ser maior que zero</w:t>
      </w:r>
    </w:p>
    <w:p>
      <w:pPr>
        <w:pStyle w:val="ListParagraph"/>
        <w:numPr>
          <w:ilvl w:val="0"/>
          <w:numId w:val="2"/>
        </w:numPr>
      </w:pPr>
      <w:r>
        <w:t xml:space="preserve">Quantidade inicial pode ser zero ou positivo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Sistema deve retornar mensagem de erro se dados inválidos</w:t>
      </w:r>
    </w:p>
    <w:p>
      <w:r>
        <w:rPr>
          <w:b/>
          <w:bCs/>
        </w:rPr>
        <w:t xml:space="preserve">Casos de Teste TDD:</w:t>
      </w:r>
    </w:p>
    <w:p>
      <w:pPr>
        <w:pStyle w:val="ListParagraph"/>
        <w:numPr>
          <w:ilvl w:val="0"/>
          <w:numId w:val="3"/>
        </w:numPr>
      </w:pPr>
      <w:r>
        <w:t xml:space="preserve">Cadastrar produto com dados válidos deve retornar sucesso</w:t>
      </w:r>
    </w:p>
    <w:p>
      <w:pPr>
        <w:pStyle w:val="ListParagraph"/>
        <w:numPr>
          <w:ilvl w:val="0"/>
          <w:numId w:val="3"/>
        </w:numPr>
      </w:pPr>
      <w:r>
        <w:t xml:space="preserve">Cadastrar produto com nome duplicado deve falhar</w:t>
      </w:r>
    </w:p>
    <w:p>
      <w:pPr>
        <w:pStyle w:val="ListParagraph"/>
        <w:numPr>
          <w:ilvl w:val="0"/>
          <w:numId w:val="3"/>
        </w:numPr>
      </w:pPr>
      <w:r>
        <w:t xml:space="preserve">Cadastrar produto com nome vazio deve falhar</w:t>
      </w:r>
    </w:p>
    <w:p>
      <w:pPr>
        <w:pStyle w:val="ListParagraph"/>
        <w:numPr>
          <w:ilvl w:val="0"/>
          <w:numId w:val="3"/>
        </w:numPr>
      </w:pPr>
      <w:r>
        <w:t xml:space="preserve">Cadastrar produto com nome menor que 3 caracteres deve falhar</w:t>
      </w:r>
    </w:p>
    <w:p>
      <w:pPr>
        <w:pStyle w:val="ListParagraph"/>
        <w:numPr>
          <w:ilvl w:val="0"/>
          <w:numId w:val="3"/>
        </w:numPr>
      </w:pPr>
      <w:r>
        <w:t xml:space="preserve">Cadastrar produto com amount zero deve falhar</w:t>
      </w:r>
    </w:p>
    <w:p>
      <w:pPr>
        <w:pStyle w:val="ListParagraph"/>
        <w:numPr>
          <w:ilvl w:val="0"/>
          <w:numId w:val="3"/>
        </w:numPr>
      </w:pPr>
      <w:r>
        <w:t xml:space="preserve">Cadastrar produto com amount negativo deve falhar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Cadastrar produto com quantity negativa deve falhar</w:t>
      </w:r>
    </w:p>
    <w:p>
      <w:pPr>
        <w:pStyle w:val="Heading3"/>
      </w:pPr>
      <w:r>
        <w:t xml:space="preserve">RF02 - Consultar Produto</w:t>
      </w:r>
    </w:p>
    <w:p>
      <w:pPr>
        <w:spacing w:after="120"/>
      </w:pPr>
      <w:r>
        <w:rPr>
          <w:b/>
          <w:bCs/>
        </w:rPr>
        <w:t xml:space="preserve">Descrição: </w:t>
      </w:r>
      <w:r>
        <w:t xml:space="preserve">O sistema deve permitir a consulta de produtos por nome ou listagem completa.</w:t>
      </w:r>
    </w:p>
    <w:p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</w:pPr>
      <w:r>
        <w:t xml:space="preserve">Busca por nome deve retornar produto específico</w:t>
      </w:r>
    </w:p>
    <w:p>
      <w:pPr>
        <w:pStyle w:val="ListParagraph"/>
        <w:numPr>
          <w:ilvl w:val="0"/>
          <w:numId w:val="2"/>
        </w:numPr>
      </w:pPr>
      <w:r>
        <w:t xml:space="preserve">Listagem deve retornar todos os produtos cadastrados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Busca por nome inexistente deve retornar null ou mensagem apropriada</w:t>
      </w:r>
    </w:p>
    <w:p>
      <w:r>
        <w:rPr>
          <w:b/>
          <w:bCs/>
        </w:rPr>
        <w:t xml:space="preserve">Casos de Teste TDD:</w:t>
      </w:r>
    </w:p>
    <w:p>
      <w:pPr>
        <w:pStyle w:val="ListParagraph"/>
        <w:numPr>
          <w:ilvl w:val="0"/>
          <w:numId w:val="3"/>
        </w:numPr>
      </w:pPr>
      <w:r>
        <w:t xml:space="preserve">Consultar produto existente deve retornar dados corretos</w:t>
      </w:r>
    </w:p>
    <w:p>
      <w:pPr>
        <w:pStyle w:val="ListParagraph"/>
        <w:numPr>
          <w:ilvl w:val="0"/>
          <w:numId w:val="3"/>
        </w:numPr>
      </w:pPr>
      <w:r>
        <w:t xml:space="preserve">Consultar produto inexistente deve retornar null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Listar produtos deve retornar array com todos os cadastrados</w:t>
      </w:r>
    </w:p>
    <w:p>
      <w:pPr>
        <w:pStyle w:val="Heading3"/>
      </w:pPr>
      <w:r>
        <w:t xml:space="preserve">RF03 - Atualizar Produto</w:t>
      </w:r>
    </w:p>
    <w:p>
      <w:pPr>
        <w:spacing w:after="120"/>
      </w:pPr>
      <w:r>
        <w:rPr>
          <w:b/>
          <w:bCs/>
        </w:rPr>
        <w:t xml:space="preserve">Descrição: </w:t>
      </w:r>
      <w:r>
        <w:t xml:space="preserve">O sistema deve permitir atualização de dados do produto (amount e quantity).</w:t>
      </w:r>
    </w:p>
    <w:p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</w:pPr>
      <w:r>
        <w:t xml:space="preserve">Nome do produto não pode ser alterado (chave única)</w:t>
      </w:r>
    </w:p>
    <w:p>
      <w:pPr>
        <w:pStyle w:val="ListParagraph"/>
        <w:numPr>
          <w:ilvl w:val="0"/>
          <w:numId w:val="2"/>
        </w:numPr>
      </w:pPr>
      <w:r>
        <w:t xml:space="preserve">Valor unitário pode ser atualizado (deve ser maior que zero)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Quantidade pode ser atualizada (não pode ser negativa)</w:t>
      </w:r>
    </w:p>
    <w:p>
      <w:r>
        <w:rPr>
          <w:b/>
          <w:bCs/>
        </w:rPr>
        <w:t xml:space="preserve">Casos de Teste TDD:</w:t>
      </w:r>
    </w:p>
    <w:p>
      <w:pPr>
        <w:pStyle w:val="ListParagraph"/>
        <w:numPr>
          <w:ilvl w:val="0"/>
          <w:numId w:val="3"/>
        </w:numPr>
      </w:pPr>
      <w:r>
        <w:t xml:space="preserve">Atualizar amount com valor válido deve ser bem-sucedido</w:t>
      </w:r>
    </w:p>
    <w:p>
      <w:pPr>
        <w:pStyle w:val="ListParagraph"/>
        <w:numPr>
          <w:ilvl w:val="0"/>
          <w:numId w:val="3"/>
        </w:numPr>
      </w:pPr>
      <w:r>
        <w:t xml:space="preserve">Atualizar quantity com valor válido deve ser bem-sucedido</w:t>
      </w:r>
    </w:p>
    <w:p>
      <w:pPr>
        <w:pStyle w:val="ListParagraph"/>
        <w:numPr>
          <w:ilvl w:val="0"/>
          <w:numId w:val="3"/>
        </w:numPr>
      </w:pPr>
      <w:r>
        <w:t xml:space="preserve">Atualizar amount para zero ou negativo deve falhar</w:t>
      </w:r>
    </w:p>
    <w:p>
      <w:pPr>
        <w:pStyle w:val="ListParagraph"/>
        <w:numPr>
          <w:ilvl w:val="0"/>
          <w:numId w:val="3"/>
        </w:numPr>
      </w:pPr>
      <w:r>
        <w:t xml:space="preserve">Atualizar quantity para valor negativo deve falhar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Atualizar produto inexistente deve falhar</w:t>
      </w:r>
    </w:p>
    <w:p>
      <w:pPr>
        <w:pStyle w:val="Heading3"/>
      </w:pPr>
      <w:r>
        <w:t xml:space="preserve">RF04 - Remover Produto</w:t>
      </w:r>
    </w:p>
    <w:p>
      <w:pPr>
        <w:spacing w:after="120"/>
      </w:pPr>
      <w:r>
        <w:rPr>
          <w:b/>
          <w:bCs/>
        </w:rPr>
        <w:t xml:space="preserve">Descrição: </w:t>
      </w:r>
      <w:r>
        <w:t xml:space="preserve">O sistema deve permitir a remoção de produtos do estoque.</w:t>
      </w:r>
    </w:p>
    <w:p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</w:pPr>
      <w:r>
        <w:t xml:space="preserve">Produto pode ser removido por nome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Remoção deve ser permanente</w:t>
      </w:r>
    </w:p>
    <w:p>
      <w:r>
        <w:rPr>
          <w:b/>
          <w:bCs/>
        </w:rPr>
        <w:t xml:space="preserve">Casos de Teste TDD:</w:t>
      </w:r>
    </w:p>
    <w:p>
      <w:pPr>
        <w:pStyle w:val="ListParagraph"/>
        <w:numPr>
          <w:ilvl w:val="0"/>
          <w:numId w:val="3"/>
        </w:numPr>
      </w:pPr>
      <w:r>
        <w:t xml:space="preserve">Remover produto existente deve retornar sucesso</w:t>
      </w:r>
    </w:p>
    <w:p>
      <w:pPr>
        <w:pStyle w:val="ListParagraph"/>
        <w:numPr>
          <w:ilvl w:val="0"/>
          <w:numId w:val="3"/>
        </w:numPr>
      </w:pPr>
      <w:r>
        <w:t xml:space="preserve">Remover produto inexistente deve falhar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Após remoção, produto não deve mais aparecer nas consultas</w:t>
      </w:r>
    </w:p>
    <w:p>
      <w:pPr>
        <w:pStyle w:val="Heading3"/>
      </w:pPr>
      <w:r>
        <w:t xml:space="preserve">RF05 - Entrada de Estoque</w:t>
      </w:r>
    </w:p>
    <w:p>
      <w:pPr>
        <w:spacing w:after="120"/>
      </w:pPr>
      <w:r>
        <w:rPr>
          <w:b/>
          <w:bCs/>
        </w:rPr>
        <w:t xml:space="preserve">Descrição: </w:t>
      </w:r>
      <w:r>
        <w:t xml:space="preserve">O sistema deve permitir adicionar quantidade ao estoque existente.</w:t>
      </w:r>
    </w:p>
    <w:p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</w:pPr>
      <w:r>
        <w:t xml:space="preserve">Quantidade adicionada deve ser positiva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Estoque deve ser incrementado corretamente</w:t>
      </w:r>
    </w:p>
    <w:p>
      <w:r>
        <w:rPr>
          <w:b/>
          <w:bCs/>
        </w:rPr>
        <w:t xml:space="preserve">Casos de Teste TDD:</w:t>
      </w:r>
    </w:p>
    <w:p>
      <w:pPr>
        <w:pStyle w:val="ListParagraph"/>
        <w:numPr>
          <w:ilvl w:val="0"/>
          <w:numId w:val="3"/>
        </w:numPr>
      </w:pPr>
      <w:r>
        <w:t xml:space="preserve">Adicionar quantidade positiva deve incrementar estoque</w:t>
      </w:r>
    </w:p>
    <w:p>
      <w:pPr>
        <w:pStyle w:val="ListParagraph"/>
        <w:numPr>
          <w:ilvl w:val="0"/>
          <w:numId w:val="3"/>
        </w:numPr>
      </w:pPr>
      <w:r>
        <w:t xml:space="preserve">Adicionar quantidade zero deve falhar</w:t>
      </w:r>
    </w:p>
    <w:p>
      <w:pPr>
        <w:pStyle w:val="ListParagraph"/>
        <w:numPr>
          <w:ilvl w:val="0"/>
          <w:numId w:val="3"/>
        </w:numPr>
      </w:pPr>
      <w:r>
        <w:t xml:space="preserve">Adicionar quantidade negativa deve falhar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Entrada em produto inexistente deve falhar</w:t>
      </w:r>
    </w:p>
    <w:p>
      <w:pPr>
        <w:pStyle w:val="Heading3"/>
      </w:pPr>
      <w:r>
        <w:t xml:space="preserve">RF06 - Saída de Estoque</w:t>
      </w:r>
    </w:p>
    <w:p>
      <w:pPr>
        <w:spacing w:after="120"/>
      </w:pPr>
      <w:r>
        <w:rPr>
          <w:b/>
          <w:bCs/>
        </w:rPr>
        <w:t xml:space="preserve">Descrição: </w:t>
      </w:r>
      <w:r>
        <w:t xml:space="preserve">O sistema deve permitir retirar quantidade do estoque.</w:t>
      </w:r>
    </w:p>
    <w:p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</w:pPr>
      <w:r>
        <w:t xml:space="preserve">Quantidade retirada deve ser positiva</w:t>
      </w:r>
    </w:p>
    <w:p>
      <w:pPr>
        <w:pStyle w:val="ListParagraph"/>
        <w:numPr>
          <w:ilvl w:val="0"/>
          <w:numId w:val="2"/>
        </w:numPr>
      </w:pPr>
      <w:r>
        <w:t xml:space="preserve">Não pode retirar mais do que há em estoque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Estoque deve ser decrementado corretamente</w:t>
      </w:r>
    </w:p>
    <w:p>
      <w:r>
        <w:rPr>
          <w:b/>
          <w:bCs/>
        </w:rPr>
        <w:t xml:space="preserve">Casos de Teste TDD:</w:t>
      </w:r>
    </w:p>
    <w:p>
      <w:pPr>
        <w:pStyle w:val="ListParagraph"/>
        <w:numPr>
          <w:ilvl w:val="0"/>
          <w:numId w:val="3"/>
        </w:numPr>
      </w:pPr>
      <w:r>
        <w:t xml:space="preserve">Retirar quantidade disponível deve decrementar estoque</w:t>
      </w:r>
    </w:p>
    <w:p>
      <w:pPr>
        <w:pStyle w:val="ListParagraph"/>
        <w:numPr>
          <w:ilvl w:val="0"/>
          <w:numId w:val="3"/>
        </w:numPr>
      </w:pPr>
      <w:r>
        <w:t xml:space="preserve">Retirar quantidade maior que estoque deve falhar</w:t>
      </w:r>
    </w:p>
    <w:p>
      <w:pPr>
        <w:pStyle w:val="ListParagraph"/>
        <w:numPr>
          <w:ilvl w:val="0"/>
          <w:numId w:val="3"/>
        </w:numPr>
      </w:pPr>
      <w:r>
        <w:t xml:space="preserve">Retirar quantidade zero deve falhar</w:t>
      </w:r>
    </w:p>
    <w:p>
      <w:pPr>
        <w:pStyle w:val="ListParagraph"/>
        <w:numPr>
          <w:ilvl w:val="0"/>
          <w:numId w:val="3"/>
        </w:numPr>
      </w:pPr>
      <w:r>
        <w:t xml:space="preserve">Retirar quantidade negativa deve falhar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Saída de produto inexistente deve falhar</w:t>
      </w:r>
    </w:p>
    <w:p>
      <w:pPr>
        <w:pStyle w:val="Heading3"/>
      </w:pPr>
      <w:r>
        <w:t xml:space="preserve">RF07 - Calcular Valor Total em Estoque</w:t>
      </w:r>
    </w:p>
    <w:p>
      <w:pPr>
        <w:spacing w:after="120"/>
      </w:pPr>
      <w:r>
        <w:rPr>
          <w:b/>
          <w:bCs/>
        </w:rPr>
        <w:t xml:space="preserve">Descrição: </w:t>
      </w:r>
      <w:r>
        <w:t xml:space="preserve">O sistema deve calcular o valor total de um produto (amount × quantity).</w:t>
      </w:r>
    </w:p>
    <w:p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Cálculo deve retornar valor preciso com 2 casas decimais</w:t>
      </w:r>
    </w:p>
    <w:p>
      <w:r>
        <w:rPr>
          <w:b/>
          <w:bCs/>
        </w:rPr>
        <w:t xml:space="preserve">Casos de Teste TDD:</w:t>
      </w:r>
    </w:p>
    <w:p>
      <w:pPr>
        <w:pStyle w:val="ListParagraph"/>
        <w:numPr>
          <w:ilvl w:val="0"/>
          <w:numId w:val="3"/>
        </w:numPr>
      </w:pPr>
      <w:r>
        <w:t xml:space="preserve">Calcular valor total de produto existente</w:t>
      </w:r>
    </w:p>
    <w:p>
      <w:pPr>
        <w:pStyle w:val="ListParagraph"/>
        <w:numPr>
          <w:ilvl w:val="0"/>
          <w:numId w:val="3"/>
        </w:numPr>
      </w:pPr>
      <w:r>
        <w:t xml:space="preserve">Produto com quantity zero deve retornar valor zero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Cálculo deve funcionar com valores decimais</w:t>
      </w:r>
    </w:p>
    <w:p>
      <w:pPr>
        <w:pStyle w:val="Heading2"/>
      </w:pPr>
      <w:r>
        <w:t xml:space="preserve">5. Requisitos Não Funcionais</w:t>
      </w:r>
    </w:p>
    <w:p>
      <w:pPr>
        <w:pStyle w:val="Heading3"/>
      </w:pPr>
      <w:r>
        <w:t xml:space="preserve">RNF01 - Cobertura de Testes</w:t>
      </w:r>
    </w:p>
    <w:p>
      <w:pPr>
        <w:spacing w:after="200"/>
      </w:pPr>
      <w:r>
        <w:t xml:space="preserve">O projeto deve manter no mínimo 80% de cobertura de testes automatizados. Todos os requisitos funcionais devem ter testes antes da implementação (TDD).</w:t>
      </w:r>
    </w:p>
    <w:p>
      <w:pPr>
        <w:pStyle w:val="Heading3"/>
      </w:pPr>
      <w:r>
        <w:t xml:space="preserve">RNF02 - Validação de Dados</w:t>
      </w:r>
    </w:p>
    <w:p>
      <w:pPr>
        <w:spacing w:after="200"/>
      </w:pPr>
      <w:r>
        <w:t xml:space="preserve">Todas as operações devem validar dados de entrada antes de processar, retornando mensagens de erro claras e específicas.</w:t>
      </w:r>
    </w:p>
    <w:p>
      <w:pPr>
        <w:pStyle w:val="Heading3"/>
      </w:pPr>
      <w:r>
        <w:t xml:space="preserve">RNF03 - Persistência</w:t>
      </w:r>
    </w:p>
    <w:p>
      <w:pPr>
        <w:spacing w:after="200"/>
      </w:pPr>
      <w:r>
        <w:t xml:space="preserve">O sistema deve ser capaz de persistir dados (arquivo JSON, banco de dados ou memória, conforme implementação escolhida).</w:t>
      </w:r>
    </w:p>
    <w:p>
      <w:pPr>
        <w:pStyle w:val="Heading3"/>
      </w:pPr>
      <w:r>
        <w:t xml:space="preserve">RNF04 - Performance</w:t>
      </w:r>
    </w:p>
    <w:p>
      <w:pPr>
        <w:spacing w:after="200"/>
      </w:pPr>
      <w:r>
        <w:t xml:space="preserve">Operações CRUD devem responder em menos de 100ms para até 1000 produtos.</w:t>
      </w:r>
    </w:p>
    <w:p>
      <w:pPr>
        <w:pStyle w:val="Heading2"/>
      </w:pPr>
      <w:r>
        <w:t xml:space="preserve">6. Regras de Negócio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RN01: </w:t>
      </w:r>
      <w:r>
        <w:t xml:space="preserve">Nomes de produtos devem ser únicos no sistema (case-insensitive).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RN02: </w:t>
      </w:r>
      <w:r>
        <w:t xml:space="preserve">Valores monetários (amount) devem ter precisão de 2 casas decimais.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RN03: </w:t>
      </w:r>
      <w:r>
        <w:t xml:space="preserve">Quantidades devem ser números inteiros.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RN04: </w:t>
      </w:r>
      <w:r>
        <w:t xml:space="preserve">Sistema não permite estoque negativo em nenhuma circunstância.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RN05: </w:t>
      </w:r>
      <w:r>
        <w:t xml:space="preserve">Produtos com quantidade zero permanecem cadastrados (estoque zerado, não removido).</w:t>
      </w:r>
    </w:p>
    <w:p>
      <w:pPr>
        <w:pStyle w:val="Heading2"/>
      </w:pPr>
      <w:r>
        <w:t xml:space="preserve">7. Estrutura de Testes TDD</w:t>
      </w:r>
    </w:p>
    <w:p>
      <w:pPr>
        <w:pStyle w:val="Heading3"/>
      </w:pPr>
      <w:r>
        <w:t xml:space="preserve">7.1 Ciclo TDD</w:t>
      </w:r>
    </w:p>
    <w:p>
      <w:pPr>
        <w:spacing w:after="120"/>
      </w:pPr>
      <w:r>
        <w:t xml:space="preserve">Para cada requisito funcional, seguir o ciclo: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00000"/>
        </w:rPr>
        <w:t xml:space="preserve">Red: </w:t>
      </w:r>
      <w:r>
        <w:t xml:space="preserve">Escrever teste que falha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0B050"/>
        </w:rPr>
        <w:t xml:space="preserve">Green: </w:t>
      </w:r>
      <w:r>
        <w:t xml:space="preserve">Implementar código mínimo para passar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color w:val="0070C0"/>
        </w:rPr>
        <w:t xml:space="preserve">Refactor: </w:t>
      </w:r>
      <w:r>
        <w:t xml:space="preserve">Melhorar código mantendo testes verdes</w:t>
      </w:r>
    </w:p>
    <w:p>
      <w:pPr>
        <w:pStyle w:val="Heading3"/>
      </w:pPr>
      <w:r>
        <w:t xml:space="preserve">7.2 Categorias de Testes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Testes Unitários: </w:t>
      </w:r>
      <w:r>
        <w:t xml:space="preserve">Validação de funções individuais (validadores, calculadores)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Testes de Integração: </w:t>
      </w:r>
      <w:r>
        <w:t xml:space="preserve">Operações completas com persistência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Testes de Borda: </w:t>
      </w:r>
      <w:r>
        <w:t xml:space="preserve">Valores limite, casos extremos, entradas inválidas</w:t>
      </w:r>
    </w:p>
    <w:p>
      <w:pPr>
        <w:pStyle w:val="Heading3"/>
      </w:pPr>
      <w:r>
        <w:t xml:space="preserve">7.3 Exemplo de Estrutura de Teste</w:t>
      </w:r>
    </w:p>
    <w:p>
      <w:pPr>
        <w:spacing w:after="200"/>
      </w:pPr>
      <w:r>
        <w:rPr>
          <w:b/>
          <w:bCs/>
        </w:rPr>
        <w:t xml:space="preserve">describe</w:t>
      </w:r>
      <w:r>
        <w:t xml:space="preserve">('Cadastrar Produto', () =&gt; {</w:t>
      </w:r>
      <w:r>
        <w:t xml:space="preserve">
  </w:t>
      </w:r>
      <w:r>
        <w:rPr>
          <w:b/>
          <w:bCs/>
        </w:rPr>
        <w:t xml:space="preserve">test</w:t>
      </w:r>
      <w:r>
        <w:t xml:space="preserve">('deve cadastrar produto com dados válidos', () =&gt; { ... });</w:t>
      </w:r>
      <w:r>
        <w:t xml:space="preserve">
  </w:t>
      </w:r>
      <w:r>
        <w:rPr>
          <w:b/>
          <w:bCs/>
        </w:rPr>
        <w:t xml:space="preserve">test</w:t>
      </w:r>
      <w:r>
        <w:t xml:space="preserve">('deve rejeitar nome duplicado', () =&gt; { ... });</w:t>
      </w:r>
      <w:r>
        <w:t xml:space="preserve">
  </w:t>
      </w:r>
      <w:r>
        <w:rPr>
          <w:b/>
          <w:bCs/>
        </w:rPr>
        <w:t xml:space="preserve">test</w:t>
      </w:r>
      <w:r>
        <w:t xml:space="preserve">('deve rejeitar amount negativo', () =&gt; { ... });</w:t>
      </w:r>
      <w:r>
        <w:t xml:space="preserve">
});</w:t>
      </w:r>
    </w:p>
    <w:p>
      <w:pPr>
        <w:pStyle w:val="Heading2"/>
      </w:pPr>
      <w:r>
        <w:t xml:space="preserve">8. Casos de Uso Prioritários para Desenvolvimento</w:t>
      </w:r>
    </w:p>
    <w:p>
      <w:pPr>
        <w:pStyle w:val="Heading3"/>
      </w:pPr>
      <w:r>
        <w:t xml:space="preserve">Sprint 1: CRUD Básico</w:t>
      </w:r>
    </w:p>
    <w:p>
      <w:pPr>
        <w:pStyle w:val="ListParagraph"/>
        <w:numPr>
          <w:ilvl w:val="0"/>
          <w:numId w:val="2"/>
        </w:numPr>
      </w:pPr>
      <w:r>
        <w:t xml:space="preserve">RF01 - Cadastrar Produto</w:t>
      </w:r>
    </w:p>
    <w:p>
      <w:pPr>
        <w:pStyle w:val="ListParagraph"/>
        <w:numPr>
          <w:ilvl w:val="0"/>
          <w:numId w:val="2"/>
        </w:numPr>
      </w:pPr>
      <w:r>
        <w:t xml:space="preserve">RF02 - Consultar Produto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RF04 - Remover Produto</w:t>
      </w:r>
    </w:p>
    <w:p>
      <w:pPr>
        <w:pStyle w:val="Heading3"/>
      </w:pPr>
      <w:r>
        <w:t xml:space="preserve">Sprint 2: Operações de Estoque</w:t>
      </w:r>
    </w:p>
    <w:p>
      <w:pPr>
        <w:pStyle w:val="ListParagraph"/>
        <w:numPr>
          <w:ilvl w:val="0"/>
          <w:numId w:val="2"/>
        </w:numPr>
      </w:pPr>
      <w:r>
        <w:t xml:space="preserve">RF05 - Entrada de Estoque</w:t>
      </w:r>
    </w:p>
    <w:p>
      <w:pPr>
        <w:pStyle w:val="ListParagraph"/>
        <w:numPr>
          <w:ilvl w:val="0"/>
          <w:numId w:val="2"/>
        </w:numPr>
      </w:pPr>
      <w:r>
        <w:t xml:space="preserve">RF06 - Saída de Estoque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RF03 - Atualizar Produto</w:t>
      </w:r>
    </w:p>
    <w:p>
      <w:pPr>
        <w:pStyle w:val="Heading3"/>
      </w:pPr>
      <w:r>
        <w:t xml:space="preserve">Sprint 3: Cálculos e Relatórios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RF07 - Calcular Valor Total</w:t>
      </w:r>
    </w:p>
    <w:p>
      <w:pPr>
        <w:pStyle w:val="Heading2"/>
      </w:pPr>
      <w:r>
        <w:t xml:space="preserve">9. Glossário</w:t>
      </w:r>
    </w:p>
    <w:p>
      <w:r>
        <w:rPr>
          <w:b/>
          <w:bCs/>
        </w:rPr>
        <w:t xml:space="preserve">TDD (Test-Driven Development): </w:t>
      </w:r>
      <w:r>
        <w:t xml:space="preserve">Metodologia onde testes são escritos antes do código de produção.</w:t>
      </w:r>
    </w:p>
    <w:p>
      <w:r>
        <w:rPr>
          <w:b/>
          <w:bCs/>
        </w:rPr>
        <w:t xml:space="preserve">CRUD: </w:t>
      </w:r>
      <w:r>
        <w:t xml:space="preserve">Create, Read, Update, Delete - operações básicas de persistência.</w:t>
      </w:r>
    </w:p>
    <w:p>
      <w:r>
        <w:rPr>
          <w:b/>
          <w:bCs/>
        </w:rPr>
        <w:t xml:space="preserve">Amount: </w:t>
      </w:r>
      <w:r>
        <w:t xml:space="preserve">Valor unitário do produto em moeda corrente.</w:t>
      </w:r>
    </w:p>
    <w:p>
      <w:r>
        <w:rPr>
          <w:b/>
          <w:bCs/>
        </w:rPr>
        <w:t xml:space="preserve">Quantity: </w:t>
      </w:r>
      <w:r>
        <w:t xml:space="preserve">Quantidade numérica de unidades do produto em estoque.</w:t>
      </w:r>
    </w:p>
    <w:p>
      <w:pPr>
        <w:spacing w:after="240"/>
      </w:pPr>
      <w:r>
        <w:rPr>
          <w:b/>
          <w:bCs/>
        </w:rPr>
        <w:t xml:space="preserve">Estoque: </w:t>
      </w:r>
      <w:r>
        <w:t xml:space="preserve">Conjunto de produtos disponíveis no sistema.</w:t>
      </w:r>
    </w:p>
    <w:p>
      <w:pPr>
        <w:pStyle w:val="Heading2"/>
      </w:pPr>
      <w:r>
        <w:t xml:space="preserve">10. Referências e Próximos Passos</w:t>
      </w:r>
    </w:p>
    <w:p>
      <w:pPr>
        <w:pStyle w:val="Heading3"/>
      </w:pPr>
      <w:r>
        <w:t xml:space="preserve">10.1 Ferramentas Sugeridas</w:t>
      </w:r>
    </w:p>
    <w:p>
      <w:pPr>
        <w:pStyle w:val="ListParagraph"/>
        <w:numPr>
          <w:ilvl w:val="0"/>
          <w:numId w:val="2"/>
        </w:numPr>
      </w:pPr>
      <w:r>
        <w:t xml:space="preserve">Framework de Testes: Jest, Mocha, PyTest (conforme linguagem)</w:t>
      </w:r>
    </w:p>
    <w:p>
      <w:pPr>
        <w:pStyle w:val="ListParagraph"/>
        <w:numPr>
          <w:ilvl w:val="0"/>
          <w:numId w:val="2"/>
        </w:numPr>
      </w:pPr>
      <w:r>
        <w:t xml:space="preserve">Cobertura: Istanbul (JS), Coverage.py (Python)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CI/CD: GitHub Actions, GitLab CI</w:t>
      </w:r>
    </w:p>
    <w:p>
      <w:pPr>
        <w:pStyle w:val="Heading3"/>
      </w:pPr>
      <w:r>
        <w:t xml:space="preserve">10.2 Entregáveis Esperados</w:t>
      </w:r>
    </w:p>
    <w:p>
      <w:pPr>
        <w:pStyle w:val="ListParagraph"/>
        <w:numPr>
          <w:ilvl w:val="0"/>
          <w:numId w:val="2"/>
        </w:numPr>
      </w:pPr>
      <w:r>
        <w:t xml:space="preserve">Código-fonte com testes</w:t>
      </w:r>
    </w:p>
    <w:p>
      <w:pPr>
        <w:pStyle w:val="ListParagraph"/>
        <w:numPr>
          <w:ilvl w:val="0"/>
          <w:numId w:val="2"/>
        </w:numPr>
      </w:pPr>
      <w:r>
        <w:t xml:space="preserve">Relatório de cobertura de testes</w:t>
      </w:r>
    </w:p>
    <w:p>
      <w:pPr>
        <w:pStyle w:val="ListParagraph"/>
        <w:numPr>
          <w:ilvl w:val="0"/>
          <w:numId w:val="2"/>
        </w:numPr>
      </w:pPr>
      <w:r>
        <w:t xml:space="preserve">Documentação de API/interface</w:t>
      </w:r>
    </w:p>
    <w:p>
      <w:pPr>
        <w:pStyle w:val="ListParagraph"/>
        <w:numPr>
          <w:ilvl w:val="0"/>
          <w:numId w:val="2"/>
        </w:numPr>
      </w:pPr>
      <w:r>
        <w:t xml:space="preserve">README com instruções de instalação e execução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2026-04-16T13:21:30.914Z</dcterms:created>
  <dcterms:modified xsi:type="dcterms:W3CDTF">2026-04-16T13:21:30.914Z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