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במושג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בלתת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כשהמצאנו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רע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רע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שמחה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חיצוני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למקסם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לחושים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פרשנות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להגדרה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פרשנות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מסופקים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לשרוד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שאכלנו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שזייננו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סימטריה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ליפים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מהעולם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לזה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לישרוד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אינסטינקטיבית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לזה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חרמנות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מטריד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חרמן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מטריד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הרעב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שסקס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בלעדיו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שסקס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המניע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ברירה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מכאבים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שמכאיב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להרתיע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שתישרוד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ההפוכה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והורדג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פתאום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הומור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יצירתיות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צחוק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מארק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הגזמה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הצגתי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שיגרתית</w:t>
      </w:r>
      <w:r w:rsidDel="00000000" w:rsidR="00000000" w:rsidRPr="00000000">
        <w:rPr>
          <w:rtl w:val="0"/>
        </w:rPr>
        <w:t xml:space="preserve">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