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אספר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מיתון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בפעם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המיליון</w:t>
      </w:r>
      <w:r w:rsidDel="00000000" w:rsidR="00000000" w:rsidRPr="00000000">
        <w:rPr>
          <w:rtl w:val="1"/>
        </w:rPr>
        <w:t xml:space="preserve"> 170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, 65 </w:t>
      </w:r>
      <w:r w:rsidDel="00000000" w:rsidR="00000000" w:rsidRPr="00000000">
        <w:rPr>
          <w:rtl w:val="1"/>
        </w:rPr>
        <w:t xml:space="preserve">מחייה</w:t>
      </w:r>
      <w:r w:rsidDel="00000000" w:rsidR="00000000" w:rsidRPr="00000000">
        <w:rPr>
          <w:rtl w:val="1"/>
        </w:rPr>
        <w:t xml:space="preserve">, 65 </w:t>
      </w:r>
      <w:r w:rsidDel="00000000" w:rsidR="00000000" w:rsidRPr="00000000">
        <w:rPr>
          <w:rtl w:val="1"/>
        </w:rPr>
        <w:t xml:space="preserve">חסכון</w:t>
      </w:r>
      <w:r w:rsidDel="00000000" w:rsidR="00000000" w:rsidRPr="00000000">
        <w:rPr>
          <w:rtl w:val="1"/>
        </w:rPr>
        <w:t xml:space="preserve">, 40 </w:t>
      </w:r>
      <w:r w:rsidDel="00000000" w:rsidR="00000000" w:rsidRPr="00000000">
        <w:rPr>
          <w:rtl w:val="1"/>
        </w:rPr>
        <w:t xml:space="preserve">מס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שנינו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230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230+65+23=320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+65+32=420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3 +65+42=525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4 +65+52=640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5 +65+64=770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6 +65+77=920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לפרישה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4 (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650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ליתר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