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Tell me something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What’s interesting to 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would I like to know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Nothing is important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can I do for the rest of my life?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does the best day of my life look like?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Cocaine and hookers?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Weed and video games?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Mushrooms and meditation?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Coffee and jerusalem post?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bothers me the most?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4 years I should be free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years is a lot, but it’s not that bad…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What’s a perfect day for me?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Just relax and do nothing?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Explore the outdoors with someone I love?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Solve a problem for humanity?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 an AI?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