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do I not waste my life…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What’s wasting life?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Just doing nothing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But that’s meditation, no?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 exactly. Meditation probably involves inner examination or something…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Actually in meditation I’m supposed to not think of anything, so it’s actually exactly doing nothing.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it’s actually harder than doing something, like playing video games or watching tv.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 is watching tv or playing video games wasting time?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Wasting is misusing, or not using something useful.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Time is useful, because it can be used.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 is watching tv and playing video games not useful?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it brings joy, it’s probably not so bad.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guess it’s about looking back and saying that was useful.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I watch tv, after that’s over I look back, how do I feel.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 maybe I should say it’s not satisfying.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is satisfaction?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guess in general satisfaction is reaching a threshold.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Commonly meant for reaching a threshold of one’s expectation.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 if I’m not expecting to get anything, there’s not threshold and anything I do is satisfying.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But is that the case? Can I not expect anything? It’s like just waiting to die.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What’s missing? What do I expect?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Good question.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What’s my biggest problem?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Lack of freedom. Everyday I have to go to work. I can’t have sex with other women.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 do I expect to solve that? Would that satisfy me?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work I can just save enough money that it generate enough to sustain half a family, probably around 500k. It’s going to take ±6 years from now…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What do I do with the women part?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 can do that behind the back or I can get a divorce?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 can just walk the border and go to strip clubs…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That’s not complete freedom, but being single might also not be complete freedom.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THere’s no such thing as complete freedom.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I’ll cross that bridge I guess.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I want to use my time right I need to move further to being free. The problem is that many times that’s not fun. And then I’m wasting time I could use for fun.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 what’s more important freedom or fun?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 guess both are. That’s why I’m dividing my free time in 2, one part for fun (3/21 parts of the week) and one part for work (4/21 parts of the week)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So for fun I should only care about fun, not satisfaction. If that’s the case I should go to strippers.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problem is that it’s expensive. It’s ±200$ each time.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Looks like video games is the next best, but it’s a bit more expensive, so then there’s tv, they are pretty much tied.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What else?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