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התקדמתי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מגוגל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נקווה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טודוס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הזוגי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אחכ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הלאה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שניהם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לדאוג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לרישיון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בבוקר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רופא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שיניים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