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50k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a 100k house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10% rent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1% insurance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1% tax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