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חסומותת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התכנסות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?)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קסור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התכנסות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?)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הנגזרת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סמוכה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מטופש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גראדינט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קונבקס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1"/>
        </w:rPr>
        <w:t xml:space="preserve">אינטגרל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g(x) = (f(x)-f(x+h))/h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f(x) = g(x)*h+f(x+h)=g(x)*h+g(x+h)*h+f(x+2h)=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(x^2-(x+h)^2)/h=-2x-h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x^2=-2xh-h^2-2(x+h)h-h^2+(x+2h)^2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