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3EC0" w14:textId="08945A86" w:rsidR="003525E5" w:rsidRDefault="00290490">
      <w:r>
        <w:t>Preparing the data</w:t>
      </w:r>
    </w:p>
    <w:p w14:paraId="02C107DF" w14:textId="325E00E6" w:rsidR="00345089" w:rsidRDefault="00290490">
      <w:r>
        <w:t xml:space="preserve">I used JMP to prepare the dataset before loading it to Python. </w:t>
      </w:r>
    </w:p>
    <w:p w14:paraId="20321245" w14:textId="5762BA48" w:rsidR="0060080C" w:rsidRDefault="00C57FE2" w:rsidP="00312751">
      <w:pPr>
        <w:pStyle w:val="Heading1"/>
      </w:pPr>
      <w:proofErr w:type="gramStart"/>
      <w:r>
        <w:t>Prepping</w:t>
      </w:r>
      <w:proofErr w:type="gramEnd"/>
      <w:r>
        <w:t xml:space="preserve"> Features (JMP)</w:t>
      </w:r>
    </w:p>
    <w:p w14:paraId="739EDBAC" w14:textId="404E30D5" w:rsidR="00FE7184" w:rsidRDefault="00FE7184" w:rsidP="00312751">
      <w:pPr>
        <w:pStyle w:val="Heading2"/>
      </w:pPr>
      <w:r>
        <w:t>Basin Code (</w:t>
      </w:r>
      <w:proofErr w:type="spellStart"/>
      <w:r>
        <w:t>BCode</w:t>
      </w:r>
      <w:proofErr w:type="spellEnd"/>
      <w:r>
        <w:t>)</w:t>
      </w:r>
    </w:p>
    <w:p w14:paraId="684047F7" w14:textId="13B242E5" w:rsidR="00121BAA" w:rsidRDefault="00CB43F9">
      <w:r>
        <w:t xml:space="preserve">This is coded as a short string. </w:t>
      </w:r>
      <w:r w:rsidR="00121BAA">
        <w:t xml:space="preserve">Many of the basins have only one </w:t>
      </w:r>
      <w:r w:rsidR="009F0A9A">
        <w:t xml:space="preserve">observation in the dataset whereas there are about a dozen with tens to hundreds of observations. </w:t>
      </w:r>
    </w:p>
    <w:p w14:paraId="24D80920" w14:textId="483C99F2" w:rsidR="00FE7184" w:rsidRDefault="00FE7184">
      <w:r w:rsidRPr="00FE7184">
        <w:drawing>
          <wp:inline distT="0" distB="0" distL="0" distR="0" wp14:anchorId="57EAB407" wp14:editId="64A64F8D">
            <wp:extent cx="5943600" cy="681355"/>
            <wp:effectExtent l="0" t="0" r="0" b="4445"/>
            <wp:docPr id="72153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303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64614" cy="68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E518F" w14:textId="10DFEC46" w:rsidR="009E7D84" w:rsidRDefault="00333BF2" w:rsidP="00312751">
      <w:pPr>
        <w:pStyle w:val="Heading2"/>
      </w:pPr>
      <w:r>
        <w:t>Issue Type1</w:t>
      </w:r>
    </w:p>
    <w:p w14:paraId="1C0ADBF3" w14:textId="48CA8665" w:rsidR="00333BF2" w:rsidRDefault="00B15103" w:rsidP="00333BF2">
      <w:r>
        <w:t xml:space="preserve">The original variable </w:t>
      </w:r>
      <w:r w:rsidR="00CB43F9">
        <w:t xml:space="preserve">is coded with numbers from </w:t>
      </w:r>
      <w:r w:rsidR="00C77CBA">
        <w:t xml:space="preserve">0 to 13. I renamed the data </w:t>
      </w:r>
      <w:proofErr w:type="gramStart"/>
      <w:r w:rsidR="00C77CBA">
        <w:t>in</w:t>
      </w:r>
      <w:proofErr w:type="gramEnd"/>
      <w:r w:rsidR="00C77CBA">
        <w:t xml:space="preserve"> a new feature called </w:t>
      </w:r>
      <w:proofErr w:type="spellStart"/>
      <w:r w:rsidR="00C77CBA">
        <w:t>Issue_Cat</w:t>
      </w:r>
      <w:proofErr w:type="spellEnd"/>
      <w:r w:rsidR="00C77CBA">
        <w:t>.</w:t>
      </w:r>
    </w:p>
    <w:p w14:paraId="33823548" w14:textId="7D5B17ED" w:rsidR="00D64C2A" w:rsidRDefault="00D64C2A" w:rsidP="00333BF2">
      <w:r w:rsidRPr="00D64C2A">
        <w:drawing>
          <wp:inline distT="0" distB="0" distL="0" distR="0" wp14:anchorId="2AB1D004" wp14:editId="68B23781">
            <wp:extent cx="4480948" cy="2865368"/>
            <wp:effectExtent l="0" t="0" r="0" b="0"/>
            <wp:docPr id="1675827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2729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513F" w14:textId="77777777" w:rsidR="007A18BF" w:rsidRDefault="007A18BF" w:rsidP="00333BF2"/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2653"/>
        <w:gridCol w:w="6223"/>
      </w:tblGrid>
      <w:tr w:rsidR="007A18BF" w:rsidRPr="000A490D" w14:paraId="3BB21D40" w14:textId="77777777" w:rsidTr="005333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11049B" w14:textId="77777777" w:rsidR="007A18BF" w:rsidRPr="000A490D" w:rsidRDefault="007A18BF" w:rsidP="005333B6">
            <w:pPr>
              <w:spacing w:after="0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0A490D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Issue Area</w:t>
            </w:r>
          </w:p>
        </w:tc>
        <w:tc>
          <w:tcPr>
            <w:tcW w:w="0" w:type="auto"/>
            <w:hideMark/>
          </w:tcPr>
          <w:p w14:paraId="42EA9064" w14:textId="77777777" w:rsidR="007A18BF" w:rsidRPr="000A490D" w:rsidRDefault="007A18BF" w:rsidP="005333B6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6"/>
                <w:szCs w:val="16"/>
              </w:rPr>
            </w:pPr>
            <w:r w:rsidRPr="000A490D">
              <w:rPr>
                <w:rFonts w:ascii="Calibri" w:hAnsi="Calibri" w:cs="Calibri"/>
                <w:b w:val="0"/>
                <w:bCs w:val="0"/>
                <w:sz w:val="16"/>
                <w:szCs w:val="16"/>
              </w:rPr>
              <w:t>Description</w:t>
            </w:r>
          </w:p>
        </w:tc>
      </w:tr>
      <w:tr w:rsidR="007A18BF" w:rsidRPr="000A490D" w14:paraId="1F714A50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900AF" w14:textId="77777777" w:rsidR="007A18BF" w:rsidRPr="000A490D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Water Quality</w:t>
            </w:r>
          </w:p>
        </w:tc>
        <w:tc>
          <w:tcPr>
            <w:tcW w:w="0" w:type="auto"/>
            <w:hideMark/>
          </w:tcPr>
          <w:p w14:paraId="493C0AA5" w14:textId="77777777" w:rsidR="007A18BF" w:rsidRPr="000A490D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Concerns about pollution, contamination, or standards for water quality.</w:t>
            </w:r>
          </w:p>
        </w:tc>
      </w:tr>
      <w:tr w:rsidR="007A18BF" w:rsidRPr="000A490D" w14:paraId="20ED6011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3CA7E4" w14:textId="77777777" w:rsidR="007A18BF" w:rsidRPr="000A490D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Water Supply / Development Project</w:t>
            </w:r>
          </w:p>
        </w:tc>
        <w:tc>
          <w:tcPr>
            <w:tcW w:w="0" w:type="auto"/>
            <w:hideMark/>
          </w:tcPr>
          <w:p w14:paraId="2A01C4F3" w14:textId="77777777" w:rsidR="007A18BF" w:rsidRPr="000A490D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Issues related to water quantity, allocation, or infrastructure projects (e.g., dams, reservoirs).</w:t>
            </w:r>
          </w:p>
        </w:tc>
      </w:tr>
      <w:tr w:rsidR="007A18BF" w:rsidRPr="000A490D" w14:paraId="46B17319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B3215" w14:textId="77777777" w:rsidR="007A18BF" w:rsidRPr="000A490D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Hydropower</w:t>
            </w:r>
          </w:p>
        </w:tc>
        <w:tc>
          <w:tcPr>
            <w:tcW w:w="0" w:type="auto"/>
            <w:hideMark/>
          </w:tcPr>
          <w:p w14:paraId="700D3B86" w14:textId="77777777" w:rsidR="007A18BF" w:rsidRPr="000A490D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Development or operation of hydroelectric facilities and related agreements.</w:t>
            </w:r>
          </w:p>
        </w:tc>
      </w:tr>
      <w:tr w:rsidR="007A18BF" w:rsidRPr="000A490D" w14:paraId="3D739B7C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963D2" w14:textId="77777777" w:rsidR="007A18BF" w:rsidRPr="000A490D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Navigation</w:t>
            </w:r>
          </w:p>
        </w:tc>
        <w:tc>
          <w:tcPr>
            <w:tcW w:w="0" w:type="auto"/>
            <w:hideMark/>
          </w:tcPr>
          <w:p w14:paraId="37972BAF" w14:textId="77777777" w:rsidR="007A18BF" w:rsidRPr="000A490D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Use of waterways for transportation or navigation rights.</w:t>
            </w:r>
          </w:p>
        </w:tc>
      </w:tr>
      <w:tr w:rsidR="007A18BF" w:rsidRPr="000A490D" w14:paraId="00F8A9A1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0C5C2" w14:textId="77777777" w:rsidR="007A18BF" w:rsidRPr="000A490D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Fishing</w:t>
            </w:r>
          </w:p>
        </w:tc>
        <w:tc>
          <w:tcPr>
            <w:tcW w:w="0" w:type="auto"/>
            <w:hideMark/>
          </w:tcPr>
          <w:p w14:paraId="5F4F518E" w14:textId="77777777" w:rsidR="007A18BF" w:rsidRPr="000A490D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Access to or management of fisheries in shared waters.</w:t>
            </w:r>
          </w:p>
        </w:tc>
      </w:tr>
      <w:tr w:rsidR="007A18BF" w:rsidRPr="000A490D" w14:paraId="3759F0CC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902E53" w14:textId="77777777" w:rsidR="007A18BF" w:rsidRPr="000A490D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Flood Control</w:t>
            </w:r>
          </w:p>
        </w:tc>
        <w:tc>
          <w:tcPr>
            <w:tcW w:w="0" w:type="auto"/>
            <w:hideMark/>
          </w:tcPr>
          <w:p w14:paraId="5C4DFFC4" w14:textId="77777777" w:rsidR="007A18BF" w:rsidRPr="000A490D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Measures or disputes related to flood prevention and management.</w:t>
            </w:r>
          </w:p>
        </w:tc>
      </w:tr>
      <w:tr w:rsidR="007A18BF" w:rsidRPr="000A490D" w14:paraId="117AE7FC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79FD9" w14:textId="77777777" w:rsidR="007A18BF" w:rsidRPr="000A490D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Economic Development</w:t>
            </w:r>
          </w:p>
        </w:tc>
        <w:tc>
          <w:tcPr>
            <w:tcW w:w="0" w:type="auto"/>
            <w:hideMark/>
          </w:tcPr>
          <w:p w14:paraId="583C0439" w14:textId="77777777" w:rsidR="007A18BF" w:rsidRPr="000A490D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Projects or agreements tied to economic growth involving water resources.</w:t>
            </w:r>
          </w:p>
        </w:tc>
      </w:tr>
      <w:tr w:rsidR="007A18BF" w:rsidRPr="000A490D" w14:paraId="598D601A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269E4" w14:textId="77777777" w:rsidR="007A18BF" w:rsidRPr="000A490D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Joint Management</w:t>
            </w:r>
          </w:p>
        </w:tc>
        <w:tc>
          <w:tcPr>
            <w:tcW w:w="0" w:type="auto"/>
            <w:hideMark/>
          </w:tcPr>
          <w:p w14:paraId="4A452446" w14:textId="77777777" w:rsidR="007A18BF" w:rsidRPr="000A490D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 w:rsidRPr="000A490D">
              <w:rPr>
                <w:rFonts w:ascii="Calibri" w:hAnsi="Calibri" w:cs="Calibri"/>
                <w:sz w:val="16"/>
                <w:szCs w:val="16"/>
              </w:rPr>
              <w:t>Cooperative efforts for integrated water resource management across borders.</w:t>
            </w:r>
          </w:p>
        </w:tc>
      </w:tr>
      <w:tr w:rsidR="007A18BF" w:rsidRPr="000A490D" w14:paraId="4C328DBC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ACBB03" w14:textId="77777777" w:rsidR="007A18BF" w:rsidRPr="000A490D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Irrigation</w:t>
            </w:r>
          </w:p>
        </w:tc>
        <w:tc>
          <w:tcPr>
            <w:tcW w:w="0" w:type="auto"/>
            <w:hideMark/>
          </w:tcPr>
          <w:p w14:paraId="408F1557" w14:textId="77777777" w:rsidR="007A18BF" w:rsidRPr="000A490D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Agricultural water use</w:t>
            </w:r>
          </w:p>
        </w:tc>
      </w:tr>
      <w:tr w:rsidR="007A18BF" w:rsidRPr="000A490D" w14:paraId="658FBAF8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A744B0D" w14:textId="77777777" w:rsidR="007A18BF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Infrastructure/Development</w:t>
            </w:r>
          </w:p>
        </w:tc>
        <w:tc>
          <w:tcPr>
            <w:tcW w:w="0" w:type="auto"/>
          </w:tcPr>
          <w:p w14:paraId="6A6FFED2" w14:textId="77777777" w:rsidR="007A18BF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Dams, canals, drainage projects</w:t>
            </w:r>
          </w:p>
        </w:tc>
      </w:tr>
      <w:tr w:rsidR="007A18BF" w:rsidRPr="000A490D" w14:paraId="6DA5AA87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049F86" w14:textId="77777777" w:rsidR="007A18BF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Technical Cooperation/Assistance</w:t>
            </w:r>
          </w:p>
        </w:tc>
        <w:tc>
          <w:tcPr>
            <w:tcW w:w="0" w:type="auto"/>
          </w:tcPr>
          <w:p w14:paraId="0A68B2F2" w14:textId="77777777" w:rsidR="007A18BF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Surveys, evaluations, funding for improvements</w:t>
            </w:r>
          </w:p>
        </w:tc>
      </w:tr>
      <w:tr w:rsidR="007A18BF" w:rsidRPr="000A490D" w14:paraId="2849BB4B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78BFB3A" w14:textId="77777777" w:rsidR="007A18BF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Border Issues</w:t>
            </w:r>
          </w:p>
        </w:tc>
        <w:tc>
          <w:tcPr>
            <w:tcW w:w="0" w:type="auto"/>
          </w:tcPr>
          <w:p w14:paraId="20318F0D" w14:textId="77777777" w:rsidR="007A18BF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Rivers as shared borders/boundaries</w:t>
            </w:r>
          </w:p>
        </w:tc>
      </w:tr>
      <w:tr w:rsidR="007A18BF" w:rsidRPr="000A490D" w14:paraId="24F89DDB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A2F05B" w14:textId="77777777" w:rsidR="007A18BF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Territorial Issues</w:t>
            </w:r>
          </w:p>
        </w:tc>
        <w:tc>
          <w:tcPr>
            <w:tcW w:w="0" w:type="auto"/>
          </w:tcPr>
          <w:p w14:paraId="18EBB12C" w14:textId="77777777" w:rsidR="007A18BF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Territorial claims linked to water bodies (e.g. river islands)</w:t>
            </w:r>
          </w:p>
        </w:tc>
      </w:tr>
      <w:tr w:rsidR="007A18BF" w:rsidRPr="000A490D" w14:paraId="64DCF494" w14:textId="77777777" w:rsidTr="005333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CCAF3A" w14:textId="77777777" w:rsidR="007A18BF" w:rsidRDefault="007A18BF" w:rsidP="005333B6">
            <w:pPr>
              <w:spacing w:after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Unspecified</w:t>
            </w:r>
          </w:p>
        </w:tc>
        <w:tc>
          <w:tcPr>
            <w:tcW w:w="0" w:type="auto"/>
          </w:tcPr>
          <w:p w14:paraId="776B27A6" w14:textId="77777777" w:rsidR="007A18BF" w:rsidRDefault="007A18BF" w:rsidP="005333B6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General Water Issue</w:t>
            </w:r>
          </w:p>
        </w:tc>
      </w:tr>
    </w:tbl>
    <w:p w14:paraId="400D3E04" w14:textId="77777777" w:rsidR="007A18BF" w:rsidRDefault="007A18BF" w:rsidP="00333BF2"/>
    <w:p w14:paraId="751DA23E" w14:textId="48571B65" w:rsidR="0059793A" w:rsidRDefault="00BD5681" w:rsidP="00312751">
      <w:pPr>
        <w:pStyle w:val="Heading2"/>
      </w:pPr>
      <w:r>
        <w:lastRenderedPageBreak/>
        <w:t>Basins at Risk (BAR) scale</w:t>
      </w:r>
    </w:p>
    <w:p w14:paraId="3B91FECE" w14:textId="6F78F137" w:rsidR="00BD5681" w:rsidRDefault="00BD5681" w:rsidP="00BD5681">
      <w:r>
        <w:t xml:space="preserve">This </w:t>
      </w:r>
      <w:r w:rsidR="00ED15A1">
        <w:t xml:space="preserve">is coded as -7 to 6 (there are no -7s in the dataset). I </w:t>
      </w:r>
      <w:r w:rsidR="00CD5539">
        <w:t xml:space="preserve">aggregated and </w:t>
      </w:r>
      <w:proofErr w:type="gramStart"/>
      <w:r w:rsidR="00CD5539">
        <w:t>recoded</w:t>
      </w:r>
      <w:proofErr w:type="gramEnd"/>
      <w:r w:rsidR="00CD5539">
        <w:t xml:space="preserve"> the variable with descriptive names. </w:t>
      </w:r>
    </w:p>
    <w:p w14:paraId="33978D39" w14:textId="2AD11656" w:rsidR="00CD5539" w:rsidRDefault="0058251E" w:rsidP="00BD5681">
      <w:r w:rsidRPr="0058251E">
        <w:drawing>
          <wp:inline distT="0" distB="0" distL="0" distR="0" wp14:anchorId="3252AAE6" wp14:editId="5F2998FA">
            <wp:extent cx="3924640" cy="1729890"/>
            <wp:effectExtent l="0" t="0" r="0" b="3810"/>
            <wp:docPr id="150065588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55881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055FB" w14:textId="5D8E7867" w:rsidR="0047595D" w:rsidRDefault="0047595D" w:rsidP="00312751">
      <w:pPr>
        <w:pStyle w:val="Heading2"/>
      </w:pPr>
      <w:r>
        <w:t>Data</w:t>
      </w:r>
    </w:p>
    <w:p w14:paraId="166768E3" w14:textId="5C0F00E7" w:rsidR="0047595D" w:rsidRDefault="0047595D" w:rsidP="0047595D">
      <w:r>
        <w:t>Original Date feature is coded as day/month/year (xx/xx/</w:t>
      </w:r>
      <w:proofErr w:type="spellStart"/>
      <w:r>
        <w:t>xxxx</w:t>
      </w:r>
      <w:proofErr w:type="spellEnd"/>
      <w:r>
        <w:t xml:space="preserve">). I recoded into a new “year” feature </w:t>
      </w:r>
      <w:r w:rsidR="005953E4">
        <w:t xml:space="preserve">aggregating the data by year. </w:t>
      </w:r>
    </w:p>
    <w:p w14:paraId="63C1C929" w14:textId="1C4F1F9C" w:rsidR="005953E4" w:rsidRDefault="005953E4" w:rsidP="0047595D">
      <w:r w:rsidRPr="004848EE">
        <w:rPr>
          <w:noProof/>
        </w:rPr>
        <w:drawing>
          <wp:inline distT="0" distB="0" distL="0" distR="0" wp14:anchorId="227C64DD" wp14:editId="3FB3970E">
            <wp:extent cx="5438692" cy="1978422"/>
            <wp:effectExtent l="0" t="0" r="0" b="3175"/>
            <wp:docPr id="99047258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72581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6597" cy="19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5BB3" w14:textId="38B9921D" w:rsidR="005953E4" w:rsidRPr="0047595D" w:rsidRDefault="005953E4" w:rsidP="0047595D">
      <w:r>
        <w:t>There is much more data for the later years</w:t>
      </w:r>
      <w:r w:rsidR="00645638">
        <w:t>. I needed to take this into consideration when splitting the data</w:t>
      </w:r>
      <w:r w:rsidR="00D44A19">
        <w:t xml:space="preserve"> by year. In order to get enough (80%) of the data in the early years, I had to make the </w:t>
      </w:r>
      <w:proofErr w:type="gramStart"/>
      <w:r w:rsidR="00D44A19">
        <w:t>cutoff</w:t>
      </w:r>
      <w:proofErr w:type="gramEnd"/>
      <w:r w:rsidR="00D44A19">
        <w:t xml:space="preserve"> 1999 (See below). </w:t>
      </w:r>
    </w:p>
    <w:p w14:paraId="1482CDD3" w14:textId="162991A5" w:rsidR="0047595D" w:rsidRDefault="00312751" w:rsidP="00312751">
      <w:pPr>
        <w:pStyle w:val="Heading1"/>
      </w:pPr>
      <w:r>
        <w:t>Python Analysis</w:t>
      </w:r>
    </w:p>
    <w:p w14:paraId="58A78768" w14:textId="43A9AB6C" w:rsidR="00312751" w:rsidRDefault="00312751" w:rsidP="00312751">
      <w:pPr>
        <w:pStyle w:val="Heading2"/>
      </w:pPr>
      <w:r>
        <w:t>Loading the Data</w:t>
      </w:r>
    </w:p>
    <w:p w14:paraId="59C900C6" w14:textId="0C0FC9E7" w:rsidR="00312751" w:rsidRDefault="00312751" w:rsidP="00312751">
      <w:r>
        <w:t xml:space="preserve">I loaded </w:t>
      </w:r>
      <w:r w:rsidR="00860110">
        <w:t xml:space="preserve">the new variables I created, plus </w:t>
      </w:r>
      <w:r w:rsidR="00D12655">
        <w:t>the original BAR Scale</w:t>
      </w:r>
      <w:r w:rsidR="005E36DE">
        <w:t xml:space="preserve"> and Issue Type</w:t>
      </w:r>
      <w:r w:rsidR="00D12655">
        <w:t xml:space="preserve">, </w:t>
      </w:r>
      <w:r w:rsidR="005E36DE">
        <w:t xml:space="preserve">I also loaded </w:t>
      </w:r>
      <w:r w:rsidR="00D12655">
        <w:t xml:space="preserve">Country Codes and number of countries. I loaded the </w:t>
      </w:r>
      <w:r w:rsidR="00860110">
        <w:t xml:space="preserve">unique ID </w:t>
      </w:r>
      <w:r w:rsidR="00571632">
        <w:t xml:space="preserve">thinking that it might be useful, but I am not sure how. </w:t>
      </w:r>
    </w:p>
    <w:p w14:paraId="15DA6C5C" w14:textId="2ED0D9D1" w:rsidR="00571632" w:rsidRDefault="00571632" w:rsidP="00312751">
      <w:r>
        <w:t xml:space="preserve">I </w:t>
      </w:r>
      <w:r w:rsidR="00DA735A">
        <w:t>loaded the two country code variables</w:t>
      </w:r>
      <w:r w:rsidR="007B61E9">
        <w:t>, but I don’t know how I would use those in an analysis</w:t>
      </w:r>
      <w:r w:rsidR="008C140A">
        <w:t xml:space="preserve">. </w:t>
      </w:r>
    </w:p>
    <w:p w14:paraId="61F52ECE" w14:textId="610773D8" w:rsidR="008C140A" w:rsidRDefault="00290270" w:rsidP="00312751">
      <w:r>
        <w:t xml:space="preserve">I thought number of countries might tell us something but </w:t>
      </w:r>
      <w:r w:rsidR="00A7436C">
        <w:t xml:space="preserve">not using it in the original analysis. </w:t>
      </w:r>
    </w:p>
    <w:p w14:paraId="397AFA00" w14:textId="7C0714B0" w:rsidR="00312751" w:rsidRDefault="001C17D5" w:rsidP="00312751">
      <w:r>
        <w:t xml:space="preserve">Loaded Features List: </w:t>
      </w:r>
      <w:r w:rsidR="00860110">
        <w:t>[</w:t>
      </w:r>
      <w:r w:rsidR="00312751" w:rsidRPr="00312751">
        <w:t>UNIQUE_ID', 'DATE', 'Year', '</w:t>
      </w:r>
      <w:proofErr w:type="spellStart"/>
      <w:r w:rsidR="00312751" w:rsidRPr="00312751">
        <w:t>BCode</w:t>
      </w:r>
      <w:proofErr w:type="spellEnd"/>
      <w:r w:rsidR="00312751" w:rsidRPr="00312751">
        <w:t>', 'CCODE1', 'CCODE2', 'NUMBER_OF_Countries', '</w:t>
      </w:r>
      <w:proofErr w:type="spellStart"/>
      <w:r w:rsidR="00312751" w:rsidRPr="00312751">
        <w:t>BAR_Scale</w:t>
      </w:r>
      <w:proofErr w:type="spellEnd"/>
      <w:r w:rsidR="00312751" w:rsidRPr="00312751">
        <w:t>', '</w:t>
      </w:r>
      <w:proofErr w:type="spellStart"/>
      <w:r w:rsidR="00312751" w:rsidRPr="00312751">
        <w:t>BAR_Recode</w:t>
      </w:r>
      <w:proofErr w:type="spellEnd"/>
      <w:r w:rsidR="00312751" w:rsidRPr="00312751">
        <w:t>', 'Issue_Type1', '</w:t>
      </w:r>
      <w:proofErr w:type="spellStart"/>
      <w:r w:rsidR="00312751" w:rsidRPr="00312751">
        <w:t>Issue_Cat</w:t>
      </w:r>
      <w:proofErr w:type="spellEnd"/>
      <w:r w:rsidR="00312751" w:rsidRPr="00312751">
        <w:t>']</w:t>
      </w:r>
    </w:p>
    <w:p w14:paraId="0390A813" w14:textId="5B9C27E1" w:rsidR="004C5BD4" w:rsidRDefault="00634081" w:rsidP="00312751">
      <w:r>
        <w:t>descriptive statistics for the loaded features</w:t>
      </w:r>
      <w:r w:rsidR="004D6B56">
        <w:t>:</w:t>
      </w:r>
      <w:r>
        <w:t xml:space="preserve"> </w:t>
      </w:r>
    </w:p>
    <w:p w14:paraId="4B913F69" w14:textId="0F6057EE" w:rsidR="00634081" w:rsidRDefault="00634081" w:rsidP="00312751">
      <w:r w:rsidRPr="00634081">
        <w:lastRenderedPageBreak/>
        <w:drawing>
          <wp:inline distT="0" distB="0" distL="0" distR="0" wp14:anchorId="7E19F3FD" wp14:editId="01EAE488">
            <wp:extent cx="3482642" cy="2461473"/>
            <wp:effectExtent l="0" t="0" r="3810" b="0"/>
            <wp:docPr id="65011809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18097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6935" w14:textId="0313FE11" w:rsidR="008A11F8" w:rsidRDefault="008A11F8" w:rsidP="00312751">
      <w:r w:rsidRPr="008A11F8">
        <w:drawing>
          <wp:inline distT="0" distB="0" distL="0" distR="0" wp14:anchorId="310686C7" wp14:editId="6EEA4E26">
            <wp:extent cx="5943600" cy="2284095"/>
            <wp:effectExtent l="0" t="0" r="0" b="1905"/>
            <wp:docPr id="16085776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7763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AFEA1" w14:textId="2A35AAF4" w:rsidR="00177BA8" w:rsidRDefault="00177BA8" w:rsidP="00312751">
      <w:r>
        <w:t>After loading features, I dropped the ones that I am not planning to use yet. (</w:t>
      </w:r>
      <w:proofErr w:type="gramStart"/>
      <w:r>
        <w:t>is</w:t>
      </w:r>
      <w:proofErr w:type="gramEnd"/>
      <w:r>
        <w:t xml:space="preserve"> there a better way</w:t>
      </w:r>
      <w:r w:rsidR="00FE35AB">
        <w:t>? Should I not load these features yet?)</w:t>
      </w:r>
    </w:p>
    <w:p w14:paraId="12D7E01E" w14:textId="5375D74F" w:rsidR="00177BA8" w:rsidRDefault="00177BA8" w:rsidP="00312751">
      <w:r w:rsidRPr="00177BA8">
        <w:drawing>
          <wp:inline distT="0" distB="0" distL="0" distR="0" wp14:anchorId="6AD1DBB8" wp14:editId="51BBCFF5">
            <wp:extent cx="5943600" cy="544830"/>
            <wp:effectExtent l="0" t="0" r="0" b="7620"/>
            <wp:docPr id="1468914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145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80C8" w14:textId="77777777" w:rsidR="008A11F8" w:rsidRDefault="008A11F8" w:rsidP="00312751"/>
    <w:p w14:paraId="5A52269A" w14:textId="79900564" w:rsidR="008A11F8" w:rsidRDefault="00387CD3" w:rsidP="00387CD3">
      <w:pPr>
        <w:pStyle w:val="Heading2"/>
      </w:pPr>
      <w:r>
        <w:t>Missing Values</w:t>
      </w:r>
    </w:p>
    <w:p w14:paraId="5849B27B" w14:textId="66070646" w:rsidR="006161B7" w:rsidRDefault="00387CD3" w:rsidP="00387CD3">
      <w:r>
        <w:t xml:space="preserve">I am never 100% sure if I should remove all of the rows where there are features missing, but it doesn’t make sense to </w:t>
      </w:r>
      <w:r w:rsidR="00027D9D">
        <w:t xml:space="preserve">me to </w:t>
      </w:r>
      <w:r>
        <w:t xml:space="preserve">compute values </w:t>
      </w:r>
      <w:r w:rsidR="00027D9D">
        <w:t xml:space="preserve">(e.g. most common, average). </w:t>
      </w:r>
      <w:r w:rsidR="00027D9D">
        <w:t>for any missing features given the data type and sources</w:t>
      </w:r>
      <w:r w:rsidR="00303281">
        <w:t xml:space="preserve">. </w:t>
      </w:r>
      <w:r w:rsidR="006161B7">
        <w:t>I dropped rows with missing values in</w:t>
      </w:r>
      <w:r w:rsidR="006D725A">
        <w:t xml:space="preserve"> features I </w:t>
      </w:r>
      <w:r w:rsidR="004D6B56">
        <w:t xml:space="preserve">planned to use. This left the dataset with 6,362 instances. </w:t>
      </w:r>
    </w:p>
    <w:p w14:paraId="710274E8" w14:textId="236921E3" w:rsidR="006D725A" w:rsidRPr="00387CD3" w:rsidRDefault="006D725A" w:rsidP="00387CD3">
      <w:r w:rsidRPr="006D725A">
        <w:lastRenderedPageBreak/>
        <w:drawing>
          <wp:inline distT="0" distB="0" distL="0" distR="0" wp14:anchorId="1345D6F6" wp14:editId="6F3A4899">
            <wp:extent cx="5192202" cy="2746007"/>
            <wp:effectExtent l="0" t="0" r="8890" b="0"/>
            <wp:docPr id="14519339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933985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4829" cy="2747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75983" w14:textId="77777777" w:rsidR="00A74EDE" w:rsidRDefault="00A74EDE" w:rsidP="0060080C">
      <w:pPr>
        <w:pStyle w:val="Heading2"/>
      </w:pPr>
      <w:r>
        <w:t>One Hot Encoding</w:t>
      </w:r>
    </w:p>
    <w:p w14:paraId="2090F14B" w14:textId="18E541CF" w:rsidR="00A74EDE" w:rsidRDefault="000F4A93" w:rsidP="00A74EDE">
      <w:r>
        <w:t xml:space="preserve">Recoded </w:t>
      </w:r>
      <w:proofErr w:type="spellStart"/>
      <w:r>
        <w:t>Issue_Cat</w:t>
      </w:r>
      <w:proofErr w:type="spellEnd"/>
      <w:r>
        <w:t xml:space="preserve">, </w:t>
      </w:r>
      <w:proofErr w:type="spellStart"/>
      <w:r>
        <w:t>BCode</w:t>
      </w:r>
      <w:proofErr w:type="spellEnd"/>
      <w:r>
        <w:t xml:space="preserve">, </w:t>
      </w:r>
      <w:proofErr w:type="spellStart"/>
      <w:r>
        <w:t>Bar_Recode</w:t>
      </w:r>
      <w:proofErr w:type="spellEnd"/>
      <w:r w:rsidR="00C925EC">
        <w:t xml:space="preserve"> using one-hot-encoding</w:t>
      </w:r>
      <w:r w:rsidR="00ED5D1A">
        <w:t xml:space="preserve"> and renamed all the features to eliminate white spaces</w:t>
      </w:r>
      <w:r w:rsidR="00C925EC">
        <w:t>:</w:t>
      </w:r>
    </w:p>
    <w:p w14:paraId="430AE2E2" w14:textId="24BADD88" w:rsidR="00061D8B" w:rsidRDefault="00061D8B" w:rsidP="00A74EDE">
      <w:r w:rsidRPr="00061D8B">
        <w:drawing>
          <wp:inline distT="0" distB="0" distL="0" distR="0" wp14:anchorId="2FD16F6B" wp14:editId="52EE7775">
            <wp:extent cx="5943600" cy="1336040"/>
            <wp:effectExtent l="0" t="0" r="0" b="0"/>
            <wp:docPr id="6120694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069412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B604" w14:textId="77777777" w:rsidR="00C925EC" w:rsidRPr="00A74EDE" w:rsidRDefault="00C925EC" w:rsidP="00A74EDE"/>
    <w:p w14:paraId="45816017" w14:textId="76343377" w:rsidR="00FE7184" w:rsidRPr="00634081" w:rsidRDefault="0060080C" w:rsidP="0060080C">
      <w:pPr>
        <w:pStyle w:val="Heading2"/>
      </w:pPr>
      <w:r w:rsidRPr="00634081">
        <w:t>Splitting the Data</w:t>
      </w:r>
    </w:p>
    <w:p w14:paraId="7ADCFA87" w14:textId="6BA39E2A" w:rsidR="0060080C" w:rsidRDefault="0060080C" w:rsidP="00B14FB9">
      <w:r>
        <w:t xml:space="preserve">To split the data by year and </w:t>
      </w:r>
      <w:r w:rsidR="00515AC8">
        <w:t xml:space="preserve">have roughly 10% for training and 10% for validation, </w:t>
      </w:r>
      <w:r w:rsidR="004B21A8">
        <w:t xml:space="preserve">I made the training </w:t>
      </w:r>
      <w:proofErr w:type="gramStart"/>
      <w:r w:rsidR="004B21A8">
        <w:t>cutoff</w:t>
      </w:r>
      <w:proofErr w:type="gramEnd"/>
      <w:r w:rsidR="004B21A8">
        <w:t xml:space="preserve"> 1999 and split the remaining data into test and validation data.</w:t>
      </w:r>
    </w:p>
    <w:p w14:paraId="5B92A8C4" w14:textId="07EDC6EA" w:rsidR="009A2BC9" w:rsidRDefault="00AF7302" w:rsidP="00B14FB9">
      <w:r>
        <w:t>I tried to split with a cutoff of 1970, but that did not allow sufficient training data</w:t>
      </w:r>
      <w:r w:rsidR="00AC562A">
        <w:t xml:space="preserve">. </w:t>
      </w:r>
    </w:p>
    <w:p w14:paraId="5669F218" w14:textId="3979652D" w:rsidR="00AF7302" w:rsidRDefault="00AF7302" w:rsidP="00B14FB9">
      <w:r w:rsidRPr="0029444D">
        <w:rPr>
          <w:noProof/>
        </w:rPr>
        <w:drawing>
          <wp:inline distT="0" distB="0" distL="0" distR="0" wp14:anchorId="012B3CC1" wp14:editId="72C65D93">
            <wp:extent cx="5671524" cy="946466"/>
            <wp:effectExtent l="0" t="0" r="5715" b="6350"/>
            <wp:docPr id="88320354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03543" name="Picture 1" descr="A computer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1054" cy="94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B699" w14:textId="160F23C9" w:rsidR="00AC562A" w:rsidRDefault="00AC562A" w:rsidP="00B14FB9">
      <w:r>
        <w:t>Code for splitting the data:</w:t>
      </w:r>
    </w:p>
    <w:p w14:paraId="1B52A839" w14:textId="39AF61EE" w:rsidR="009E7D84" w:rsidRDefault="00610B42" w:rsidP="00B14FB9">
      <w:r w:rsidRPr="00610B42">
        <w:lastRenderedPageBreak/>
        <w:drawing>
          <wp:inline distT="0" distB="0" distL="0" distR="0" wp14:anchorId="49B21B95" wp14:editId="7D5451FD">
            <wp:extent cx="5943600" cy="4743450"/>
            <wp:effectExtent l="0" t="0" r="0" b="0"/>
            <wp:docPr id="14025723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2327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634D" w14:textId="02EB63DB" w:rsidR="00B57E61" w:rsidRDefault="00DA1234" w:rsidP="00B14FB9">
      <w:r>
        <w:t>The</w:t>
      </w:r>
      <w:r w:rsidR="0017476F">
        <w:t xml:space="preserve"> training set has all the features from one one-hot-encoding. Total number of features is 167.</w:t>
      </w:r>
    </w:p>
    <w:p w14:paraId="2A04108D" w14:textId="3E3CD8ED" w:rsidR="0017476F" w:rsidRDefault="004763C8" w:rsidP="004763C8">
      <w:pPr>
        <w:pStyle w:val="Heading2"/>
      </w:pPr>
      <w:r>
        <w:t>Random Forest Classifier</w:t>
      </w:r>
    </w:p>
    <w:p w14:paraId="0D83449E" w14:textId="7AE10E9A" w:rsidR="004763C8" w:rsidRPr="004763C8" w:rsidRDefault="004763C8" w:rsidP="004763C8">
      <w:r>
        <w:t xml:space="preserve">I ran a baseline RFC </w:t>
      </w:r>
    </w:p>
    <w:p w14:paraId="71B0EB75" w14:textId="218D4732" w:rsidR="00B57E61" w:rsidRDefault="004763C8" w:rsidP="00B14FB9">
      <w:r w:rsidRPr="004763C8">
        <w:drawing>
          <wp:inline distT="0" distB="0" distL="0" distR="0" wp14:anchorId="43F1118B" wp14:editId="79A96522">
            <wp:extent cx="4511431" cy="1432684"/>
            <wp:effectExtent l="0" t="0" r="3810" b="0"/>
            <wp:docPr id="7645552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55290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CDE4" w14:textId="77777777" w:rsidR="002D482B" w:rsidRDefault="002D482B" w:rsidP="00B14FB9"/>
    <w:p w14:paraId="33CB5D05" w14:textId="77777777" w:rsidR="00B57E61" w:rsidRDefault="00B57E61" w:rsidP="00B14FB9"/>
    <w:sectPr w:rsidR="00B57E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E42"/>
    <w:multiLevelType w:val="hybridMultilevel"/>
    <w:tmpl w:val="E6280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31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089"/>
    <w:rsid w:val="00027D9D"/>
    <w:rsid w:val="000558D0"/>
    <w:rsid w:val="00061D8B"/>
    <w:rsid w:val="0006322A"/>
    <w:rsid w:val="000F4A93"/>
    <w:rsid w:val="00121BAA"/>
    <w:rsid w:val="0017476F"/>
    <w:rsid w:val="00177BA8"/>
    <w:rsid w:val="001C17D5"/>
    <w:rsid w:val="00290270"/>
    <w:rsid w:val="00290490"/>
    <w:rsid w:val="002D482B"/>
    <w:rsid w:val="00303281"/>
    <w:rsid w:val="00312751"/>
    <w:rsid w:val="00333BF2"/>
    <w:rsid w:val="00345089"/>
    <w:rsid w:val="003525E5"/>
    <w:rsid w:val="00387CD3"/>
    <w:rsid w:val="00435B53"/>
    <w:rsid w:val="00470FCC"/>
    <w:rsid w:val="0047595D"/>
    <w:rsid w:val="004763C8"/>
    <w:rsid w:val="004B21A8"/>
    <w:rsid w:val="004C5BD4"/>
    <w:rsid w:val="004D6B56"/>
    <w:rsid w:val="004F1AFF"/>
    <w:rsid w:val="00515AC8"/>
    <w:rsid w:val="00532EDF"/>
    <w:rsid w:val="00571632"/>
    <w:rsid w:val="0058251E"/>
    <w:rsid w:val="005953E4"/>
    <w:rsid w:val="0059793A"/>
    <w:rsid w:val="005A4104"/>
    <w:rsid w:val="005E36DE"/>
    <w:rsid w:val="0060080C"/>
    <w:rsid w:val="00610B42"/>
    <w:rsid w:val="006161B7"/>
    <w:rsid w:val="00634081"/>
    <w:rsid w:val="00645638"/>
    <w:rsid w:val="006A40B2"/>
    <w:rsid w:val="006B063A"/>
    <w:rsid w:val="006D725A"/>
    <w:rsid w:val="006E0B72"/>
    <w:rsid w:val="00715093"/>
    <w:rsid w:val="0072088D"/>
    <w:rsid w:val="0074004D"/>
    <w:rsid w:val="007A18BF"/>
    <w:rsid w:val="007B21B3"/>
    <w:rsid w:val="007B61E9"/>
    <w:rsid w:val="007F3A9A"/>
    <w:rsid w:val="00860110"/>
    <w:rsid w:val="008A11F8"/>
    <w:rsid w:val="008C140A"/>
    <w:rsid w:val="009A2BC9"/>
    <w:rsid w:val="009B5089"/>
    <w:rsid w:val="009E7D84"/>
    <w:rsid w:val="009F0A9A"/>
    <w:rsid w:val="00A7436C"/>
    <w:rsid w:val="00A74EDE"/>
    <w:rsid w:val="00AC562A"/>
    <w:rsid w:val="00AF7302"/>
    <w:rsid w:val="00B14FB9"/>
    <w:rsid w:val="00B15103"/>
    <w:rsid w:val="00B573D3"/>
    <w:rsid w:val="00B57E61"/>
    <w:rsid w:val="00BB174D"/>
    <w:rsid w:val="00BD5681"/>
    <w:rsid w:val="00C22B49"/>
    <w:rsid w:val="00C3160B"/>
    <w:rsid w:val="00C57FE2"/>
    <w:rsid w:val="00C77CBA"/>
    <w:rsid w:val="00C925EC"/>
    <w:rsid w:val="00CB43F9"/>
    <w:rsid w:val="00CD5539"/>
    <w:rsid w:val="00D12655"/>
    <w:rsid w:val="00D44A19"/>
    <w:rsid w:val="00D64C2A"/>
    <w:rsid w:val="00DA1234"/>
    <w:rsid w:val="00DA735A"/>
    <w:rsid w:val="00EA0AFF"/>
    <w:rsid w:val="00EC0AF3"/>
    <w:rsid w:val="00ED15A1"/>
    <w:rsid w:val="00ED5D1A"/>
    <w:rsid w:val="00EF5B1A"/>
    <w:rsid w:val="00F46CDD"/>
    <w:rsid w:val="00FE35AB"/>
    <w:rsid w:val="00FE7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A5C0D"/>
  <w15:chartTrackingRefBased/>
  <w15:docId w15:val="{BD00D441-A338-49DF-85FA-4362B676C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751"/>
    <w:pPr>
      <w:spacing w:after="60" w:line="240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2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751"/>
    <w:rPr>
      <w:rFonts w:asciiTheme="majorHAnsi" w:eastAsiaTheme="majorEastAsia" w:hAnsiTheme="majorHAnsi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2751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5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08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0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C3160B"/>
    <w:pPr>
      <w:shd w:val="pct5" w:color="auto" w:fill="auto"/>
      <w:spacing w:after="0"/>
      <w:contextualSpacing/>
    </w:pPr>
    <w:rPr>
      <w:rFonts w:ascii="Courier New" w:hAnsi="Courier New"/>
      <w:b/>
      <w:sz w:val="18"/>
    </w:rPr>
  </w:style>
  <w:style w:type="character" w:customStyle="1" w:styleId="CodeChar">
    <w:name w:val="Code Char"/>
    <w:basedOn w:val="DefaultParagraphFont"/>
    <w:link w:val="Code"/>
    <w:rsid w:val="00C3160B"/>
    <w:rPr>
      <w:rFonts w:ascii="Courier New" w:hAnsi="Courier New"/>
      <w:b/>
      <w:sz w:val="18"/>
      <w:shd w:val="pct5" w:color="auto" w:fill="auto"/>
    </w:rPr>
  </w:style>
  <w:style w:type="table" w:styleId="PlainTable2">
    <w:name w:val="Plain Table 2"/>
    <w:basedOn w:val="TableNormal"/>
    <w:uiPriority w:val="42"/>
    <w:rsid w:val="007A18B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5</Pages>
  <Words>563</Words>
  <Characters>3211</Characters>
  <Application>Microsoft Office Word</Application>
  <DocSecurity>0</DocSecurity>
  <Lines>26</Lines>
  <Paragraphs>7</Paragraphs>
  <ScaleCrop>false</ScaleCrop>
  <Company/>
  <LinksUpToDate>false</LinksUpToDate>
  <CharactersWithSpaces>3767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Jeannine Valcour</dc:creator>
  <cp:keywords/>
  <dc:description/>
  <cp:lastModifiedBy>Jeannine Valcour</cp:lastModifiedBy>
  <cp:revision>76</cp:revision>
  <dcterms:created xsi:type="dcterms:W3CDTF">2025-12-08T10:30:00Z</dcterms:created>
  <dcterms:modified xsi:type="dcterms:W3CDTF">2025-12-08T11:47:00Z</dcterms:modified>
</cp:coreProperties>
</file>