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344FF" w:sz="12" w:space="12"/>
        </w:pBdr>
        <w:spacing w:after="240" w:before="240"/>
        <w:jc w:val="center"/>
      </w:pPr>
      <w:r>
        <w:rPr>
          <w:rFonts w:ascii="Segoe UI" w:cs="Segoe UI" w:eastAsia="Segoe UI" w:hAnsi="Segoe UI"/>
          <w:b/>
          <w:bCs/>
          <w:color w:val="8344FF"/>
          <w:sz w:val="44"/>
          <w:szCs w:val="44"/>
        </w:rPr>
        <w:t xml:space="preserve">FlowServ — Documentación de Estructura Interna y Diseño Técnico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Este documento detalla la arquitectura, el diseño de la base de datos, el stack tecnológico, las pantallas principales y los flujos de integración de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FlowServ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, una plataforma SaaS móvil multitenant diseñada para la gestión de citas, servicios, empleados y recursos en negocios de servicios (barberías, estéticas, lavaderos de autos, consultorios, spas, etc.).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---</w:t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8344FF"/>
          <w:sz w:val="32"/>
          <w:szCs w:val="32"/>
        </w:rPr>
        <w:t xml:space="preserve">1. Stack Tecnológico y Herramientas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FlowServ emplea un conjunto de tecnologías modernas que garantizan un desarrollo ágil multiplataforma, escalabilidad automática y alta disponibilidad: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Frontend / Cliente Móvil y 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Flutter (Dart SDK &gt;= 3.0.0 &lt; 4.0.0)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Framework principal para compilar aplicaciones nativas en Android, iOS y la plataforma Web desde una única base de código.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Flutter Riverpod (^2.5.1)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Sistema de gestión de estado reactivo y contenedor de inyección de dependencias para asegurar la desacoplabilidad del código.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GoRouter (^14.7.2)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Sistema de enrutamiento declarativo para Flutter que gestiona la navegación de la app con soporte para parámetros de ruta dinámicos y redirecciones basadas en el estado de autenticación y los roles del usuario.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Backend y Servicios Serverless (Firebase)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Firebase Auth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Autenticación de usuarios segura que soporta login tradicional (correo y contraseña) y Google Sign-In (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google_sign_in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). Utiliza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Custom Claims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integrados en el token JWT para la determinación de roles.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Cloud Firestore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Base de datos NoSQL documental y en tiempo real que maneja la estructura multitenant y la sincronización sin conexión de forma nativa.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Firebase Storage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Almacenamiento en la nube para recursos multimedia (fotos de perfil, galerías de trabajos de negocios, y CV en formato PDF).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Firebase Cloud Functions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Lógica de backend serverless ejecutada en Node.js/TypeScript para tareas administrativas y de seguridad (actualización de roles, cálculo de ganancias, cierres de caja y envío de correos transaccionales).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Firebase Cloud Messaging (FCM)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Gestión y envío automatizado de notificaciones push a dispositivos móviles.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Firebase Hosting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Hospedaje de alto rendimiento para el panel de administración web.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Librerías Clave del Ecosistema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table_calendar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Calendario interactivo optimizado para la selección y bloqueo de citas.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flutter_local_notifications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timezone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flutter_timezone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Programación y control de alarmas locales para recordatorios de citas en la zona horaria del cliente.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image_picker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cached_network_image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Selección y almacenamiento local de imágenes de galería y su renderizado con caché eficiente.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flutter_svg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font_awesome_flutter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Iconografía de alta calidad.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local_auth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Soporte para inicio de sesión seguro con biometría (huella/rostro).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Integración de Terceros (APIs)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MercadoPago / PayU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Pasarelas de pago para el depósito/porcentaje de reserva y liquidación de servicios.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SendGrid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Envío automatizado de correos electrónicos transaccionales para reservas, postulaciones de empleo e invitaciones.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Mapbox / Google Maps API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Geolocalización y mapas para la visualización del explorador de negocios cercanos.</w:t>
      </w:r>
    </w:p>
    <w:p>
      <w:pPr>
        <w:spacing w:after="100"/>
      </w:pP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---</w:t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8344FF"/>
          <w:sz w:val="32"/>
          <w:szCs w:val="32"/>
        </w:rPr>
        <w:t xml:space="preserve">2. Arquitectura de Software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FlowServ se construye bajo la filosofía de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Clean Architecture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estructurada con un enfoque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Feature-First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(Funcionalidad Primero). Esta combinación permite aislar las reglas de negocio de los detalles de infraestructura (como Firebase o librerías de UI) y organizar las carpetas por módulos lógicos independientes.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Diagrama de Comunicación de Capas</w:t>
      </w:r>
    </w:p>
    <w:p>
      <w:pPr>
        <w:pBdr>
          <w:left w:val="single" w:color="8344FF" w:sz="24" w:space="8"/>
        </w:pBdr>
        <w:shd w:fill="F4F4F9"/>
        <w:spacing w:after="120" w:before="120"/>
        <w:ind w:left="36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graph TD
    Presentation[Presentation Layer: Widgets &amp; Riverpod Providers] --&gt;|Usa| Domain[Domain Layer: Use Cases, Models &amp; Repository Interfaces]
    Data[Data Layer: Repositories] --&gt;|Implementa| Domain
    Data --&gt;|Consume| Infrastructure[Infrastructure Layer: Firebase SDK / Local Storage]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Estructura de Directorios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La estructura interna del directorio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lib/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está organizada de la siguiente manera:</w:t>
      </w:r>
    </w:p>
    <w:p>
      <w:pPr>
        <w:pBdr>
          <w:left w:val="single" w:color="8344FF" w:sz="24" w:space="8"/>
        </w:pBdr>
        <w:shd w:fill="F4F4F9"/>
        <w:spacing w:after="120" w:before="120"/>
        <w:ind w:left="36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lib/
├── core/                         # Núcleo del sistema (compartido)
│   ├── theme/                    # Tokens de diseño: AppColors, AppTypography, AppSpacing
│   ├── widgets/                  # Componentes de interfaz de usuario reutilizables (Botones, textfields, etc.)
│   ├── navigation/               # Configuración de GoRouter con guardias de ruta y lógica de redirección
│   └── services/                 # Servicios globales (ej. NotificationService)
│
└── features/                     # Módulos del negocio organizados por funcionalidad
    ├── auth/                     # Autenticación y registro de usuarios
    ├── home/                     # Pantalla de inicio, explorador, perfiles y flujo de agendamiento
    └── admin/                    # Panel administrativo, finanzas, empleados y configuración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Cada módulo dentro de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features/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está dividido en las siguientes capas de Clean Architecture: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1.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Domain (Dominio)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Contiene las entidades puras del dominio de negocio (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models/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) y las interfaces de contratos (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repositories/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). Es código de Dart puro,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completamente libre de importaciones de Flutter o dependencias externas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(Firebase, etc.).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2.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Data (Datos)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Implementa los contratos definidos en la capa de dominio. Aquí se realiza la comunicación directa con Firebase Firestore, Firebase Storage y las APIs externas (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repositories/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3.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Presentation (Presentación)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Define la interfaz de usuario (pantallas y componentes específicos) y gestiona el estado reactivo mediante proveedores de Riverpod (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providers/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screens/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).</w:t>
      </w:r>
    </w:p>
    <w:p>
      <w:pPr>
        <w:spacing w:after="100"/>
      </w:pP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---</w:t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8344FF"/>
          <w:sz w:val="32"/>
          <w:szCs w:val="32"/>
        </w:rPr>
        <w:t xml:space="preserve">3. Modelo y Diagrama de Base de Datos (Cloud Firestore)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FlowServ utiliza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Cloud Firestore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como base de datos NoSQL documental. La estructura se modela mediante colecciones raíz y subcolecciones para soportar el aislamiento multitenant.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Diagrama de Entidad-Relación (Mermaid ER)</w:t>
      </w:r>
    </w:p>
    <w:p>
      <w:pPr>
        <w:pBdr>
          <w:left w:val="single" w:color="8344FF" w:sz="24" w:space="8"/>
        </w:pBdr>
        <w:shd w:fill="F4F4F9"/>
        <w:spacing w:after="120" w:before="120"/>
        <w:ind w:left="36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erDiagram
    usuarios {
        string id PK
        string nombre
        string correo
        string rol
        array_string negociosAdmin
        string empleadoEn
        array_string fcmTokens
        int puntos
        array_string publicacionesGuardadas
    }
    negocios {
        string id PK
        string duenoId FK
        string nombre
        string tipo
        string direccion
        map horario
        string descripcion
        string estado
        string geohash
        double depositoPorcentaje
        map programaFidelizacion
    }
    servicios {
        string id PK
        string negocioId FK
        string nombre
        string icono
        string descripcion
        double precio
        string duracion
        int buffer
        bool activo
    }
    empleados {
        string id PK
        string negocioId FK
        string nombre
        string rol
        double comisionPorcentaje
        bool activo
        bool visibleParaClientes
        array_string diasLaborales
        string especialidad
    }
    bloqueos {
        string id PK
        timestamp fechaInicio
        timestamp fechaFin
        string motivo
    }
    recursos {
        string id PK
        string negocioId FK
        string nombre
        string tipo
        bool activo
    }
    productos {
        string id PK
        string negocioId FK
        string nombre
        double precio
        int stock
        bool activo
    }
    citas {
        string id PK
        string negocioId FK
        string clienteId FK
        string empleadoId FK
        string recursoId FK
        array_string servicios
        array_string productos
        timestamp fecha
        string hora
        int duracionTotal
        string estado
        string pagoId FK
        double total
        int retrasoMinutos
    }
    transacciones {
        string pagoId PK
        string negocioId FK
        string citaId FK
        string clienteId FK
        double monto
        string metodoPago
        string estado
        string pasarela
        string referencia
        bool reembolsado
    }
    publicaciones {
        string id PK
        string negocioId FK
        string autorId FK
        array_string fotos
        string descripcion
        string servicioId FK
        array_string etiquetados
        int likes
        array_string likesUids
        int guardados
        array_string guardadosUids
        int comentarios
        timestamp fechaCreacion
        bool activa
    }
    comentarios {
        string id PK
        string autorId FK
        string texto
        timestamp fechaCreacion
        string respuestaDe
    }
    postulaciones {
        string id PK
        string applicantId FK
        string negocioId FK
        string estado
        string especialidad
        double comisionEsperada
        string cvUrl
        timestamp fechaPostulacion
    }
    invitaciones {
        string id PK
        string targetUid FK
        string negocioId FK
        string estado
        map datosOferta
    }
    fidelizacion {
        string id PK
        string clienteId FK
        string negocioId FK
        int puntos
        int sellosActuales
        array_string cupones
        array_string historialCanjes
    }
    negocios ||--o{ servicios : "contiene"
    negocios ||--o{ empleados : "tiene"
    negocios ||--o{ recursos : "usa"
    negocios ||--o{ productos : "vende"
    empleados ||--o{ bloqueos : "registra"
    negocios ||--o{ citas : "agenda"
    usuarios ||--o{ citas : "reserva"
    empleados ||--o{ citas : "atiende"
    recursos ||--o{ citas : "asigna"
    citas ||--|| transacciones : "genera"
    negocios ||--o{ publicaciones : "publica"
    publicaciones ||--o{ comentarios : "recibe"
    usuarios ||--o{ fidelizacion : "acumula"
    negocios ||--o{ fidelizacion : "ofrece"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Detalle de Colecciones Firestore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1.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usuarios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Guarda los perfiles de los usuarios y metadatos clave para cambiar de contexto (Admin, Empleado, Cliente).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2.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negocios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Documento raíz de cada tenant. Alberga los siguientes subdocumentos y subcolecciones: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servicios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Catálogo de prestaciones disponibles.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empleados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Datos operativos, comisiones y especialidades de los profesionales.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bloqueos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Intervalos de tiempo bloqueados por el empleado (por ejemplo, vacaciones o almuerzos).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recursos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Equipos físicos o espacios de trabajo (sillas, bahías de lavado, cabinas) necesarios para evitar conflictos en el agendamiento.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productos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Stock y precio de artículos comerciales de venta en el negocio.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galeria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Fotografías cargadas por el negocio asociadas a servicios.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3.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citas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Colección raíz que conecta negocio, cliente, empleado, recursos, servicios agendados y estado operativo.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4.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transacciones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Registro de pasarela de pagos con referencias y estados de reembolso.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publicaciones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Feed social que enlaza publicaciones con imágenes de trabajos, likes, guardados y la subcolección de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comentarios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6.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postulaciones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e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invitaciones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Gestión del flujo de contratación de profesionales en la plataforma.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7.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ganancias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y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cierresCaja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Documentos financieros agregados diariamente para reportes y auditoría del administrador.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8.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fidelizacion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Historial de puntos, sellos acumulados y cupones de descuento activos para clientes en un negocio en particular.</w:t>
      </w:r>
    </w:p>
    <w:p>
      <w:pPr>
        <w:spacing w:after="100"/>
      </w:pP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---</w:t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8344FF"/>
          <w:sz w:val="32"/>
          <w:szCs w:val="32"/>
        </w:rPr>
        <w:t xml:space="preserve">4. Módulos y Pantallas Principales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La aplicación se estructura en tres flujos principales adaptables al tipo de usuario activo en el menú lateral o de perfil: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Módulo de Autenticación (`features/auth`)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Inicio de Sesión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login_screen.dart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Login unificado por correo/contraseña o Google. No requiere que el usuario elija su rol de entrada; el sistema detecta sus permisos leyendo los Custom Claims del token JWT de Firebase.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Registro Multietapa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register_step_one_screen.dart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_two_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_three_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Registro asistido que captura datos personales de forma progresiva.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Recuperación de Contraseña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forgot_password_screen.dart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Envío de correo de reestablecimiento de contraseña.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Módulo de Cliente / Exploración (`features/home`)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Pantalla de Inicio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home_screen.dart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Muestra banners de promociones, selector de categorías de negocio (barberías, estéticas, etc.) y una lista interactiva de negocios cercanos con su valoración y distancia.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Perfil de Negocio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business_profile_screen.dart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Vista detallada de un establecimiento, descripción, galería de fotos, opiniones de clientes, servicios del catálogo y lista de profesionales.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Flujo de Agendamiento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booking_flow_screen.dart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Asistente dinámico para la selección de múltiples servicios, profesional disponible, fecha (usando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table_calendar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) y hora libre del empleado y recurso físico (motor anti-conflictos de agenda).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Mis Reservas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orders_screen.dart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Consulta del estado de citas actuales e históricas, con opciones de cancelación o reprogramación.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Configuración y Perfil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personal_data_screen.dart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security_screen.dart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settings_screen.dart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Gestión de datos de cuenta, seguridad biométrica e idioma.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Registro de Negocio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register_business_step_one.dart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 al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_three_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Asistente interactivo de 4 pasos para que cualquier usuario registre su propio negocio y se convierta en administrador.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Módulo Administrativo y de Empleados (`features/admin` &amp; `features/home/presentation/screens/professional_schedule_screen.dart`)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Dashboard de Control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admin_dashboard_screen.dart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Panel que muestra KPIs financieros en tiempo real (ingresos, citas, tasa de ocupación), citas del día, solicitudes pendientes y postulaciones de empleados.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Administración de Personal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team_management_screen.dart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 y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professional_schedule_screen.dart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Configuración de comisiones de empleados, visualización de agendas, aprobación de postulaciones o envío de invitaciones directas de trabajo por correo.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Control de Servicios y Productos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manage_services_screen.dart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manage_products_screen.dart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Configuración de precios, stock de productos, duración de servicios y tiempos de buffer.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Finanzas e Informes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admin_finances_screen.dart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Registro de ingresos y egresos, comisiones acumuladas de la plataforma y módulo para el Cierre de Caja diario.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Galería y Red Social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manage_gallery_screen.dart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new_post_flow.dart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Creación de nuevas publicaciones para el feed de la aplicación (etiquetando empleados o servicios específicos).</w:t>
      </w:r>
    </w:p>
    <w:p>
      <w:pPr>
        <w:spacing w:after="100"/>
      </w:pP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---</w:t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8344FF"/>
          <w:sz w:val="32"/>
          <w:szCs w:val="32"/>
        </w:rPr>
        <w:t xml:space="preserve">5. Lógica del Sistema de Roles y Multitenencia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FlowServ permite que una sola cuenta de usuario asuma múltiples roles simultáneamente (Cliente, Empleado y Administrador de uno o varios negocios) sin necesidad de cerrar sesión.</w:t>
      </w:r>
    </w:p>
    <w:p>
      <w:pPr>
        <w:pBdr>
          <w:left w:val="single" w:color="8344FF" w:sz="24" w:space="8"/>
        </w:pBdr>
        <w:shd w:fill="F4F4F9"/>
        <w:spacing w:after="120" w:before="120"/>
        <w:ind w:left="36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          ┌──────────────────────┐
                  │      REGISTRO        │
                  │ (Cliente automático) │
                  └──────────┬───────────┘
                             │
            ┌────────────────┼────────────────┐
            ▼                ▼                ▼
     ┌──────────────┐ ┌──────────────┐ ┌──────────────┐
     │   CLIENTE    │ │  EMPLEADO    │ │  ADMINISTR.  │
     │ Reserva      │ │ Postulación  │ │ Crea negocio │
     │ citas        │ │ aprobada     │ │ y gestiona   │
     │ en locales   │ │ (empleadoEn) │ │ (adminBiz[]) │
     └──────────────┘ └──────────────┘ └──────────────┘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1.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Detección de Contexto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Al autenticar al usuario, la aplicación lee los Custom Claims en el JWT de Firebase Auth: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rol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Tipo de rol principal (usualmente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"usuario"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negociosAdmin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Lista de IDs de negocios propiedad del usuario.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empleadoEn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ID del negocio donde el usuario labora como profesional.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2.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Transición de Pantallas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Si el token contiene negocios en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negociosAdmin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o un valor en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empleadoEn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, se habilitan los accesos en el menú de perfil ("Mi Negocio" / "Modo Empleado"). El contexto activo se almacena localmente en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SharedPreferences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para preservar la vista del usuario en su próxima sesión.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3.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Seguridad a Nivel de Datos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Las Firestore Security Rules garantizan el aislamiento multitenant. Ningún empleado o cliente puede consultar datos privados de transacciones, configuraciones de recursos u otros usuarios a menos que su token JWT coincida con el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negocioId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correspondiente o sea dueño del recurso.</w:t>
      </w:r>
    </w:p>
    <w:p>
      <w:pPr>
        <w:spacing w:after="100"/>
      </w:pP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---</w:t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8344FF"/>
          <w:sz w:val="32"/>
          <w:szCs w:val="32"/>
        </w:rPr>
        <w:t xml:space="preserve">6. Anexos y Guías de Configuración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Anexo A: Guía de Inicio Rápido para Desarrolladores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Para que un desarrollador externo pueda levantar el proyecto localmente y empezar a programar en menos de 5 minutos, debe seguir estos pasos: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3"/>
          <w:szCs w:val="23"/>
        </w:rPr>
        <w:t xml:space="preserve">1. Requisitos Previos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Flutter SDK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Versión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&gt;= 3.0.0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instalada y configurada en las variables de entorno.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Node.js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Versión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&gt;= 18.0.0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(necesaria para ejecutar y probar las Firebase Cloud Functions locales).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Firebase CLI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 Instalado de forma global en el sistema (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npm install -g firebase-tools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).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3"/>
          <w:szCs w:val="23"/>
        </w:rPr>
        <w:t xml:space="preserve">2. Preparación del Entorno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Ejecuta los siguientes comandos en la terminal desde la raíz del proyecto para descargar las dependencias del frontend:</w:t>
      </w:r>
    </w:p>
    <w:p>
      <w:pPr>
        <w:pBdr>
          <w:left w:val="single" w:color="8344FF" w:sz="24" w:space="8"/>
        </w:pBdr>
        <w:shd w:fill="F4F4F9"/>
        <w:spacing w:after="120" w:before="120"/>
        <w:ind w:left="36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flutter pub get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Si vas a realizar cambios en las Cloud Functions del backend, navega a la carpeta correspondiente e instala sus dependencias de Node.js:</w:t>
      </w:r>
    </w:p>
    <w:p>
      <w:pPr>
        <w:pBdr>
          <w:left w:val="single" w:color="8344FF" w:sz="24" w:space="8"/>
        </w:pBdr>
        <w:shd w:fill="F4F4F9"/>
        <w:spacing w:after="120" w:before="120"/>
        <w:ind w:left="36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cd functions
npm install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3"/>
          <w:szCs w:val="23"/>
        </w:rPr>
        <w:t xml:space="preserve">3. Ejecución Local (Emuladores de Firebase)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Para probar la base de datos Firestore, la autenticación y las funciones sin afectar el entorno de producción, levanta la suite de emuladores locales de Firebase:</w:t>
      </w:r>
    </w:p>
    <w:p>
      <w:pPr>
        <w:pBdr>
          <w:left w:val="single" w:color="8344FF" w:sz="24" w:space="8"/>
        </w:pBdr>
        <w:shd w:fill="F4F4F9"/>
        <w:spacing w:after="120" w:before="120"/>
        <w:ind w:left="36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firebase emulators:start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Una vez encendido, inicia la aplicación de Flutter apuntando al entorno local de emulación (modificando la inicialización en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main.dart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).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---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555555"/>
          <w:sz w:val="26"/>
          <w:szCs w:val="26"/>
        </w:rPr>
        <w:t xml:space="preserve">Anexo B: Resumen de Reglas de Seguridad en Cloud Firestore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Para garantizar el aislamiento de datos entre los distintos negocios (multitenancy), se implementan las siguientes políticas de seguridad en las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Firestore Security Rules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1.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Colección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usuarios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Lectura/Escritura: Permitida únicamente si el ID del documento coincide con el UID del usuario autenticado (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request.auth.uid == userId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2.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Colección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negocios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 y subcolecciones (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servicios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empleados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productos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)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Lectura: Permitida para usuarios autenticados.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Escritura: Restringida. Solo el propietario o un administrador del negocio cuyo UID esté en la lista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negociosAdmin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del token JWT puede crear, modificar o eliminar registros.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3.  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Colección </w:t>
      </w:r>
      <w:r>
        <w:rPr>
          <w:rFonts w:ascii="Consolas" w:cs="Consolas" w:eastAsia="Consolas" w:hAnsi="Consolas"/>
          <w:b/>
          <w:bCs/>
          <w:color w:val="A61C00"/>
          <w:sz w:val="20"/>
          <w:szCs w:val="20"/>
        </w:rPr>
        <w:t xml:space="preserve">citas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Clientes: Pueden crear citas y leer solo las citas donde su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clienteId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coincida con su UID.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Empleados: Tienen acceso de lectura a las citas donde su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empleadoId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coincida con su claim 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empleadoEn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  Administradores: Tienen permisos totales de lectura y edición de todas las citas asociadas al ID de su negocio (</w:t>
      </w:r>
      <w:r>
        <w:rPr>
          <w:rFonts w:ascii="Consolas" w:cs="Consolas" w:eastAsia="Consolas" w:hAnsi="Consolas"/>
          <w:b w:val="false"/>
          <w:bCs w:val="false"/>
          <w:color w:val="A61C00"/>
          <w:sz w:val="20"/>
          <w:szCs w:val="20"/>
        </w:rPr>
        <w:t xml:space="preserve">negocioId</w:t>
      </w:r>
      <w:r>
        <w:rPr>
          <w:rFonts w:ascii="Segoe UI" w:cs="Segoe UI" w:eastAsia="Segoe UI" w:hAnsi="Segoe UI"/>
          <w:b w:val="false"/>
          <w:bCs w:val="false"/>
          <w:color w:val="333333"/>
          <w:sz w:val="22"/>
          <w:szCs w:val="22"/>
        </w:rPr>
        <w:t xml:space="preserve">).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2026-05-25T23:06:45.130Z</dcterms:created>
  <dcterms:modified xsi:type="dcterms:W3CDTF">2026-05-25T23:06:45.131Z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