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6CD" w:rsidRDefault="00A856CD" w:rsidP="00342A3F">
      <w:pPr>
        <w:jc w:val="center"/>
        <w:rPr>
          <w:b/>
          <w:lang w:val="es-MX"/>
        </w:rPr>
      </w:pPr>
      <w:r w:rsidRPr="00A856CD">
        <w:rPr>
          <w:b/>
          <w:lang w:val="es-MX"/>
        </w:rPr>
        <w:t>BITÁCORA DE GAFETES ADUANALES</w:t>
      </w:r>
    </w:p>
    <w:p w:rsidR="00342A3F" w:rsidRPr="00A856CD" w:rsidRDefault="00342A3F" w:rsidP="00342A3F">
      <w:pPr>
        <w:jc w:val="center"/>
        <w:rPr>
          <w:b/>
          <w:lang w:val="es-MX"/>
        </w:rPr>
      </w:pPr>
    </w:p>
    <w:tbl>
      <w:tblPr>
        <w:tblStyle w:val="Tablaconcuadrcula"/>
        <w:tblW w:w="9079" w:type="dxa"/>
        <w:tblLook w:val="04A0" w:firstRow="1" w:lastRow="0" w:firstColumn="1" w:lastColumn="0" w:noHBand="0" w:noVBand="1"/>
      </w:tblPr>
      <w:tblGrid>
        <w:gridCol w:w="1102"/>
        <w:gridCol w:w="2252"/>
        <w:gridCol w:w="1697"/>
        <w:gridCol w:w="1692"/>
        <w:gridCol w:w="1163"/>
        <w:gridCol w:w="1173"/>
      </w:tblGrid>
      <w:tr w:rsidR="00A856CD" w:rsidRPr="00A856CD" w:rsidTr="007424DC">
        <w:trPr>
          <w:trHeight w:val="618"/>
        </w:trPr>
        <w:tc>
          <w:tcPr>
            <w:tcW w:w="1102" w:type="dxa"/>
            <w:shd w:val="clear" w:color="auto" w:fill="548DD4" w:themeFill="text2" w:themeFillTint="99"/>
          </w:tcPr>
          <w:p w:rsidR="00A856CD" w:rsidRPr="00A856CD" w:rsidRDefault="00A856CD" w:rsidP="00A856CD">
            <w:pPr>
              <w:rPr>
                <w:b/>
                <w:lang w:val="es-MX"/>
              </w:rPr>
            </w:pPr>
            <w:r w:rsidRPr="00A856CD">
              <w:rPr>
                <w:b/>
                <w:lang w:val="es-MX"/>
              </w:rPr>
              <w:t>No.</w:t>
            </w:r>
            <w:r w:rsidR="00191609">
              <w:rPr>
                <w:b/>
                <w:lang w:val="es-MX"/>
              </w:rPr>
              <w:t xml:space="preserve"> de Gafete</w:t>
            </w:r>
          </w:p>
        </w:tc>
        <w:tc>
          <w:tcPr>
            <w:tcW w:w="2252" w:type="dxa"/>
            <w:shd w:val="clear" w:color="auto" w:fill="548DD4" w:themeFill="text2" w:themeFillTint="99"/>
          </w:tcPr>
          <w:p w:rsidR="00A856CD" w:rsidRPr="00A856CD" w:rsidRDefault="00A856CD" w:rsidP="00A856CD">
            <w:pPr>
              <w:rPr>
                <w:b/>
                <w:lang w:val="es-MX"/>
              </w:rPr>
            </w:pPr>
            <w:r w:rsidRPr="00A856CD">
              <w:rPr>
                <w:b/>
                <w:lang w:val="es-MX"/>
              </w:rPr>
              <w:t>Nombre del Empleado</w:t>
            </w:r>
          </w:p>
        </w:tc>
        <w:tc>
          <w:tcPr>
            <w:tcW w:w="1697" w:type="dxa"/>
            <w:shd w:val="clear" w:color="auto" w:fill="548DD4" w:themeFill="text2" w:themeFillTint="99"/>
          </w:tcPr>
          <w:p w:rsidR="00A856CD" w:rsidRPr="00A856CD" w:rsidRDefault="00A856CD" w:rsidP="00A856CD">
            <w:pPr>
              <w:rPr>
                <w:b/>
                <w:lang w:val="es-MX"/>
              </w:rPr>
            </w:pPr>
            <w:r w:rsidRPr="00A856CD">
              <w:rPr>
                <w:b/>
                <w:lang w:val="es-MX"/>
              </w:rPr>
              <w:t>Puesto</w:t>
            </w:r>
          </w:p>
        </w:tc>
        <w:tc>
          <w:tcPr>
            <w:tcW w:w="1692" w:type="dxa"/>
            <w:shd w:val="clear" w:color="auto" w:fill="548DD4" w:themeFill="text2" w:themeFillTint="99"/>
          </w:tcPr>
          <w:p w:rsidR="00A856CD" w:rsidRPr="00A856CD" w:rsidRDefault="00A856CD" w:rsidP="00A856CD">
            <w:pPr>
              <w:rPr>
                <w:b/>
                <w:lang w:val="es-MX"/>
              </w:rPr>
            </w:pPr>
            <w:r w:rsidRPr="00A856CD">
              <w:rPr>
                <w:b/>
                <w:lang w:val="es-MX"/>
              </w:rPr>
              <w:t>Tipo de Gafete</w:t>
            </w:r>
          </w:p>
        </w:tc>
        <w:tc>
          <w:tcPr>
            <w:tcW w:w="1163" w:type="dxa"/>
            <w:shd w:val="clear" w:color="auto" w:fill="548DD4" w:themeFill="text2" w:themeFillTint="99"/>
          </w:tcPr>
          <w:p w:rsidR="00A856CD" w:rsidRPr="00A856CD" w:rsidRDefault="00A856CD" w:rsidP="00A856CD">
            <w:pPr>
              <w:rPr>
                <w:b/>
                <w:lang w:val="es-MX"/>
              </w:rPr>
            </w:pPr>
            <w:r w:rsidRPr="00A856CD">
              <w:rPr>
                <w:b/>
                <w:lang w:val="es-MX"/>
              </w:rPr>
              <w:t>Fecha de alta</w:t>
            </w:r>
          </w:p>
        </w:tc>
        <w:tc>
          <w:tcPr>
            <w:tcW w:w="1173" w:type="dxa"/>
            <w:shd w:val="clear" w:color="auto" w:fill="548DD4" w:themeFill="text2" w:themeFillTint="99"/>
          </w:tcPr>
          <w:p w:rsidR="00A856CD" w:rsidRPr="00A856CD" w:rsidRDefault="00A856CD" w:rsidP="00A856CD">
            <w:pPr>
              <w:rPr>
                <w:b/>
                <w:lang w:val="es-MX"/>
              </w:rPr>
            </w:pPr>
            <w:r w:rsidRPr="00A856CD">
              <w:rPr>
                <w:b/>
                <w:lang w:val="es-MX"/>
              </w:rPr>
              <w:t>Fecha de baja</w:t>
            </w:r>
          </w:p>
        </w:tc>
      </w:tr>
      <w:tr w:rsidR="00A856CD" w:rsidRPr="00A856CD" w:rsidTr="007424DC">
        <w:trPr>
          <w:trHeight w:val="310"/>
        </w:trPr>
        <w:tc>
          <w:tcPr>
            <w:tcW w:w="1102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 w:rsidRPr="00250670">
              <w:rPr>
                <w:lang w:val="es-MX"/>
              </w:rPr>
              <w:t>2325</w:t>
            </w:r>
          </w:p>
        </w:tc>
        <w:tc>
          <w:tcPr>
            <w:tcW w:w="2252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Jose Luis Malpica M</w:t>
            </w:r>
          </w:p>
        </w:tc>
        <w:tc>
          <w:tcPr>
            <w:tcW w:w="1697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 w:rsidRPr="00250670">
              <w:rPr>
                <w:lang w:val="es-MX"/>
              </w:rPr>
              <w:t>Clasificador</w:t>
            </w:r>
          </w:p>
        </w:tc>
        <w:tc>
          <w:tcPr>
            <w:tcW w:w="1692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 w:rsidRPr="00250670">
              <w:rPr>
                <w:lang w:val="es-MX"/>
              </w:rPr>
              <w:t>TIA</w:t>
            </w:r>
          </w:p>
        </w:tc>
        <w:tc>
          <w:tcPr>
            <w:tcW w:w="1163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Mar/2015</w:t>
            </w:r>
          </w:p>
        </w:tc>
        <w:tc>
          <w:tcPr>
            <w:tcW w:w="1173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 w:rsidRPr="00250670">
              <w:rPr>
                <w:lang w:val="es-MX"/>
              </w:rPr>
              <w:t>Feb/2016</w:t>
            </w:r>
          </w:p>
        </w:tc>
      </w:tr>
      <w:tr w:rsidR="00A856CD" w:rsidRPr="00A856CD" w:rsidTr="007424DC">
        <w:trPr>
          <w:trHeight w:val="310"/>
        </w:trPr>
        <w:tc>
          <w:tcPr>
            <w:tcW w:w="1102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 w:rsidRPr="00250670">
              <w:rPr>
                <w:lang w:val="es-MX"/>
              </w:rPr>
              <w:t>41337</w:t>
            </w:r>
          </w:p>
        </w:tc>
        <w:tc>
          <w:tcPr>
            <w:tcW w:w="2252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Jose Luis Malpica M</w:t>
            </w:r>
          </w:p>
        </w:tc>
        <w:tc>
          <w:tcPr>
            <w:tcW w:w="1697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Clasificador</w:t>
            </w:r>
          </w:p>
        </w:tc>
        <w:tc>
          <w:tcPr>
            <w:tcW w:w="1692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Aduanal</w:t>
            </w:r>
          </w:p>
        </w:tc>
        <w:tc>
          <w:tcPr>
            <w:tcW w:w="1163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Ene/2013</w:t>
            </w:r>
          </w:p>
        </w:tc>
        <w:tc>
          <w:tcPr>
            <w:tcW w:w="1173" w:type="dxa"/>
          </w:tcPr>
          <w:p w:rsidR="00A856CD" w:rsidRPr="00A856CD" w:rsidRDefault="00A856CD" w:rsidP="00A856CD">
            <w:pPr>
              <w:rPr>
                <w:b/>
                <w:lang w:val="es-MX"/>
              </w:rPr>
            </w:pPr>
          </w:p>
        </w:tc>
      </w:tr>
      <w:tr w:rsidR="00A856CD" w:rsidRPr="00A856CD" w:rsidTr="007424DC">
        <w:trPr>
          <w:trHeight w:val="310"/>
        </w:trPr>
        <w:tc>
          <w:tcPr>
            <w:tcW w:w="1102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2322</w:t>
            </w:r>
          </w:p>
        </w:tc>
        <w:tc>
          <w:tcPr>
            <w:tcW w:w="2252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Carlos Rios Morales</w:t>
            </w:r>
          </w:p>
        </w:tc>
        <w:tc>
          <w:tcPr>
            <w:tcW w:w="1697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 w:rsidRPr="00250670">
              <w:rPr>
                <w:lang w:val="es-MX"/>
              </w:rPr>
              <w:t>Capturista</w:t>
            </w:r>
          </w:p>
        </w:tc>
        <w:tc>
          <w:tcPr>
            <w:tcW w:w="1692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TIA</w:t>
            </w:r>
          </w:p>
        </w:tc>
        <w:tc>
          <w:tcPr>
            <w:tcW w:w="1163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Mar/2015</w:t>
            </w:r>
          </w:p>
        </w:tc>
        <w:tc>
          <w:tcPr>
            <w:tcW w:w="1173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Feb/2016</w:t>
            </w:r>
          </w:p>
        </w:tc>
      </w:tr>
      <w:tr w:rsidR="00A856CD" w:rsidRPr="00A856CD" w:rsidTr="007424DC">
        <w:trPr>
          <w:trHeight w:val="310"/>
        </w:trPr>
        <w:tc>
          <w:tcPr>
            <w:tcW w:w="1102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2327</w:t>
            </w:r>
          </w:p>
        </w:tc>
        <w:tc>
          <w:tcPr>
            <w:tcW w:w="2252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Alfredo Mandujano</w:t>
            </w:r>
          </w:p>
        </w:tc>
        <w:tc>
          <w:tcPr>
            <w:tcW w:w="1697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Tramitador</w:t>
            </w:r>
          </w:p>
        </w:tc>
        <w:tc>
          <w:tcPr>
            <w:tcW w:w="1692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TIA</w:t>
            </w:r>
          </w:p>
        </w:tc>
        <w:tc>
          <w:tcPr>
            <w:tcW w:w="1163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Mar/2015</w:t>
            </w:r>
          </w:p>
        </w:tc>
        <w:tc>
          <w:tcPr>
            <w:tcW w:w="1173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Feb/2016</w:t>
            </w:r>
          </w:p>
        </w:tc>
      </w:tr>
      <w:tr w:rsidR="00A856CD" w:rsidRPr="00A856CD" w:rsidTr="007424DC">
        <w:trPr>
          <w:trHeight w:val="310"/>
        </w:trPr>
        <w:tc>
          <w:tcPr>
            <w:tcW w:w="1102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71054</w:t>
            </w:r>
          </w:p>
        </w:tc>
        <w:tc>
          <w:tcPr>
            <w:tcW w:w="2252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Alfredo Mandujano</w:t>
            </w:r>
          </w:p>
        </w:tc>
        <w:tc>
          <w:tcPr>
            <w:tcW w:w="1697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Tramitador</w:t>
            </w:r>
          </w:p>
        </w:tc>
        <w:tc>
          <w:tcPr>
            <w:tcW w:w="1692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Aduanal</w:t>
            </w:r>
          </w:p>
        </w:tc>
        <w:tc>
          <w:tcPr>
            <w:tcW w:w="1163" w:type="dxa"/>
          </w:tcPr>
          <w:p w:rsidR="00A856CD" w:rsidRPr="00250670" w:rsidRDefault="00A856CD" w:rsidP="00A856CD">
            <w:pPr>
              <w:rPr>
                <w:lang w:val="es-MX"/>
              </w:rPr>
            </w:pPr>
          </w:p>
        </w:tc>
        <w:tc>
          <w:tcPr>
            <w:tcW w:w="1173" w:type="dxa"/>
          </w:tcPr>
          <w:p w:rsidR="00A856CD" w:rsidRPr="00250670" w:rsidRDefault="00A856CD" w:rsidP="00A856CD">
            <w:pPr>
              <w:rPr>
                <w:lang w:val="es-MX"/>
              </w:rPr>
            </w:pPr>
          </w:p>
        </w:tc>
      </w:tr>
      <w:tr w:rsidR="00A856CD" w:rsidRPr="00A856CD" w:rsidTr="007424DC">
        <w:trPr>
          <w:trHeight w:val="324"/>
        </w:trPr>
        <w:tc>
          <w:tcPr>
            <w:tcW w:w="1102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2324</w:t>
            </w:r>
          </w:p>
        </w:tc>
        <w:tc>
          <w:tcPr>
            <w:tcW w:w="2252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Javier Zamora Soto</w:t>
            </w:r>
          </w:p>
        </w:tc>
        <w:tc>
          <w:tcPr>
            <w:tcW w:w="1697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Tramitador</w:t>
            </w:r>
          </w:p>
        </w:tc>
        <w:tc>
          <w:tcPr>
            <w:tcW w:w="1692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TIA</w:t>
            </w:r>
          </w:p>
        </w:tc>
        <w:tc>
          <w:tcPr>
            <w:tcW w:w="1163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Mar/2015</w:t>
            </w:r>
          </w:p>
        </w:tc>
        <w:tc>
          <w:tcPr>
            <w:tcW w:w="1173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Feb/2016</w:t>
            </w:r>
          </w:p>
        </w:tc>
      </w:tr>
      <w:tr w:rsidR="00A856CD" w:rsidRPr="00A856CD" w:rsidTr="007424DC">
        <w:trPr>
          <w:trHeight w:val="310"/>
        </w:trPr>
        <w:tc>
          <w:tcPr>
            <w:tcW w:w="1102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41335</w:t>
            </w:r>
          </w:p>
        </w:tc>
        <w:tc>
          <w:tcPr>
            <w:tcW w:w="2252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Javier Zamora Soto</w:t>
            </w:r>
          </w:p>
        </w:tc>
        <w:tc>
          <w:tcPr>
            <w:tcW w:w="1697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Tramitador</w:t>
            </w:r>
          </w:p>
        </w:tc>
        <w:tc>
          <w:tcPr>
            <w:tcW w:w="1692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Aduanal</w:t>
            </w:r>
          </w:p>
        </w:tc>
        <w:tc>
          <w:tcPr>
            <w:tcW w:w="1163" w:type="dxa"/>
          </w:tcPr>
          <w:p w:rsidR="00A856CD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Ene/2013</w:t>
            </w:r>
          </w:p>
        </w:tc>
        <w:tc>
          <w:tcPr>
            <w:tcW w:w="1173" w:type="dxa"/>
          </w:tcPr>
          <w:p w:rsidR="00A856CD" w:rsidRPr="00250670" w:rsidRDefault="00A856CD" w:rsidP="00A856CD">
            <w:pPr>
              <w:rPr>
                <w:lang w:val="es-MX"/>
              </w:rPr>
            </w:pPr>
          </w:p>
        </w:tc>
      </w:tr>
      <w:tr w:rsidR="003F2C42" w:rsidRPr="00A856CD" w:rsidTr="007424DC">
        <w:trPr>
          <w:trHeight w:val="310"/>
        </w:trPr>
        <w:tc>
          <w:tcPr>
            <w:tcW w:w="1102" w:type="dxa"/>
          </w:tcPr>
          <w:p w:rsidR="003F2C42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2326</w:t>
            </w:r>
          </w:p>
        </w:tc>
        <w:tc>
          <w:tcPr>
            <w:tcW w:w="2252" w:type="dxa"/>
          </w:tcPr>
          <w:p w:rsidR="003F2C42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Demis Medina Acevedo</w:t>
            </w:r>
          </w:p>
        </w:tc>
        <w:tc>
          <w:tcPr>
            <w:tcW w:w="1697" w:type="dxa"/>
          </w:tcPr>
          <w:p w:rsidR="003F2C42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Capturista</w:t>
            </w:r>
          </w:p>
        </w:tc>
        <w:tc>
          <w:tcPr>
            <w:tcW w:w="1692" w:type="dxa"/>
          </w:tcPr>
          <w:p w:rsidR="003F2C42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TIA</w:t>
            </w:r>
          </w:p>
        </w:tc>
        <w:tc>
          <w:tcPr>
            <w:tcW w:w="1163" w:type="dxa"/>
          </w:tcPr>
          <w:p w:rsidR="003F2C42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Mar/2013</w:t>
            </w:r>
          </w:p>
        </w:tc>
        <w:tc>
          <w:tcPr>
            <w:tcW w:w="1173" w:type="dxa"/>
          </w:tcPr>
          <w:p w:rsidR="003F2C42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Feb/2016</w:t>
            </w:r>
          </w:p>
        </w:tc>
      </w:tr>
      <w:tr w:rsidR="003F2C42" w:rsidRPr="00A856CD" w:rsidTr="007424DC">
        <w:trPr>
          <w:trHeight w:val="310"/>
        </w:trPr>
        <w:tc>
          <w:tcPr>
            <w:tcW w:w="1102" w:type="dxa"/>
          </w:tcPr>
          <w:p w:rsidR="003F2C42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41333</w:t>
            </w:r>
          </w:p>
        </w:tc>
        <w:tc>
          <w:tcPr>
            <w:tcW w:w="2252" w:type="dxa"/>
          </w:tcPr>
          <w:p w:rsidR="003F2C42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Demis Medina Acevedo</w:t>
            </w:r>
          </w:p>
        </w:tc>
        <w:tc>
          <w:tcPr>
            <w:tcW w:w="1697" w:type="dxa"/>
          </w:tcPr>
          <w:p w:rsidR="003F2C42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Capturista</w:t>
            </w:r>
          </w:p>
        </w:tc>
        <w:tc>
          <w:tcPr>
            <w:tcW w:w="1692" w:type="dxa"/>
          </w:tcPr>
          <w:p w:rsidR="003F2C42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Aduanal</w:t>
            </w:r>
          </w:p>
        </w:tc>
        <w:tc>
          <w:tcPr>
            <w:tcW w:w="1163" w:type="dxa"/>
          </w:tcPr>
          <w:p w:rsidR="003F2C42" w:rsidRPr="00250670" w:rsidRDefault="00250670" w:rsidP="00A856CD">
            <w:pPr>
              <w:rPr>
                <w:lang w:val="es-MX"/>
              </w:rPr>
            </w:pPr>
            <w:r>
              <w:rPr>
                <w:lang w:val="es-MX"/>
              </w:rPr>
              <w:t>Ene/2013</w:t>
            </w:r>
          </w:p>
        </w:tc>
        <w:tc>
          <w:tcPr>
            <w:tcW w:w="1173" w:type="dxa"/>
          </w:tcPr>
          <w:p w:rsidR="003F2C42" w:rsidRPr="00250670" w:rsidRDefault="003F2C42" w:rsidP="00A856CD">
            <w:pPr>
              <w:rPr>
                <w:lang w:val="es-MX"/>
              </w:rPr>
            </w:pPr>
          </w:p>
        </w:tc>
      </w:tr>
      <w:tr w:rsidR="003F2C42" w:rsidRPr="00A856CD" w:rsidTr="007424DC">
        <w:trPr>
          <w:trHeight w:val="310"/>
        </w:trPr>
        <w:tc>
          <w:tcPr>
            <w:tcW w:w="1102" w:type="dxa"/>
          </w:tcPr>
          <w:p w:rsidR="003F2C42" w:rsidRPr="00250670" w:rsidRDefault="00F0440A" w:rsidP="00A856CD">
            <w:pPr>
              <w:rPr>
                <w:lang w:val="es-MX"/>
              </w:rPr>
            </w:pPr>
            <w:r>
              <w:rPr>
                <w:lang w:val="es-MX"/>
              </w:rPr>
              <w:t>2322</w:t>
            </w:r>
          </w:p>
        </w:tc>
        <w:tc>
          <w:tcPr>
            <w:tcW w:w="2252" w:type="dxa"/>
          </w:tcPr>
          <w:p w:rsidR="003F2C42" w:rsidRPr="00250670" w:rsidRDefault="00F0440A" w:rsidP="00A856CD">
            <w:pPr>
              <w:rPr>
                <w:lang w:val="es-MX"/>
              </w:rPr>
            </w:pPr>
            <w:r>
              <w:rPr>
                <w:lang w:val="es-MX"/>
              </w:rPr>
              <w:t>Juan Pablo Maldonado</w:t>
            </w:r>
          </w:p>
        </w:tc>
        <w:tc>
          <w:tcPr>
            <w:tcW w:w="1697" w:type="dxa"/>
          </w:tcPr>
          <w:p w:rsidR="003F2C42" w:rsidRPr="00250670" w:rsidRDefault="006A4B7D" w:rsidP="00A856CD">
            <w:pPr>
              <w:rPr>
                <w:lang w:val="es-MX"/>
              </w:rPr>
            </w:pPr>
            <w:r>
              <w:rPr>
                <w:lang w:val="es-MX"/>
              </w:rPr>
              <w:t xml:space="preserve">Coordinador oficina </w:t>
            </w:r>
          </w:p>
        </w:tc>
        <w:tc>
          <w:tcPr>
            <w:tcW w:w="1692" w:type="dxa"/>
          </w:tcPr>
          <w:p w:rsidR="003F2C42" w:rsidRPr="00250670" w:rsidRDefault="006A4B7D" w:rsidP="00A856CD">
            <w:pPr>
              <w:rPr>
                <w:lang w:val="es-MX"/>
              </w:rPr>
            </w:pPr>
            <w:r>
              <w:rPr>
                <w:lang w:val="es-MX"/>
              </w:rPr>
              <w:t>TIA</w:t>
            </w:r>
          </w:p>
        </w:tc>
        <w:tc>
          <w:tcPr>
            <w:tcW w:w="1163" w:type="dxa"/>
          </w:tcPr>
          <w:p w:rsidR="003F2C42" w:rsidRPr="00250670" w:rsidRDefault="006A4B7D" w:rsidP="00A856CD">
            <w:pPr>
              <w:rPr>
                <w:lang w:val="es-MX"/>
              </w:rPr>
            </w:pPr>
            <w:r>
              <w:rPr>
                <w:lang w:val="es-MX"/>
              </w:rPr>
              <w:t>Mar/2015</w:t>
            </w:r>
          </w:p>
        </w:tc>
        <w:tc>
          <w:tcPr>
            <w:tcW w:w="1173" w:type="dxa"/>
          </w:tcPr>
          <w:p w:rsidR="003F2C42" w:rsidRPr="00250670" w:rsidRDefault="006A4B7D" w:rsidP="00A856CD">
            <w:pPr>
              <w:rPr>
                <w:lang w:val="es-MX"/>
              </w:rPr>
            </w:pPr>
            <w:r>
              <w:rPr>
                <w:lang w:val="es-MX"/>
              </w:rPr>
              <w:t>Feb/2016</w:t>
            </w:r>
          </w:p>
        </w:tc>
      </w:tr>
      <w:tr w:rsidR="003F2C42" w:rsidRPr="00A856CD" w:rsidTr="007424DC">
        <w:trPr>
          <w:trHeight w:val="310"/>
        </w:trPr>
        <w:tc>
          <w:tcPr>
            <w:tcW w:w="1102" w:type="dxa"/>
          </w:tcPr>
          <w:p w:rsidR="003F2C42" w:rsidRPr="00250670" w:rsidRDefault="00154026" w:rsidP="00A856CD">
            <w:pPr>
              <w:rPr>
                <w:lang w:val="es-MX"/>
              </w:rPr>
            </w:pPr>
            <w:r>
              <w:rPr>
                <w:lang w:val="es-MX"/>
              </w:rPr>
              <w:t>41336</w:t>
            </w:r>
          </w:p>
        </w:tc>
        <w:tc>
          <w:tcPr>
            <w:tcW w:w="2252" w:type="dxa"/>
          </w:tcPr>
          <w:p w:rsidR="003F2C42" w:rsidRPr="00250670" w:rsidRDefault="00154026" w:rsidP="00A856CD">
            <w:pPr>
              <w:rPr>
                <w:lang w:val="es-MX"/>
              </w:rPr>
            </w:pPr>
            <w:r>
              <w:rPr>
                <w:lang w:val="es-MX"/>
              </w:rPr>
              <w:t>Juan Pablo Maldonado</w:t>
            </w:r>
          </w:p>
        </w:tc>
        <w:tc>
          <w:tcPr>
            <w:tcW w:w="1697" w:type="dxa"/>
          </w:tcPr>
          <w:p w:rsidR="003F2C42" w:rsidRPr="00250670" w:rsidRDefault="00154026" w:rsidP="00A856CD">
            <w:pPr>
              <w:rPr>
                <w:lang w:val="es-MX"/>
              </w:rPr>
            </w:pPr>
            <w:r>
              <w:rPr>
                <w:lang w:val="es-MX"/>
              </w:rPr>
              <w:t>Coordinador de oficina</w:t>
            </w:r>
          </w:p>
        </w:tc>
        <w:tc>
          <w:tcPr>
            <w:tcW w:w="1692" w:type="dxa"/>
          </w:tcPr>
          <w:p w:rsidR="003F2C42" w:rsidRPr="00250670" w:rsidRDefault="00154026" w:rsidP="00A856CD">
            <w:pPr>
              <w:rPr>
                <w:lang w:val="es-MX"/>
              </w:rPr>
            </w:pPr>
            <w:r>
              <w:rPr>
                <w:lang w:val="es-MX"/>
              </w:rPr>
              <w:t>Aduanal</w:t>
            </w:r>
          </w:p>
        </w:tc>
        <w:tc>
          <w:tcPr>
            <w:tcW w:w="1163" w:type="dxa"/>
          </w:tcPr>
          <w:p w:rsidR="003F2C42" w:rsidRPr="00250670" w:rsidRDefault="00154026" w:rsidP="00A856CD">
            <w:pPr>
              <w:rPr>
                <w:lang w:val="es-MX"/>
              </w:rPr>
            </w:pPr>
            <w:r>
              <w:rPr>
                <w:lang w:val="es-MX"/>
              </w:rPr>
              <w:t>Ene/2013</w:t>
            </w:r>
          </w:p>
        </w:tc>
        <w:tc>
          <w:tcPr>
            <w:tcW w:w="1173" w:type="dxa"/>
          </w:tcPr>
          <w:p w:rsidR="003F2C42" w:rsidRPr="00250670" w:rsidRDefault="003F2C42" w:rsidP="00A856CD">
            <w:pPr>
              <w:rPr>
                <w:lang w:val="es-MX"/>
              </w:rPr>
            </w:pPr>
          </w:p>
        </w:tc>
      </w:tr>
      <w:tr w:rsidR="003F2C42" w:rsidRPr="00A856CD" w:rsidTr="007424DC">
        <w:trPr>
          <w:trHeight w:val="310"/>
        </w:trPr>
        <w:tc>
          <w:tcPr>
            <w:tcW w:w="1102" w:type="dxa"/>
          </w:tcPr>
          <w:p w:rsidR="003F2C42" w:rsidRPr="00250670" w:rsidRDefault="00154026" w:rsidP="00A856CD">
            <w:pPr>
              <w:rPr>
                <w:lang w:val="es-MX"/>
              </w:rPr>
            </w:pPr>
            <w:r>
              <w:rPr>
                <w:lang w:val="es-MX"/>
              </w:rPr>
              <w:t>2328</w:t>
            </w:r>
          </w:p>
        </w:tc>
        <w:tc>
          <w:tcPr>
            <w:tcW w:w="2252" w:type="dxa"/>
          </w:tcPr>
          <w:p w:rsidR="003F2C42" w:rsidRPr="00250670" w:rsidRDefault="00154026" w:rsidP="00A856CD">
            <w:pPr>
              <w:rPr>
                <w:lang w:val="es-MX"/>
              </w:rPr>
            </w:pPr>
            <w:r>
              <w:rPr>
                <w:lang w:val="es-MX"/>
              </w:rPr>
              <w:t>J Carmen Gonzalez</w:t>
            </w:r>
          </w:p>
        </w:tc>
        <w:tc>
          <w:tcPr>
            <w:tcW w:w="1697" w:type="dxa"/>
          </w:tcPr>
          <w:p w:rsidR="003F2C42" w:rsidRPr="00250670" w:rsidRDefault="00154026" w:rsidP="00A856CD">
            <w:pPr>
              <w:rPr>
                <w:lang w:val="es-MX"/>
              </w:rPr>
            </w:pPr>
            <w:r>
              <w:rPr>
                <w:lang w:val="es-MX"/>
              </w:rPr>
              <w:t>Tramitador</w:t>
            </w:r>
          </w:p>
        </w:tc>
        <w:tc>
          <w:tcPr>
            <w:tcW w:w="1692" w:type="dxa"/>
          </w:tcPr>
          <w:p w:rsidR="003F2C42" w:rsidRPr="00250670" w:rsidRDefault="00154026" w:rsidP="00A856CD">
            <w:pPr>
              <w:rPr>
                <w:lang w:val="es-MX"/>
              </w:rPr>
            </w:pPr>
            <w:r>
              <w:rPr>
                <w:lang w:val="es-MX"/>
              </w:rPr>
              <w:t>TIA</w:t>
            </w:r>
          </w:p>
        </w:tc>
        <w:tc>
          <w:tcPr>
            <w:tcW w:w="1163" w:type="dxa"/>
          </w:tcPr>
          <w:p w:rsidR="003F2C42" w:rsidRPr="00250670" w:rsidRDefault="00154026" w:rsidP="00A856CD">
            <w:pPr>
              <w:rPr>
                <w:lang w:val="es-MX"/>
              </w:rPr>
            </w:pPr>
            <w:r>
              <w:rPr>
                <w:lang w:val="es-MX"/>
              </w:rPr>
              <w:t>Mar/2015</w:t>
            </w:r>
          </w:p>
        </w:tc>
        <w:tc>
          <w:tcPr>
            <w:tcW w:w="1173" w:type="dxa"/>
          </w:tcPr>
          <w:p w:rsidR="003F2C42" w:rsidRPr="00250670" w:rsidRDefault="00154026" w:rsidP="00A856CD">
            <w:pPr>
              <w:rPr>
                <w:lang w:val="es-MX"/>
              </w:rPr>
            </w:pPr>
            <w:r>
              <w:rPr>
                <w:lang w:val="es-MX"/>
              </w:rPr>
              <w:t>Feb/2016</w:t>
            </w:r>
          </w:p>
        </w:tc>
      </w:tr>
      <w:tr w:rsidR="003F2C42" w:rsidRPr="00A856CD" w:rsidTr="007424DC">
        <w:trPr>
          <w:trHeight w:val="310"/>
        </w:trPr>
        <w:tc>
          <w:tcPr>
            <w:tcW w:w="1102" w:type="dxa"/>
          </w:tcPr>
          <w:p w:rsidR="003F2C42" w:rsidRPr="00250670" w:rsidRDefault="008C10B4" w:rsidP="00A856CD">
            <w:pPr>
              <w:rPr>
                <w:lang w:val="es-MX"/>
              </w:rPr>
            </w:pPr>
            <w:r>
              <w:rPr>
                <w:lang w:val="es-MX"/>
              </w:rPr>
              <w:t>41465</w:t>
            </w:r>
          </w:p>
        </w:tc>
        <w:tc>
          <w:tcPr>
            <w:tcW w:w="2252" w:type="dxa"/>
          </w:tcPr>
          <w:p w:rsidR="003F2C42" w:rsidRPr="00250670" w:rsidRDefault="008C10B4" w:rsidP="00A856CD">
            <w:pPr>
              <w:rPr>
                <w:lang w:val="es-MX"/>
              </w:rPr>
            </w:pPr>
            <w:r>
              <w:rPr>
                <w:lang w:val="es-MX"/>
              </w:rPr>
              <w:t>J Carmen Gonzalez</w:t>
            </w:r>
          </w:p>
        </w:tc>
        <w:tc>
          <w:tcPr>
            <w:tcW w:w="1697" w:type="dxa"/>
          </w:tcPr>
          <w:p w:rsidR="003F2C42" w:rsidRPr="00250670" w:rsidRDefault="008C10B4" w:rsidP="00A856CD">
            <w:pPr>
              <w:rPr>
                <w:lang w:val="es-MX"/>
              </w:rPr>
            </w:pPr>
            <w:r>
              <w:rPr>
                <w:lang w:val="es-MX"/>
              </w:rPr>
              <w:t>Tramitador</w:t>
            </w:r>
          </w:p>
        </w:tc>
        <w:tc>
          <w:tcPr>
            <w:tcW w:w="1692" w:type="dxa"/>
          </w:tcPr>
          <w:p w:rsidR="003F2C42" w:rsidRPr="00250670" w:rsidRDefault="008C10B4" w:rsidP="00A856CD">
            <w:pPr>
              <w:rPr>
                <w:lang w:val="es-MX"/>
              </w:rPr>
            </w:pPr>
            <w:r>
              <w:rPr>
                <w:lang w:val="es-MX"/>
              </w:rPr>
              <w:t>Aduanal</w:t>
            </w:r>
          </w:p>
        </w:tc>
        <w:tc>
          <w:tcPr>
            <w:tcW w:w="1163" w:type="dxa"/>
          </w:tcPr>
          <w:p w:rsidR="003F2C42" w:rsidRPr="00250670" w:rsidRDefault="008C10B4" w:rsidP="00A856CD">
            <w:pPr>
              <w:rPr>
                <w:lang w:val="es-MX"/>
              </w:rPr>
            </w:pPr>
            <w:r>
              <w:rPr>
                <w:lang w:val="es-MX"/>
              </w:rPr>
              <w:t>Ene/2013</w:t>
            </w:r>
          </w:p>
        </w:tc>
        <w:tc>
          <w:tcPr>
            <w:tcW w:w="1173" w:type="dxa"/>
          </w:tcPr>
          <w:p w:rsidR="003F2C42" w:rsidRPr="00250670" w:rsidRDefault="003F2C42" w:rsidP="00A856CD">
            <w:pPr>
              <w:rPr>
                <w:lang w:val="es-MX"/>
              </w:rPr>
            </w:pPr>
          </w:p>
        </w:tc>
      </w:tr>
      <w:tr w:rsidR="003F2C42" w:rsidRPr="00A856CD" w:rsidTr="007424DC">
        <w:trPr>
          <w:trHeight w:val="310"/>
        </w:trPr>
        <w:tc>
          <w:tcPr>
            <w:tcW w:w="1102" w:type="dxa"/>
          </w:tcPr>
          <w:p w:rsidR="003F2C42" w:rsidRPr="00250670" w:rsidRDefault="008C10B4" w:rsidP="00A856CD">
            <w:pPr>
              <w:rPr>
                <w:lang w:val="es-MX"/>
              </w:rPr>
            </w:pPr>
            <w:r>
              <w:rPr>
                <w:lang w:val="es-MX"/>
              </w:rPr>
              <w:t>2321</w:t>
            </w:r>
          </w:p>
        </w:tc>
        <w:tc>
          <w:tcPr>
            <w:tcW w:w="2252" w:type="dxa"/>
          </w:tcPr>
          <w:p w:rsidR="003F2C42" w:rsidRPr="00250670" w:rsidRDefault="008C10B4" w:rsidP="00A856CD">
            <w:pPr>
              <w:rPr>
                <w:lang w:val="es-MX"/>
              </w:rPr>
            </w:pPr>
            <w:r>
              <w:rPr>
                <w:lang w:val="es-MX"/>
              </w:rPr>
              <w:t>Everardo Manteca Martinez</w:t>
            </w:r>
          </w:p>
        </w:tc>
        <w:tc>
          <w:tcPr>
            <w:tcW w:w="1697" w:type="dxa"/>
          </w:tcPr>
          <w:p w:rsidR="003F2C42" w:rsidRPr="00250670" w:rsidRDefault="008C10B4" w:rsidP="00A856CD">
            <w:pPr>
              <w:rPr>
                <w:lang w:val="es-MX"/>
              </w:rPr>
            </w:pPr>
            <w:r>
              <w:rPr>
                <w:lang w:val="es-MX"/>
              </w:rPr>
              <w:t>Gerente Operativo</w:t>
            </w:r>
          </w:p>
        </w:tc>
        <w:tc>
          <w:tcPr>
            <w:tcW w:w="1692" w:type="dxa"/>
          </w:tcPr>
          <w:p w:rsidR="003F2C42" w:rsidRPr="00250670" w:rsidRDefault="007424DC" w:rsidP="00A856CD">
            <w:pPr>
              <w:rPr>
                <w:lang w:val="es-MX"/>
              </w:rPr>
            </w:pPr>
            <w:r>
              <w:rPr>
                <w:lang w:val="es-MX"/>
              </w:rPr>
              <w:t>TIA</w:t>
            </w:r>
          </w:p>
        </w:tc>
        <w:tc>
          <w:tcPr>
            <w:tcW w:w="1163" w:type="dxa"/>
          </w:tcPr>
          <w:p w:rsidR="003F2C42" w:rsidRPr="00250670" w:rsidRDefault="007424DC" w:rsidP="00A856CD">
            <w:pPr>
              <w:rPr>
                <w:lang w:val="es-MX"/>
              </w:rPr>
            </w:pPr>
            <w:r>
              <w:rPr>
                <w:lang w:val="es-MX"/>
              </w:rPr>
              <w:t>Ene/2013</w:t>
            </w:r>
          </w:p>
        </w:tc>
        <w:tc>
          <w:tcPr>
            <w:tcW w:w="1173" w:type="dxa"/>
          </w:tcPr>
          <w:p w:rsidR="003F2C42" w:rsidRPr="00250670" w:rsidRDefault="007424DC" w:rsidP="00A856CD">
            <w:pPr>
              <w:rPr>
                <w:lang w:val="es-MX"/>
              </w:rPr>
            </w:pPr>
            <w:r>
              <w:rPr>
                <w:lang w:val="es-MX"/>
              </w:rPr>
              <w:t>Feb/2016</w:t>
            </w:r>
          </w:p>
        </w:tc>
      </w:tr>
      <w:tr w:rsidR="003F2C42" w:rsidRPr="00A856CD" w:rsidTr="007424DC">
        <w:trPr>
          <w:trHeight w:val="310"/>
        </w:trPr>
        <w:tc>
          <w:tcPr>
            <w:tcW w:w="1102" w:type="dxa"/>
          </w:tcPr>
          <w:p w:rsidR="003F2C42" w:rsidRPr="00250670" w:rsidRDefault="007424DC" w:rsidP="00A856CD">
            <w:pPr>
              <w:rPr>
                <w:lang w:val="es-MX"/>
              </w:rPr>
            </w:pPr>
            <w:r>
              <w:rPr>
                <w:lang w:val="es-MX"/>
              </w:rPr>
              <w:t>61626</w:t>
            </w:r>
          </w:p>
        </w:tc>
        <w:tc>
          <w:tcPr>
            <w:tcW w:w="2252" w:type="dxa"/>
          </w:tcPr>
          <w:p w:rsidR="003F2C42" w:rsidRPr="00250670" w:rsidRDefault="007424DC" w:rsidP="00A856CD">
            <w:pPr>
              <w:rPr>
                <w:lang w:val="es-MX"/>
              </w:rPr>
            </w:pPr>
            <w:r>
              <w:rPr>
                <w:lang w:val="es-MX"/>
              </w:rPr>
              <w:t>Everardo Manteca Martinez</w:t>
            </w:r>
          </w:p>
        </w:tc>
        <w:tc>
          <w:tcPr>
            <w:tcW w:w="1697" w:type="dxa"/>
          </w:tcPr>
          <w:p w:rsidR="003F2C42" w:rsidRPr="00250670" w:rsidRDefault="007424DC" w:rsidP="00A856CD">
            <w:pPr>
              <w:rPr>
                <w:lang w:val="es-MX"/>
              </w:rPr>
            </w:pPr>
            <w:r>
              <w:rPr>
                <w:lang w:val="es-MX"/>
              </w:rPr>
              <w:t>Gerente Operativo</w:t>
            </w:r>
          </w:p>
        </w:tc>
        <w:tc>
          <w:tcPr>
            <w:tcW w:w="1692" w:type="dxa"/>
          </w:tcPr>
          <w:p w:rsidR="003F2C42" w:rsidRPr="00250670" w:rsidRDefault="007424DC" w:rsidP="00A856CD">
            <w:pPr>
              <w:rPr>
                <w:lang w:val="es-MX"/>
              </w:rPr>
            </w:pPr>
            <w:r>
              <w:rPr>
                <w:lang w:val="es-MX"/>
              </w:rPr>
              <w:t>Aduanal</w:t>
            </w:r>
          </w:p>
        </w:tc>
        <w:tc>
          <w:tcPr>
            <w:tcW w:w="1163" w:type="dxa"/>
          </w:tcPr>
          <w:p w:rsidR="003F2C42" w:rsidRPr="00250670" w:rsidRDefault="007424DC" w:rsidP="00A856CD">
            <w:pPr>
              <w:rPr>
                <w:lang w:val="es-MX"/>
              </w:rPr>
            </w:pPr>
            <w:r>
              <w:rPr>
                <w:lang w:val="es-MX"/>
              </w:rPr>
              <w:t>Ene/2013</w:t>
            </w:r>
          </w:p>
        </w:tc>
        <w:tc>
          <w:tcPr>
            <w:tcW w:w="1173" w:type="dxa"/>
          </w:tcPr>
          <w:p w:rsidR="003F2C42" w:rsidRPr="00250670" w:rsidRDefault="003F2C42" w:rsidP="00A856CD">
            <w:pPr>
              <w:rPr>
                <w:lang w:val="es-MX"/>
              </w:rPr>
            </w:pPr>
          </w:p>
        </w:tc>
      </w:tr>
      <w:tr w:rsidR="003F2C42" w:rsidRPr="00A856CD" w:rsidTr="007424DC">
        <w:trPr>
          <w:trHeight w:val="310"/>
        </w:trPr>
        <w:tc>
          <w:tcPr>
            <w:tcW w:w="1102" w:type="dxa"/>
          </w:tcPr>
          <w:p w:rsidR="003F2C42" w:rsidRPr="00250670" w:rsidRDefault="003F2C42" w:rsidP="00A856CD">
            <w:pPr>
              <w:rPr>
                <w:lang w:val="es-MX"/>
              </w:rPr>
            </w:pPr>
            <w:bookmarkStart w:id="0" w:name="_GoBack"/>
            <w:bookmarkEnd w:id="0"/>
          </w:p>
        </w:tc>
        <w:tc>
          <w:tcPr>
            <w:tcW w:w="2252" w:type="dxa"/>
          </w:tcPr>
          <w:p w:rsidR="003F2C42" w:rsidRPr="00250670" w:rsidRDefault="003F2C42" w:rsidP="00A856CD">
            <w:pPr>
              <w:rPr>
                <w:lang w:val="es-MX"/>
              </w:rPr>
            </w:pPr>
          </w:p>
        </w:tc>
        <w:tc>
          <w:tcPr>
            <w:tcW w:w="1697" w:type="dxa"/>
          </w:tcPr>
          <w:p w:rsidR="003F2C42" w:rsidRPr="00250670" w:rsidRDefault="003F2C42" w:rsidP="00A856CD">
            <w:pPr>
              <w:rPr>
                <w:lang w:val="es-MX"/>
              </w:rPr>
            </w:pPr>
          </w:p>
        </w:tc>
        <w:tc>
          <w:tcPr>
            <w:tcW w:w="1692" w:type="dxa"/>
          </w:tcPr>
          <w:p w:rsidR="003F2C42" w:rsidRPr="00250670" w:rsidRDefault="003F2C42" w:rsidP="00A856CD">
            <w:pPr>
              <w:rPr>
                <w:lang w:val="es-MX"/>
              </w:rPr>
            </w:pPr>
          </w:p>
        </w:tc>
        <w:tc>
          <w:tcPr>
            <w:tcW w:w="1163" w:type="dxa"/>
          </w:tcPr>
          <w:p w:rsidR="003F2C42" w:rsidRPr="00250670" w:rsidRDefault="003F2C42" w:rsidP="00A856CD">
            <w:pPr>
              <w:rPr>
                <w:lang w:val="es-MX"/>
              </w:rPr>
            </w:pPr>
          </w:p>
        </w:tc>
        <w:tc>
          <w:tcPr>
            <w:tcW w:w="1173" w:type="dxa"/>
          </w:tcPr>
          <w:p w:rsidR="003F2C42" w:rsidRPr="00250670" w:rsidRDefault="003F2C42" w:rsidP="00A856CD">
            <w:pPr>
              <w:rPr>
                <w:lang w:val="es-MX"/>
              </w:rPr>
            </w:pPr>
          </w:p>
        </w:tc>
      </w:tr>
      <w:tr w:rsidR="003F2C42" w:rsidRPr="00A856CD" w:rsidTr="007424DC">
        <w:trPr>
          <w:trHeight w:val="310"/>
        </w:trPr>
        <w:tc>
          <w:tcPr>
            <w:tcW w:w="1102" w:type="dxa"/>
          </w:tcPr>
          <w:p w:rsidR="003F2C42" w:rsidRPr="00250670" w:rsidRDefault="003F2C42" w:rsidP="00A856CD">
            <w:pPr>
              <w:rPr>
                <w:lang w:val="es-MX"/>
              </w:rPr>
            </w:pPr>
          </w:p>
        </w:tc>
        <w:tc>
          <w:tcPr>
            <w:tcW w:w="2252" w:type="dxa"/>
          </w:tcPr>
          <w:p w:rsidR="003F2C42" w:rsidRPr="00250670" w:rsidRDefault="003F2C42" w:rsidP="00A856CD">
            <w:pPr>
              <w:rPr>
                <w:lang w:val="es-MX"/>
              </w:rPr>
            </w:pPr>
          </w:p>
        </w:tc>
        <w:tc>
          <w:tcPr>
            <w:tcW w:w="1697" w:type="dxa"/>
          </w:tcPr>
          <w:p w:rsidR="003F2C42" w:rsidRPr="00250670" w:rsidRDefault="003F2C42" w:rsidP="00A856CD">
            <w:pPr>
              <w:rPr>
                <w:lang w:val="es-MX"/>
              </w:rPr>
            </w:pPr>
          </w:p>
        </w:tc>
        <w:tc>
          <w:tcPr>
            <w:tcW w:w="1692" w:type="dxa"/>
          </w:tcPr>
          <w:p w:rsidR="003F2C42" w:rsidRPr="00250670" w:rsidRDefault="003F2C42" w:rsidP="00A856CD">
            <w:pPr>
              <w:rPr>
                <w:lang w:val="es-MX"/>
              </w:rPr>
            </w:pPr>
          </w:p>
        </w:tc>
        <w:tc>
          <w:tcPr>
            <w:tcW w:w="1163" w:type="dxa"/>
          </w:tcPr>
          <w:p w:rsidR="003F2C42" w:rsidRPr="00250670" w:rsidRDefault="003F2C42" w:rsidP="00A856CD">
            <w:pPr>
              <w:rPr>
                <w:lang w:val="es-MX"/>
              </w:rPr>
            </w:pPr>
          </w:p>
        </w:tc>
        <w:tc>
          <w:tcPr>
            <w:tcW w:w="1173" w:type="dxa"/>
          </w:tcPr>
          <w:p w:rsidR="003F2C42" w:rsidRPr="00250670" w:rsidRDefault="003F2C42" w:rsidP="00A856CD">
            <w:pPr>
              <w:rPr>
                <w:lang w:val="es-MX"/>
              </w:rPr>
            </w:pPr>
          </w:p>
        </w:tc>
      </w:tr>
      <w:tr w:rsidR="003F2C42" w:rsidRPr="00A856CD" w:rsidTr="007424DC">
        <w:trPr>
          <w:trHeight w:val="310"/>
        </w:trPr>
        <w:tc>
          <w:tcPr>
            <w:tcW w:w="1102" w:type="dxa"/>
          </w:tcPr>
          <w:p w:rsidR="003F2C42" w:rsidRPr="00250670" w:rsidRDefault="003F2C42" w:rsidP="00A856CD">
            <w:pPr>
              <w:rPr>
                <w:lang w:val="es-MX"/>
              </w:rPr>
            </w:pPr>
          </w:p>
        </w:tc>
        <w:tc>
          <w:tcPr>
            <w:tcW w:w="2252" w:type="dxa"/>
          </w:tcPr>
          <w:p w:rsidR="003F2C42" w:rsidRPr="00250670" w:rsidRDefault="003F2C42" w:rsidP="00A856CD">
            <w:pPr>
              <w:rPr>
                <w:lang w:val="es-MX"/>
              </w:rPr>
            </w:pPr>
          </w:p>
        </w:tc>
        <w:tc>
          <w:tcPr>
            <w:tcW w:w="1697" w:type="dxa"/>
          </w:tcPr>
          <w:p w:rsidR="003F2C42" w:rsidRPr="00250670" w:rsidRDefault="003F2C42" w:rsidP="00A856CD">
            <w:pPr>
              <w:rPr>
                <w:lang w:val="es-MX"/>
              </w:rPr>
            </w:pPr>
          </w:p>
        </w:tc>
        <w:tc>
          <w:tcPr>
            <w:tcW w:w="1692" w:type="dxa"/>
          </w:tcPr>
          <w:p w:rsidR="003F2C42" w:rsidRPr="00250670" w:rsidRDefault="003F2C42" w:rsidP="00A856CD">
            <w:pPr>
              <w:rPr>
                <w:lang w:val="es-MX"/>
              </w:rPr>
            </w:pPr>
          </w:p>
        </w:tc>
        <w:tc>
          <w:tcPr>
            <w:tcW w:w="1163" w:type="dxa"/>
          </w:tcPr>
          <w:p w:rsidR="003F2C42" w:rsidRPr="00250670" w:rsidRDefault="003F2C42" w:rsidP="00A856CD">
            <w:pPr>
              <w:rPr>
                <w:lang w:val="es-MX"/>
              </w:rPr>
            </w:pPr>
          </w:p>
        </w:tc>
        <w:tc>
          <w:tcPr>
            <w:tcW w:w="1173" w:type="dxa"/>
          </w:tcPr>
          <w:p w:rsidR="003F2C42" w:rsidRPr="00250670" w:rsidRDefault="003F2C42" w:rsidP="00A856CD">
            <w:pPr>
              <w:rPr>
                <w:lang w:val="es-MX"/>
              </w:rPr>
            </w:pPr>
          </w:p>
        </w:tc>
      </w:tr>
      <w:tr w:rsidR="003F2C42" w:rsidRPr="00A856CD" w:rsidTr="007424DC">
        <w:trPr>
          <w:trHeight w:val="310"/>
        </w:trPr>
        <w:tc>
          <w:tcPr>
            <w:tcW w:w="1102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2252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1697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1692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1163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1173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</w:tr>
      <w:tr w:rsidR="003F2C42" w:rsidRPr="00A856CD" w:rsidTr="007424DC">
        <w:trPr>
          <w:trHeight w:val="310"/>
        </w:trPr>
        <w:tc>
          <w:tcPr>
            <w:tcW w:w="1102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2252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1697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1692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1163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1173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</w:tr>
      <w:tr w:rsidR="003F2C42" w:rsidRPr="00A856CD" w:rsidTr="007424DC">
        <w:trPr>
          <w:trHeight w:val="310"/>
        </w:trPr>
        <w:tc>
          <w:tcPr>
            <w:tcW w:w="1102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2252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1697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1692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1163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1173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</w:tr>
      <w:tr w:rsidR="003F2C42" w:rsidRPr="00A856CD" w:rsidTr="007424DC">
        <w:trPr>
          <w:trHeight w:val="310"/>
        </w:trPr>
        <w:tc>
          <w:tcPr>
            <w:tcW w:w="1102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2252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1697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1692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1163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1173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</w:tr>
      <w:tr w:rsidR="003F2C42" w:rsidRPr="00A856CD" w:rsidTr="007424DC">
        <w:trPr>
          <w:trHeight w:val="310"/>
        </w:trPr>
        <w:tc>
          <w:tcPr>
            <w:tcW w:w="1102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2252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1697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1692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1163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  <w:tc>
          <w:tcPr>
            <w:tcW w:w="1173" w:type="dxa"/>
          </w:tcPr>
          <w:p w:rsidR="003F2C42" w:rsidRPr="00A856CD" w:rsidRDefault="003F2C42" w:rsidP="00A856CD">
            <w:pPr>
              <w:rPr>
                <w:b/>
                <w:lang w:val="es-MX"/>
              </w:rPr>
            </w:pPr>
          </w:p>
        </w:tc>
      </w:tr>
    </w:tbl>
    <w:p w:rsidR="00FB7930" w:rsidRDefault="005D0E2C"/>
    <w:sectPr w:rsidR="00FB793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E2C" w:rsidRDefault="005D0E2C" w:rsidP="002E4A22">
      <w:r>
        <w:separator/>
      </w:r>
    </w:p>
  </w:endnote>
  <w:endnote w:type="continuationSeparator" w:id="0">
    <w:p w:rsidR="005D0E2C" w:rsidRDefault="005D0E2C" w:rsidP="002E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22" w:rsidRPr="002E4A22" w:rsidRDefault="002E4A22" w:rsidP="002E4A22">
    <w:pPr>
      <w:pStyle w:val="Piedepgina"/>
      <w:ind w:left="4248"/>
      <w:rPr>
        <w:sz w:val="18"/>
        <w:szCs w:val="18"/>
      </w:rPr>
    </w:pPr>
    <w:r>
      <w:rPr>
        <w:sz w:val="18"/>
        <w:szCs w:val="18"/>
      </w:rPr>
      <w:t xml:space="preserve">           </w:t>
    </w:r>
  </w:p>
  <w:tbl>
    <w:tblPr>
      <w:tblStyle w:val="Tablaconcuadrcula"/>
      <w:tblW w:w="10514" w:type="dxa"/>
      <w:tblInd w:w="-832" w:type="dxa"/>
      <w:tblLook w:val="04A0" w:firstRow="1" w:lastRow="0" w:firstColumn="1" w:lastColumn="0" w:noHBand="0" w:noVBand="1"/>
    </w:tblPr>
    <w:tblGrid>
      <w:gridCol w:w="1740"/>
      <w:gridCol w:w="8774"/>
    </w:tblGrid>
    <w:tr w:rsidR="002E4A22" w:rsidTr="002E4A22">
      <w:trPr>
        <w:trHeight w:val="59"/>
      </w:trPr>
      <w:tc>
        <w:tcPr>
          <w:tcW w:w="1740" w:type="dxa"/>
        </w:tcPr>
        <w:p w:rsidR="002E4A22" w:rsidRDefault="002E4A22" w:rsidP="002E4A22">
          <w:pPr>
            <w:pStyle w:val="Piedepgina"/>
            <w:jc w:val="center"/>
            <w:rPr>
              <w:sz w:val="18"/>
              <w:szCs w:val="18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8E2EE85" wp14:editId="34E555D5">
                <wp:extent cx="914400" cy="316796"/>
                <wp:effectExtent l="0" t="0" r="0" b="762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938780" cy="3252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4" w:type="dxa"/>
          <w:shd w:val="clear" w:color="auto" w:fill="C6D9F1" w:themeFill="text2" w:themeFillTint="33"/>
        </w:tcPr>
        <w:p w:rsidR="002E4A22" w:rsidRDefault="002E4A22" w:rsidP="002E4A22">
          <w:pPr>
            <w:pStyle w:val="Piedepgina"/>
            <w:rPr>
              <w:sz w:val="18"/>
              <w:szCs w:val="18"/>
            </w:rPr>
          </w:pPr>
          <w:r w:rsidRPr="002E4A22">
            <w:rPr>
              <w:sz w:val="18"/>
              <w:szCs w:val="18"/>
            </w:rPr>
            <w:t xml:space="preserve">Este Documento es propiedad de Organización Aduanal de Querétaro S.A. de C.V. prohibida su </w:t>
          </w:r>
          <w:r>
            <w:rPr>
              <w:sz w:val="18"/>
              <w:szCs w:val="18"/>
            </w:rPr>
            <w:t xml:space="preserve">                     </w:t>
          </w:r>
          <w:r w:rsidRPr="002E4A22">
            <w:rPr>
              <w:sz w:val="18"/>
              <w:szCs w:val="18"/>
            </w:rPr>
            <w:t>reproducción total o parcial sin previa autorización de la Dirección General.</w:t>
          </w:r>
        </w:p>
      </w:tc>
    </w:tr>
  </w:tbl>
  <w:p w:rsidR="002E4A22" w:rsidRPr="002E4A22" w:rsidRDefault="002E4A22" w:rsidP="002E4A22">
    <w:pPr>
      <w:pStyle w:val="Piedepgina"/>
      <w:ind w:left="4248"/>
      <w:rPr>
        <w:sz w:val="18"/>
        <w:szCs w:val="18"/>
      </w:rPr>
    </w:pPr>
  </w:p>
  <w:p w:rsidR="002E4A22" w:rsidRDefault="002E4A2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E2C" w:rsidRDefault="005D0E2C" w:rsidP="002E4A22">
      <w:r>
        <w:separator/>
      </w:r>
    </w:p>
  </w:footnote>
  <w:footnote w:type="continuationSeparator" w:id="0">
    <w:p w:rsidR="005D0E2C" w:rsidRDefault="005D0E2C" w:rsidP="002E4A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4A22" w:rsidRDefault="002E4A22">
    <w:pPr>
      <w:pStyle w:val="Encabezado"/>
    </w:pPr>
  </w:p>
  <w:tbl>
    <w:tblPr>
      <w:tblW w:w="10206" w:type="dxa"/>
      <w:tblInd w:w="-682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636"/>
      <w:gridCol w:w="5018"/>
      <w:gridCol w:w="796"/>
      <w:gridCol w:w="444"/>
      <w:gridCol w:w="729"/>
      <w:gridCol w:w="583"/>
    </w:tblGrid>
    <w:tr w:rsidR="002E4A22" w:rsidRPr="00F77A8A" w:rsidTr="00E822EB">
      <w:trPr>
        <w:trHeight w:val="375"/>
        <w:tblHeader/>
      </w:trPr>
      <w:tc>
        <w:tcPr>
          <w:tcW w:w="2636" w:type="dxa"/>
          <w:vMerge w:val="restart"/>
          <w:shd w:val="clear" w:color="auto" w:fill="auto"/>
          <w:noWrap/>
          <w:vAlign w:val="bottom"/>
          <w:hideMark/>
        </w:tcPr>
        <w:p w:rsidR="002E4A22" w:rsidRPr="00F77A8A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57DE4A8" wp14:editId="79B9E954">
                <wp:extent cx="1500996" cy="776377"/>
                <wp:effectExtent l="0" t="0" r="4445" b="508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0735" cy="786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C063F8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ORGANIZACIÓN ADUANAL DE QUERETARO S.C.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00</w:t>
          </w:r>
        </w:p>
      </w:tc>
    </w:tr>
    <w:tr w:rsidR="002E4A22" w:rsidRPr="00F77A8A" w:rsidTr="00E822EB">
      <w:trPr>
        <w:trHeight w:val="380"/>
        <w:tblHeader/>
      </w:trPr>
      <w:tc>
        <w:tcPr>
          <w:tcW w:w="2636" w:type="dxa"/>
          <w:vMerge/>
          <w:vAlign w:val="center"/>
          <w:hideMark/>
        </w:tcPr>
        <w:p w:rsidR="002E4A22" w:rsidRPr="00F77A8A" w:rsidRDefault="002E4A22" w:rsidP="00E822EB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C063F8" w:rsidRDefault="002E4A22" w:rsidP="00E822EB">
          <w:pPr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</w:pP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sz w:val="20"/>
              <w:szCs w:val="20"/>
            </w:rPr>
            <w:id w:val="105613445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HAnsi"/>
              <w:b/>
            </w:rPr>
          </w:sdtEndPr>
          <w:sdtContent>
            <w:p w:rsidR="002E4A22" w:rsidRPr="002537D3" w:rsidRDefault="002E4A22" w:rsidP="00E822EB">
              <w:pPr>
                <w:jc w:val="center"/>
                <w:rPr>
                  <w:sz w:val="20"/>
                  <w:szCs w:val="20"/>
                </w:rPr>
              </w:pP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begin"/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instrText xml:space="preserve"> PAGE   \* MERGEFORMAT </w:instrText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separate"/>
              </w:r>
              <w:r w:rsidR="0078718D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t>1</w:t>
              </w:r>
              <w:r w:rsidRPr="004E5C87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2E4A22" w:rsidRPr="002537D3" w:rsidRDefault="008317A8" w:rsidP="00E822EB">
          <w:pPr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</w:rPr>
            <w:t>1</w:t>
          </w:r>
        </w:p>
      </w:tc>
    </w:tr>
    <w:tr w:rsidR="002E4A22" w:rsidRPr="00F77A8A" w:rsidTr="00E822EB">
      <w:trPr>
        <w:trHeight w:val="385"/>
        <w:tblHeader/>
      </w:trPr>
      <w:tc>
        <w:tcPr>
          <w:tcW w:w="2636" w:type="dxa"/>
          <w:vMerge/>
          <w:vAlign w:val="center"/>
          <w:hideMark/>
        </w:tcPr>
        <w:p w:rsidR="002E4A22" w:rsidRPr="00F77A8A" w:rsidRDefault="002E4A22" w:rsidP="00E822EB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2E4A22" w:rsidRPr="00303C66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lang w:val="es-MX"/>
            </w:rPr>
            <w:t>PROCEDIMIENTO DE EXPORTACIONES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2E4A22" w:rsidRPr="002537D3" w:rsidRDefault="002E4A22" w:rsidP="00E822EB">
          <w:pP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30/10/2014</w:t>
          </w:r>
        </w:p>
      </w:tc>
    </w:tr>
  </w:tbl>
  <w:p w:rsidR="002E4A22" w:rsidRDefault="002E4A22">
    <w:pPr>
      <w:pStyle w:val="Encabezado"/>
    </w:pPr>
  </w:p>
  <w:p w:rsidR="002E4A22" w:rsidRDefault="002E4A2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22"/>
    <w:rsid w:val="00154026"/>
    <w:rsid w:val="00191609"/>
    <w:rsid w:val="001D06C9"/>
    <w:rsid w:val="0020579C"/>
    <w:rsid w:val="00237290"/>
    <w:rsid w:val="00250670"/>
    <w:rsid w:val="002A0D39"/>
    <w:rsid w:val="002E4A22"/>
    <w:rsid w:val="00342A3F"/>
    <w:rsid w:val="003F2C42"/>
    <w:rsid w:val="005D0E2C"/>
    <w:rsid w:val="006A4B7D"/>
    <w:rsid w:val="007424DC"/>
    <w:rsid w:val="0078718D"/>
    <w:rsid w:val="008317A8"/>
    <w:rsid w:val="00884EB3"/>
    <w:rsid w:val="008952B9"/>
    <w:rsid w:val="008C10B4"/>
    <w:rsid w:val="00A856CD"/>
    <w:rsid w:val="00CB3518"/>
    <w:rsid w:val="00DF3ADC"/>
    <w:rsid w:val="00F0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Sugey D.Salazar Gaxiola</dc:creator>
  <cp:lastModifiedBy>Oaq</cp:lastModifiedBy>
  <cp:revision>9</cp:revision>
  <dcterms:created xsi:type="dcterms:W3CDTF">2014-11-24T20:01:00Z</dcterms:created>
  <dcterms:modified xsi:type="dcterms:W3CDTF">2015-09-23T23:53:00Z</dcterms:modified>
</cp:coreProperties>
</file>