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2B69FB" w:rsidRPr="004E6B93" w:rsidTr="007F4B5E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2B69FB" w:rsidRPr="004E6B93" w:rsidTr="007F4B5E">
        <w:trPr>
          <w:trHeight w:val="235"/>
        </w:trPr>
        <w:tc>
          <w:tcPr>
            <w:tcW w:w="1771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00</w:t>
            </w:r>
          </w:p>
        </w:tc>
        <w:tc>
          <w:tcPr>
            <w:tcW w:w="6593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Creación del documento</w:t>
            </w:r>
          </w:p>
        </w:tc>
        <w:tc>
          <w:tcPr>
            <w:tcW w:w="1701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30 de Octubre 2014</w:t>
            </w:r>
          </w:p>
        </w:tc>
      </w:tr>
      <w:tr w:rsidR="002B69FB" w:rsidRPr="004E6B93" w:rsidTr="00083780">
        <w:trPr>
          <w:trHeight w:val="6018"/>
        </w:trPr>
        <w:tc>
          <w:tcPr>
            <w:tcW w:w="1771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F65D87" w:rsidRDefault="00F65D87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65D87" w:rsidRDefault="00F65D87" w:rsidP="00F65D8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B69FB" w:rsidRPr="00F65D87" w:rsidRDefault="00F65D87" w:rsidP="00F65D87">
            <w:pPr>
              <w:tabs>
                <w:tab w:val="left" w:pos="2769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ab/>
            </w:r>
          </w:p>
        </w:tc>
        <w:tc>
          <w:tcPr>
            <w:tcW w:w="1701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2B69FB" w:rsidRPr="004E6B93" w:rsidRDefault="002B69FB">
      <w:pPr>
        <w:rPr>
          <w:rFonts w:ascii="Arial" w:hAnsi="Arial" w:cs="Arial"/>
          <w:sz w:val="22"/>
          <w:szCs w:val="22"/>
        </w:rPr>
      </w:pPr>
    </w:p>
    <w:p w:rsidR="002B69FB" w:rsidRPr="004E6B93" w:rsidRDefault="002B69FB">
      <w:pPr>
        <w:rPr>
          <w:rFonts w:ascii="Arial" w:hAnsi="Arial" w:cs="Arial"/>
          <w:sz w:val="22"/>
          <w:szCs w:val="22"/>
        </w:rPr>
      </w:pPr>
    </w:p>
    <w:p w:rsidR="00083780" w:rsidRPr="004E6B93" w:rsidRDefault="00083780">
      <w:pPr>
        <w:rPr>
          <w:rFonts w:ascii="Arial" w:hAnsi="Arial" w:cs="Arial"/>
          <w:sz w:val="22"/>
          <w:szCs w:val="22"/>
        </w:rPr>
      </w:pPr>
    </w:p>
    <w:p w:rsidR="002B69FB" w:rsidRPr="004E6B93" w:rsidRDefault="002B69FB">
      <w:pPr>
        <w:rPr>
          <w:rFonts w:ascii="Arial" w:hAnsi="Arial" w:cs="Arial"/>
          <w:sz w:val="22"/>
          <w:szCs w:val="22"/>
        </w:rPr>
      </w:pPr>
    </w:p>
    <w:p w:rsidR="002B69FB" w:rsidRPr="004E6B93" w:rsidRDefault="002B69FB">
      <w:pPr>
        <w:rPr>
          <w:rFonts w:ascii="Arial" w:hAnsi="Arial" w:cs="Arial"/>
          <w:sz w:val="22"/>
          <w:szCs w:val="22"/>
        </w:rPr>
      </w:pPr>
    </w:p>
    <w:p w:rsidR="002B69FB" w:rsidRPr="004E6B93" w:rsidRDefault="002B69FB">
      <w:pPr>
        <w:rPr>
          <w:rFonts w:ascii="Arial" w:hAnsi="Arial" w:cs="Arial"/>
          <w:sz w:val="22"/>
          <w:szCs w:val="22"/>
        </w:rPr>
      </w:pPr>
    </w:p>
    <w:p w:rsidR="002B69FB" w:rsidRPr="004E6B93" w:rsidRDefault="002B69FB">
      <w:pPr>
        <w:rPr>
          <w:rFonts w:ascii="Arial" w:hAnsi="Arial" w:cs="Arial"/>
          <w:sz w:val="22"/>
          <w:szCs w:val="22"/>
        </w:rPr>
      </w:pPr>
    </w:p>
    <w:p w:rsidR="002B69FB" w:rsidRPr="004E6B93" w:rsidRDefault="002B69FB">
      <w:pPr>
        <w:rPr>
          <w:rFonts w:ascii="Arial" w:hAnsi="Arial" w:cs="Arial"/>
          <w:sz w:val="22"/>
          <w:szCs w:val="22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B69FB" w:rsidRPr="004E6B93" w:rsidTr="007F4B5E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2B69FB" w:rsidRPr="004E6B93" w:rsidTr="007F4B5E">
        <w:trPr>
          <w:jc w:val="center"/>
        </w:trPr>
        <w:tc>
          <w:tcPr>
            <w:tcW w:w="3402" w:type="dxa"/>
            <w:vAlign w:val="center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2B69FB" w:rsidRPr="004E6B93" w:rsidTr="007F4B5E">
        <w:trPr>
          <w:trHeight w:val="1395"/>
          <w:jc w:val="center"/>
        </w:trPr>
        <w:tc>
          <w:tcPr>
            <w:tcW w:w="3402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2B69FB" w:rsidRPr="004E6B93" w:rsidRDefault="002B69FB" w:rsidP="007F4B5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0F57CB" w:rsidRDefault="000F57CB">
      <w:pPr>
        <w:rPr>
          <w:rFonts w:ascii="Arial" w:hAnsi="Arial" w:cs="Arial"/>
          <w:sz w:val="22"/>
          <w:szCs w:val="22"/>
        </w:rPr>
      </w:pPr>
    </w:p>
    <w:p w:rsidR="002C6551" w:rsidRDefault="002C6551">
      <w:pPr>
        <w:rPr>
          <w:rFonts w:ascii="Arial" w:hAnsi="Arial" w:cs="Arial"/>
          <w:b/>
          <w:sz w:val="22"/>
          <w:szCs w:val="22"/>
        </w:rPr>
      </w:pPr>
    </w:p>
    <w:p w:rsidR="007F4B5E" w:rsidRDefault="00CD198B">
      <w:pPr>
        <w:rPr>
          <w:rFonts w:ascii="Arial" w:hAnsi="Arial" w:cs="Arial"/>
          <w:b/>
          <w:sz w:val="22"/>
          <w:szCs w:val="22"/>
        </w:rPr>
      </w:pPr>
      <w:r w:rsidRPr="0047799B">
        <w:rPr>
          <w:rFonts w:ascii="Arial" w:hAnsi="Arial" w:cs="Arial"/>
          <w:b/>
          <w:sz w:val="22"/>
          <w:szCs w:val="22"/>
        </w:rPr>
        <w:lastRenderedPageBreak/>
        <w:t>OBJETIVO</w:t>
      </w:r>
    </w:p>
    <w:p w:rsidR="0047799B" w:rsidRPr="0047799B" w:rsidRDefault="0047799B" w:rsidP="0047799B">
      <w:pPr>
        <w:jc w:val="both"/>
        <w:rPr>
          <w:rFonts w:ascii="Arial" w:hAnsi="Arial" w:cs="Arial"/>
          <w:b/>
          <w:sz w:val="22"/>
          <w:szCs w:val="22"/>
        </w:rPr>
      </w:pPr>
    </w:p>
    <w:p w:rsidR="00EE3924" w:rsidRPr="004E6B93" w:rsidRDefault="00EE3924" w:rsidP="0047799B">
      <w:pPr>
        <w:jc w:val="both"/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Identificar y organizar mediante un procedimiento documentado, cada una de las actividades realizadas por área, para darle cumplimiento al servicio solicitado por el cliente para el tráfico aéreo.</w:t>
      </w:r>
    </w:p>
    <w:p w:rsidR="00F83C74" w:rsidRPr="004E6B93" w:rsidRDefault="00F83C74">
      <w:pPr>
        <w:rPr>
          <w:rFonts w:ascii="Arial" w:hAnsi="Arial" w:cs="Arial"/>
          <w:sz w:val="22"/>
          <w:szCs w:val="22"/>
        </w:rPr>
      </w:pPr>
    </w:p>
    <w:p w:rsidR="003A1BEA" w:rsidRPr="0047799B" w:rsidRDefault="003A1BEA">
      <w:pPr>
        <w:rPr>
          <w:rFonts w:ascii="Arial" w:hAnsi="Arial" w:cs="Arial"/>
          <w:b/>
          <w:sz w:val="22"/>
          <w:szCs w:val="22"/>
        </w:rPr>
      </w:pPr>
    </w:p>
    <w:p w:rsidR="00CD198B" w:rsidRDefault="00CD198B">
      <w:pPr>
        <w:rPr>
          <w:rFonts w:ascii="Arial" w:hAnsi="Arial" w:cs="Arial"/>
          <w:b/>
          <w:sz w:val="22"/>
          <w:szCs w:val="22"/>
        </w:rPr>
      </w:pPr>
      <w:r w:rsidRPr="0047799B">
        <w:rPr>
          <w:rFonts w:ascii="Arial" w:hAnsi="Arial" w:cs="Arial"/>
          <w:b/>
          <w:sz w:val="22"/>
          <w:szCs w:val="22"/>
        </w:rPr>
        <w:t>ALCANCE</w:t>
      </w:r>
    </w:p>
    <w:p w:rsidR="0047799B" w:rsidRPr="004E6B93" w:rsidRDefault="0047799B">
      <w:pPr>
        <w:rPr>
          <w:rFonts w:ascii="Arial" w:hAnsi="Arial" w:cs="Arial"/>
          <w:sz w:val="22"/>
          <w:szCs w:val="22"/>
        </w:rPr>
      </w:pPr>
    </w:p>
    <w:p w:rsidR="00622EA1" w:rsidRPr="004E6B93" w:rsidRDefault="00622EA1" w:rsidP="0047799B">
      <w:pPr>
        <w:jc w:val="both"/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El alcance es para todos los clientes de acuerdo al perfil de los clientes que se  tienen contratados.</w:t>
      </w:r>
    </w:p>
    <w:p w:rsidR="00622EA1" w:rsidRPr="004E6B93" w:rsidRDefault="00622EA1">
      <w:pPr>
        <w:rPr>
          <w:rFonts w:ascii="Arial" w:hAnsi="Arial" w:cs="Arial"/>
          <w:sz w:val="22"/>
          <w:szCs w:val="22"/>
        </w:rPr>
      </w:pPr>
    </w:p>
    <w:p w:rsidR="003A1BEA" w:rsidRPr="0047799B" w:rsidRDefault="003A1BEA">
      <w:pPr>
        <w:rPr>
          <w:rFonts w:ascii="Arial" w:hAnsi="Arial" w:cs="Arial"/>
          <w:b/>
          <w:sz w:val="22"/>
          <w:szCs w:val="22"/>
        </w:rPr>
      </w:pPr>
    </w:p>
    <w:p w:rsidR="00CD198B" w:rsidRDefault="00CD198B">
      <w:pPr>
        <w:rPr>
          <w:rFonts w:ascii="Arial" w:hAnsi="Arial" w:cs="Arial"/>
          <w:b/>
          <w:sz w:val="22"/>
          <w:szCs w:val="22"/>
        </w:rPr>
      </w:pPr>
      <w:r w:rsidRPr="0047799B">
        <w:rPr>
          <w:rFonts w:ascii="Arial" w:hAnsi="Arial" w:cs="Arial"/>
          <w:b/>
          <w:sz w:val="22"/>
          <w:szCs w:val="22"/>
        </w:rPr>
        <w:t>RESPONSABLE Y RESPONSABILIDADES</w:t>
      </w:r>
    </w:p>
    <w:p w:rsidR="006776BE" w:rsidRPr="004E6B93" w:rsidRDefault="006776BE">
      <w:pPr>
        <w:rPr>
          <w:rFonts w:ascii="Arial" w:hAnsi="Arial" w:cs="Arial"/>
          <w:sz w:val="22"/>
          <w:szCs w:val="22"/>
        </w:rPr>
      </w:pPr>
    </w:p>
    <w:p w:rsidR="00BB0C48" w:rsidRDefault="00BB0C48" w:rsidP="00BB0C48">
      <w:pPr>
        <w:rPr>
          <w:rFonts w:ascii="Arial" w:hAnsi="Arial" w:cs="Arial"/>
          <w:b/>
          <w:sz w:val="22"/>
          <w:szCs w:val="22"/>
        </w:rPr>
      </w:pPr>
      <w:r w:rsidRPr="004E6B93">
        <w:rPr>
          <w:rFonts w:ascii="Arial" w:hAnsi="Arial" w:cs="Arial"/>
          <w:b/>
          <w:sz w:val="22"/>
          <w:szCs w:val="22"/>
        </w:rPr>
        <w:t>Cliente</w:t>
      </w:r>
    </w:p>
    <w:p w:rsidR="006776BE" w:rsidRPr="004E6B93" w:rsidRDefault="006776BE" w:rsidP="00BB0C48">
      <w:pPr>
        <w:rPr>
          <w:rFonts w:ascii="Arial" w:hAnsi="Arial" w:cs="Arial"/>
          <w:b/>
          <w:sz w:val="22"/>
          <w:szCs w:val="22"/>
        </w:rPr>
      </w:pPr>
    </w:p>
    <w:p w:rsidR="00BB0C48" w:rsidRPr="004E6B93" w:rsidRDefault="00BB0C48" w:rsidP="00BB0C48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Enviar notificación de guía de Mercancías</w:t>
      </w:r>
    </w:p>
    <w:p w:rsidR="00BB0C48" w:rsidRDefault="00BB0C48" w:rsidP="00BB0C48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Enviar Instrucciones y documentación de operación</w:t>
      </w:r>
    </w:p>
    <w:p w:rsidR="00BB0C48" w:rsidRDefault="00BB0C48" w:rsidP="00BB0C48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B0C48">
        <w:rPr>
          <w:rFonts w:ascii="Arial" w:hAnsi="Arial" w:cs="Arial"/>
          <w:sz w:val="22"/>
          <w:szCs w:val="22"/>
        </w:rPr>
        <w:t>Confirmar el Vo.Bo. de la Proforma del Pedimento</w:t>
      </w:r>
    </w:p>
    <w:p w:rsidR="00BB0C48" w:rsidRPr="00BB0C48" w:rsidRDefault="00BB0C48" w:rsidP="00BB0C48">
      <w:pPr>
        <w:pStyle w:val="Prrafodelista"/>
        <w:rPr>
          <w:rFonts w:ascii="Arial" w:hAnsi="Arial" w:cs="Arial"/>
          <w:sz w:val="22"/>
          <w:szCs w:val="22"/>
        </w:rPr>
      </w:pPr>
    </w:p>
    <w:p w:rsidR="003A7BCB" w:rsidRDefault="003A7BCB">
      <w:pPr>
        <w:rPr>
          <w:rFonts w:ascii="Arial" w:hAnsi="Arial" w:cs="Arial"/>
          <w:b/>
          <w:sz w:val="22"/>
          <w:szCs w:val="22"/>
        </w:rPr>
      </w:pPr>
      <w:r w:rsidRPr="004E6B93">
        <w:rPr>
          <w:rFonts w:ascii="Arial" w:hAnsi="Arial" w:cs="Arial"/>
          <w:b/>
          <w:sz w:val="22"/>
          <w:szCs w:val="22"/>
        </w:rPr>
        <w:t>Ejecutivo de Tráfico de Importación</w:t>
      </w:r>
    </w:p>
    <w:p w:rsidR="006776BE" w:rsidRPr="004E6B93" w:rsidRDefault="006776BE">
      <w:pPr>
        <w:rPr>
          <w:rFonts w:ascii="Arial" w:hAnsi="Arial" w:cs="Arial"/>
          <w:b/>
          <w:sz w:val="22"/>
          <w:szCs w:val="22"/>
        </w:rPr>
      </w:pP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Notificar al cliente recepción de la Guía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Confirmar  a la terminal la revalidación de la guía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Integrar el expediente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Solicitar la clasificación arancelaria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Capturar la proforma del pedimento</w:t>
      </w:r>
    </w:p>
    <w:p w:rsidR="003A7BCB" w:rsidRPr="006776BE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776BE">
        <w:rPr>
          <w:rFonts w:ascii="Arial" w:hAnsi="Arial" w:cs="Arial"/>
          <w:sz w:val="22"/>
          <w:szCs w:val="22"/>
        </w:rPr>
        <w:t>Revisar si falta información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776BE">
        <w:rPr>
          <w:rFonts w:ascii="Arial" w:hAnsi="Arial" w:cs="Arial"/>
          <w:sz w:val="22"/>
          <w:szCs w:val="22"/>
        </w:rPr>
        <w:t>Informar al cliente discrepancias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 xml:space="preserve">Elaborar los </w:t>
      </w:r>
      <w:r w:rsidR="00023029" w:rsidRPr="004E6B93">
        <w:rPr>
          <w:rFonts w:ascii="Arial" w:hAnsi="Arial" w:cs="Arial"/>
          <w:sz w:val="22"/>
          <w:szCs w:val="22"/>
        </w:rPr>
        <w:t>E-</w:t>
      </w:r>
      <w:proofErr w:type="spellStart"/>
      <w:r w:rsidR="00023029" w:rsidRPr="004E6B93">
        <w:rPr>
          <w:rFonts w:ascii="Arial" w:hAnsi="Arial" w:cs="Arial"/>
          <w:sz w:val="22"/>
          <w:szCs w:val="22"/>
        </w:rPr>
        <w:t>Document</w:t>
      </w:r>
      <w:proofErr w:type="spellEnd"/>
      <w:r w:rsidRPr="004E6B93">
        <w:rPr>
          <w:rFonts w:ascii="Arial" w:hAnsi="Arial" w:cs="Arial"/>
          <w:sz w:val="22"/>
          <w:szCs w:val="22"/>
        </w:rPr>
        <w:t xml:space="preserve"> y Coves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Enviar Pedimento proforma al cliente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 xml:space="preserve">Validar y pagar el pedimento 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Enviar el pedimento pagado al cliente</w:t>
      </w:r>
    </w:p>
    <w:p w:rsidR="003A7BCB" w:rsidRPr="004E6B93" w:rsidRDefault="003A7BCB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Integra expediente para efecto de liberar la mercancía</w:t>
      </w:r>
    </w:p>
    <w:p w:rsidR="00C919ED" w:rsidRPr="004E6B93" w:rsidRDefault="00C919ED" w:rsidP="00C919ED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Notificar al cliente la salida de la mercancía</w:t>
      </w:r>
    </w:p>
    <w:p w:rsidR="00C919ED" w:rsidRPr="004E6B93" w:rsidRDefault="00C919ED" w:rsidP="00C919ED">
      <w:pPr>
        <w:pStyle w:val="Prrafodelista"/>
        <w:rPr>
          <w:rFonts w:ascii="Arial" w:hAnsi="Arial" w:cs="Arial"/>
          <w:sz w:val="22"/>
          <w:szCs w:val="22"/>
        </w:rPr>
      </w:pPr>
    </w:p>
    <w:p w:rsidR="00BB0C48" w:rsidRDefault="00BB0C48" w:rsidP="00BB0C48">
      <w:pPr>
        <w:rPr>
          <w:rFonts w:ascii="Arial" w:hAnsi="Arial" w:cs="Arial"/>
          <w:b/>
          <w:sz w:val="22"/>
          <w:szCs w:val="22"/>
        </w:rPr>
      </w:pPr>
      <w:r w:rsidRPr="004E6B93">
        <w:rPr>
          <w:rFonts w:ascii="Arial" w:hAnsi="Arial" w:cs="Arial"/>
          <w:b/>
          <w:sz w:val="22"/>
          <w:szCs w:val="22"/>
        </w:rPr>
        <w:t>Clasificador</w:t>
      </w:r>
    </w:p>
    <w:p w:rsidR="00BB0C48" w:rsidRPr="004E6B93" w:rsidRDefault="00BB0C48" w:rsidP="00BB0C48">
      <w:pPr>
        <w:rPr>
          <w:rFonts w:ascii="Arial" w:hAnsi="Arial" w:cs="Arial"/>
          <w:b/>
          <w:sz w:val="22"/>
          <w:szCs w:val="22"/>
        </w:rPr>
      </w:pPr>
    </w:p>
    <w:p w:rsidR="00BB0C48" w:rsidRPr="004E6B93" w:rsidRDefault="00BB0C48" w:rsidP="00BB0C48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Revisar información del previo</w:t>
      </w:r>
    </w:p>
    <w:p w:rsidR="00BB0C48" w:rsidRPr="004E6B93" w:rsidRDefault="00BB0C48" w:rsidP="00BB0C48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Informar al Ejecutivo si falta información</w:t>
      </w:r>
    </w:p>
    <w:p w:rsidR="00BB0C48" w:rsidRPr="004E6B93" w:rsidRDefault="00BB0C48" w:rsidP="00BB0C48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Determinar Fracción Arancelaria</w:t>
      </w:r>
    </w:p>
    <w:p w:rsidR="00BB0C48" w:rsidRPr="004E6B93" w:rsidRDefault="00BB0C48" w:rsidP="00BB0C48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Enviar la Fracción Arancelaria al Ejecutivo de Tráfico de Importación</w:t>
      </w:r>
    </w:p>
    <w:p w:rsidR="00BB0C48" w:rsidRDefault="00BB0C48" w:rsidP="00C919ED">
      <w:pPr>
        <w:rPr>
          <w:rFonts w:ascii="Arial" w:hAnsi="Arial" w:cs="Arial"/>
          <w:b/>
          <w:sz w:val="22"/>
          <w:szCs w:val="22"/>
        </w:rPr>
      </w:pPr>
    </w:p>
    <w:p w:rsidR="00C919ED" w:rsidRDefault="00C919ED" w:rsidP="00C919ED">
      <w:pPr>
        <w:rPr>
          <w:rFonts w:ascii="Arial" w:hAnsi="Arial" w:cs="Arial"/>
          <w:b/>
          <w:sz w:val="22"/>
          <w:szCs w:val="22"/>
        </w:rPr>
      </w:pPr>
      <w:r w:rsidRPr="004E6B93">
        <w:rPr>
          <w:rFonts w:ascii="Arial" w:hAnsi="Arial" w:cs="Arial"/>
          <w:b/>
          <w:sz w:val="22"/>
          <w:szCs w:val="22"/>
        </w:rPr>
        <w:t xml:space="preserve">Departamento de trámite </w:t>
      </w:r>
    </w:p>
    <w:p w:rsidR="006776BE" w:rsidRPr="004E6B93" w:rsidRDefault="006776BE" w:rsidP="00C919ED">
      <w:pPr>
        <w:rPr>
          <w:rFonts w:ascii="Arial" w:hAnsi="Arial" w:cs="Arial"/>
          <w:b/>
          <w:sz w:val="22"/>
          <w:szCs w:val="22"/>
        </w:rPr>
      </w:pPr>
    </w:p>
    <w:p w:rsidR="00C919ED" w:rsidRPr="004E6B93" w:rsidRDefault="00C919ED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Realizar el previo</w:t>
      </w:r>
    </w:p>
    <w:p w:rsidR="00C919ED" w:rsidRPr="004E6B93" w:rsidRDefault="00C919ED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Presentarse a Revalidar guía ante la terminal</w:t>
      </w:r>
    </w:p>
    <w:p w:rsidR="00995210" w:rsidRPr="004E6B93" w:rsidRDefault="00995210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lastRenderedPageBreak/>
        <w:t>Confirmar que la mercancía  se encuentre en el área de previos</w:t>
      </w:r>
    </w:p>
    <w:p w:rsidR="00995210" w:rsidRPr="004E6B93" w:rsidRDefault="00995210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Realizar el previo</w:t>
      </w:r>
    </w:p>
    <w:p w:rsidR="00995210" w:rsidRPr="004E6B93" w:rsidRDefault="00995210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Confirmar que la mercancía sea la que se solicitó mediante guía</w:t>
      </w:r>
    </w:p>
    <w:p w:rsidR="00995210" w:rsidRPr="004E6B93" w:rsidRDefault="00995210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Tomar fotografías del o los bultos</w:t>
      </w:r>
    </w:p>
    <w:p w:rsidR="00995210" w:rsidRPr="004E6B93" w:rsidRDefault="00995210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Observar si el embalaje presenta daños al exterior</w:t>
      </w:r>
    </w:p>
    <w:p w:rsidR="009327A6" w:rsidRPr="004E6B93" w:rsidRDefault="009327A6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Documentar en el Formato de Previos las observaciones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Sellar los bultos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Notificar el al almacén el término del previo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Entregar la información del previo al Ejecutivo de Tráfico de Importación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Confirmar la asignación del transporte y que el transportista cumpla con los requisitos de ingreso a la terminal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Revisar que el expediente este completo para presentarse a liberar la mercancía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Solicitar la liberación de la mercancía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Se presenta a modular el pedimento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 xml:space="preserve">Notificar al Ejecutivo el resultado del MSA 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Dar seguimiento en caso de Reconocimiento Aduanero</w:t>
      </w:r>
    </w:p>
    <w:p w:rsidR="00281E3A" w:rsidRPr="004E6B93" w:rsidRDefault="00281E3A" w:rsidP="009327A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Entregar expediente final al Ejecutivo de Tráfico</w:t>
      </w:r>
    </w:p>
    <w:p w:rsidR="001C273C" w:rsidRPr="004E6B93" w:rsidRDefault="001C273C" w:rsidP="001C273C">
      <w:pPr>
        <w:rPr>
          <w:rFonts w:ascii="Arial" w:hAnsi="Arial" w:cs="Arial"/>
          <w:sz w:val="22"/>
          <w:szCs w:val="22"/>
        </w:rPr>
      </w:pPr>
    </w:p>
    <w:p w:rsidR="00F87C7F" w:rsidRDefault="00F87C7F" w:rsidP="00F87C7F">
      <w:pPr>
        <w:rPr>
          <w:rFonts w:ascii="Arial" w:hAnsi="Arial" w:cs="Arial"/>
          <w:b/>
          <w:sz w:val="22"/>
          <w:szCs w:val="22"/>
        </w:rPr>
      </w:pPr>
      <w:r w:rsidRPr="004E6B93">
        <w:rPr>
          <w:rFonts w:ascii="Arial" w:hAnsi="Arial" w:cs="Arial"/>
          <w:b/>
          <w:sz w:val="22"/>
          <w:szCs w:val="22"/>
        </w:rPr>
        <w:t>Aduana</w:t>
      </w:r>
    </w:p>
    <w:p w:rsidR="006776BE" w:rsidRPr="004E6B93" w:rsidRDefault="006776BE" w:rsidP="00F87C7F">
      <w:pPr>
        <w:rPr>
          <w:rFonts w:ascii="Arial" w:hAnsi="Arial" w:cs="Arial"/>
          <w:b/>
          <w:sz w:val="22"/>
          <w:szCs w:val="22"/>
        </w:rPr>
      </w:pPr>
    </w:p>
    <w:p w:rsidR="00F87C7F" w:rsidRPr="004E6B93" w:rsidRDefault="00F87C7F" w:rsidP="00F87C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Ordenar el posicionamiento de la mercancía para Revisión</w:t>
      </w:r>
    </w:p>
    <w:p w:rsidR="00F87C7F" w:rsidRPr="004E6B93" w:rsidRDefault="00F87C7F" w:rsidP="00F87C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Realizar la revisión  física y documental de la mercancía</w:t>
      </w:r>
    </w:p>
    <w:p w:rsidR="00F87C7F" w:rsidRPr="004E6B93" w:rsidRDefault="00F87C7F" w:rsidP="00F87C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Determinar resultado del reconocimiento</w:t>
      </w:r>
    </w:p>
    <w:p w:rsidR="00F87C7F" w:rsidRPr="004E6B93" w:rsidRDefault="00F87C7F" w:rsidP="00F87C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E6B93">
        <w:rPr>
          <w:rFonts w:ascii="Arial" w:hAnsi="Arial" w:cs="Arial"/>
          <w:sz w:val="22"/>
          <w:szCs w:val="22"/>
        </w:rPr>
        <w:t>Entregar al tramitador los resultados del Reconocimiento</w:t>
      </w:r>
    </w:p>
    <w:p w:rsidR="00F87C7F" w:rsidRPr="004E6B93" w:rsidRDefault="00F87C7F" w:rsidP="00F87C7F">
      <w:pPr>
        <w:rPr>
          <w:rFonts w:ascii="Arial" w:hAnsi="Arial" w:cs="Arial"/>
          <w:sz w:val="22"/>
          <w:szCs w:val="22"/>
        </w:rPr>
      </w:pPr>
    </w:p>
    <w:p w:rsidR="00C6374A" w:rsidRDefault="00C6374A" w:rsidP="00C6374A">
      <w:pPr>
        <w:rPr>
          <w:rFonts w:ascii="Arial" w:hAnsi="Arial" w:cs="Arial"/>
          <w:b/>
          <w:sz w:val="22"/>
          <w:szCs w:val="22"/>
        </w:rPr>
      </w:pPr>
      <w:r w:rsidRPr="0047799B">
        <w:rPr>
          <w:rFonts w:ascii="Arial" w:hAnsi="Arial" w:cs="Arial"/>
          <w:b/>
          <w:sz w:val="22"/>
          <w:szCs w:val="22"/>
        </w:rPr>
        <w:t>DEFINICION</w:t>
      </w:r>
      <w:r w:rsidR="000F57CB" w:rsidRPr="0047799B">
        <w:rPr>
          <w:rFonts w:ascii="Arial" w:hAnsi="Arial" w:cs="Arial"/>
          <w:b/>
          <w:sz w:val="22"/>
          <w:szCs w:val="22"/>
        </w:rPr>
        <w:t>ES</w:t>
      </w:r>
      <w:r w:rsidRPr="0047799B">
        <w:rPr>
          <w:rFonts w:ascii="Arial" w:hAnsi="Arial" w:cs="Arial"/>
          <w:b/>
          <w:sz w:val="22"/>
          <w:szCs w:val="22"/>
        </w:rPr>
        <w:t xml:space="preserve">: </w:t>
      </w:r>
    </w:p>
    <w:p w:rsidR="0047799B" w:rsidRDefault="0047799B" w:rsidP="00C6374A">
      <w:pPr>
        <w:rPr>
          <w:rFonts w:ascii="Arial" w:hAnsi="Arial" w:cs="Arial"/>
          <w:b/>
          <w:sz w:val="22"/>
          <w:szCs w:val="22"/>
        </w:rPr>
      </w:pPr>
    </w:p>
    <w:p w:rsidR="000F57CB" w:rsidRPr="00DB2254" w:rsidRDefault="00DB2254" w:rsidP="00C637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Terminal: </w:t>
      </w:r>
      <w:r w:rsidRPr="00DB2254">
        <w:rPr>
          <w:rFonts w:ascii="Arial" w:hAnsi="Arial" w:cs="Arial"/>
          <w:sz w:val="22"/>
          <w:szCs w:val="22"/>
        </w:rPr>
        <w:t>Recinto fiscal autorizado por la autoridad en el artículo 14 de la ley aduanera dentro del aeropuerto.</w:t>
      </w:r>
    </w:p>
    <w:p w:rsidR="000F57CB" w:rsidRPr="0047799B" w:rsidRDefault="0047799B" w:rsidP="00C6374A">
      <w:pPr>
        <w:rPr>
          <w:rFonts w:ascii="Arial" w:hAnsi="Arial" w:cs="Arial"/>
          <w:b/>
          <w:sz w:val="22"/>
          <w:szCs w:val="22"/>
        </w:rPr>
      </w:pPr>
      <w:r w:rsidRPr="0047799B">
        <w:rPr>
          <w:rFonts w:ascii="Arial" w:hAnsi="Arial" w:cs="Arial"/>
          <w:b/>
          <w:sz w:val="22"/>
          <w:szCs w:val="22"/>
        </w:rPr>
        <w:t>R</w:t>
      </w:r>
      <w:r w:rsidR="000F57CB" w:rsidRPr="0047799B">
        <w:rPr>
          <w:rFonts w:ascii="Arial" w:hAnsi="Arial" w:cs="Arial"/>
          <w:b/>
          <w:sz w:val="22"/>
          <w:szCs w:val="22"/>
        </w:rPr>
        <w:t>RNA</w:t>
      </w:r>
      <w:r w:rsidR="00DB2254">
        <w:rPr>
          <w:rFonts w:ascii="Arial" w:hAnsi="Arial" w:cs="Arial"/>
          <w:b/>
          <w:sz w:val="22"/>
          <w:szCs w:val="22"/>
        </w:rPr>
        <w:t xml:space="preserve">: </w:t>
      </w:r>
      <w:r w:rsidRPr="0047799B">
        <w:rPr>
          <w:rFonts w:ascii="Arial" w:hAnsi="Arial" w:cs="Arial"/>
          <w:sz w:val="22"/>
          <w:szCs w:val="22"/>
        </w:rPr>
        <w:t>Regulaciones y Restricciones no Arancelarias</w:t>
      </w:r>
    </w:p>
    <w:p w:rsidR="00C6374A" w:rsidRPr="0047799B" w:rsidRDefault="000F57CB" w:rsidP="00C6374A">
      <w:pPr>
        <w:rPr>
          <w:rFonts w:ascii="Arial" w:hAnsi="Arial" w:cs="Arial"/>
          <w:sz w:val="22"/>
          <w:szCs w:val="22"/>
        </w:rPr>
      </w:pPr>
      <w:r w:rsidRPr="0047799B">
        <w:rPr>
          <w:rFonts w:ascii="Arial" w:hAnsi="Arial" w:cs="Arial"/>
          <w:b/>
          <w:sz w:val="22"/>
          <w:szCs w:val="22"/>
        </w:rPr>
        <w:t>RCGMCE</w:t>
      </w:r>
      <w:r w:rsidR="00DB2254">
        <w:rPr>
          <w:rFonts w:ascii="Arial" w:hAnsi="Arial" w:cs="Arial"/>
          <w:b/>
          <w:sz w:val="22"/>
          <w:szCs w:val="22"/>
        </w:rPr>
        <w:t xml:space="preserve">: </w:t>
      </w:r>
      <w:r w:rsidR="0047799B">
        <w:rPr>
          <w:rFonts w:ascii="Arial" w:hAnsi="Arial" w:cs="Arial"/>
          <w:sz w:val="22"/>
          <w:szCs w:val="22"/>
        </w:rPr>
        <w:t>Reglas de Carácter General en Materia de Comercio Exterior</w:t>
      </w:r>
    </w:p>
    <w:p w:rsidR="00237F54" w:rsidRPr="005D4E9A" w:rsidRDefault="00237F54" w:rsidP="00237F54">
      <w:pPr>
        <w:rPr>
          <w:rFonts w:ascii="Arial" w:hAnsi="Arial" w:cs="Arial"/>
          <w:sz w:val="22"/>
          <w:szCs w:val="22"/>
          <w:lang w:val="es-MX"/>
        </w:rPr>
      </w:pPr>
      <w:r w:rsidRPr="0047799B">
        <w:rPr>
          <w:rFonts w:ascii="Arial" w:hAnsi="Arial" w:cs="Arial"/>
          <w:b/>
          <w:sz w:val="22"/>
          <w:szCs w:val="22"/>
          <w:lang w:val="es-MX"/>
        </w:rPr>
        <w:t>Portal OAQ</w:t>
      </w:r>
      <w:r w:rsidR="00DB2254">
        <w:rPr>
          <w:rFonts w:ascii="Arial" w:hAnsi="Arial" w:cs="Arial"/>
          <w:b/>
          <w:sz w:val="22"/>
          <w:szCs w:val="22"/>
          <w:lang w:val="es-MX"/>
        </w:rPr>
        <w:t>:</w:t>
      </w:r>
      <w:r w:rsidR="00411566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411566" w:rsidRPr="005D4E9A">
        <w:rPr>
          <w:rFonts w:ascii="Arial" w:hAnsi="Arial" w:cs="Arial"/>
          <w:sz w:val="22"/>
          <w:szCs w:val="22"/>
          <w:lang w:val="es-MX"/>
        </w:rPr>
        <w:t>En este sistema interno se realiza el COVE, digitalización, reporteo a</w:t>
      </w:r>
      <w:r w:rsidR="005D4E9A">
        <w:rPr>
          <w:rFonts w:ascii="Arial" w:hAnsi="Arial" w:cs="Arial"/>
          <w:sz w:val="22"/>
          <w:szCs w:val="22"/>
          <w:lang w:val="es-MX"/>
        </w:rPr>
        <w:t xml:space="preserve"> </w:t>
      </w:r>
      <w:r w:rsidR="00411566" w:rsidRPr="005D4E9A">
        <w:rPr>
          <w:rFonts w:ascii="Arial" w:hAnsi="Arial" w:cs="Arial"/>
          <w:sz w:val="22"/>
          <w:szCs w:val="22"/>
          <w:lang w:val="es-MX"/>
        </w:rPr>
        <w:t>los clientes, control de tráfico, apoyado con los sistemas de revalidación de pedimentos, prevalidador caaarem.</w:t>
      </w:r>
    </w:p>
    <w:p w:rsidR="00237F54" w:rsidRPr="0047799B" w:rsidRDefault="00411566" w:rsidP="00237F54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VUCEM: </w:t>
      </w:r>
      <w:r w:rsidRPr="00546079">
        <w:rPr>
          <w:rFonts w:ascii="Arial" w:hAnsi="Arial" w:cs="Arial"/>
          <w:sz w:val="22"/>
          <w:szCs w:val="22"/>
          <w:lang w:val="es-MX"/>
        </w:rPr>
        <w:t>Ventanilla Única de Comercio Exterior</w:t>
      </w:r>
    </w:p>
    <w:p w:rsidR="00237F54" w:rsidRPr="0047799B" w:rsidRDefault="00237F54" w:rsidP="00237F54">
      <w:pPr>
        <w:rPr>
          <w:rFonts w:ascii="Arial" w:hAnsi="Arial" w:cs="Arial"/>
          <w:b/>
          <w:sz w:val="22"/>
          <w:szCs w:val="22"/>
          <w:lang w:val="es-MX"/>
        </w:rPr>
      </w:pPr>
      <w:r w:rsidRPr="0047799B">
        <w:rPr>
          <w:rFonts w:ascii="Arial" w:hAnsi="Arial" w:cs="Arial"/>
          <w:b/>
          <w:sz w:val="22"/>
          <w:szCs w:val="22"/>
          <w:lang w:val="es-MX"/>
        </w:rPr>
        <w:t>SITA</w:t>
      </w:r>
      <w:r w:rsidR="00DB2254">
        <w:rPr>
          <w:rFonts w:ascii="Arial" w:hAnsi="Arial" w:cs="Arial"/>
          <w:b/>
          <w:sz w:val="22"/>
          <w:szCs w:val="22"/>
          <w:lang w:val="es-MX"/>
        </w:rPr>
        <w:t>:</w:t>
      </w:r>
      <w:r w:rsidR="00411566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411566" w:rsidRPr="00546079">
        <w:rPr>
          <w:rFonts w:ascii="Arial" w:hAnsi="Arial" w:cs="Arial"/>
          <w:sz w:val="22"/>
          <w:szCs w:val="22"/>
          <w:lang w:val="es-MX"/>
        </w:rPr>
        <w:t>Sistema Integral de Tráfico Aduanal</w:t>
      </w:r>
      <w:r w:rsidR="00411566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237F54" w:rsidRPr="0047799B" w:rsidRDefault="00DB2254" w:rsidP="00237F54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Prevalidador de Caaarem:</w:t>
      </w:r>
    </w:p>
    <w:p w:rsidR="00237F54" w:rsidRPr="0047799B" w:rsidRDefault="00237F54" w:rsidP="00237F54">
      <w:pPr>
        <w:rPr>
          <w:rFonts w:ascii="Arial" w:hAnsi="Arial" w:cs="Arial"/>
          <w:b/>
          <w:sz w:val="22"/>
          <w:szCs w:val="22"/>
        </w:rPr>
      </w:pPr>
      <w:r w:rsidRPr="0047799B">
        <w:rPr>
          <w:rFonts w:ascii="Arial" w:hAnsi="Arial" w:cs="Arial"/>
          <w:b/>
          <w:sz w:val="22"/>
          <w:szCs w:val="22"/>
          <w:lang w:val="es-MX"/>
        </w:rPr>
        <w:t>MSA</w:t>
      </w:r>
      <w:r w:rsidR="00DB2254">
        <w:rPr>
          <w:rFonts w:ascii="Arial" w:hAnsi="Arial" w:cs="Arial"/>
          <w:b/>
          <w:sz w:val="22"/>
          <w:szCs w:val="22"/>
          <w:lang w:val="es-MX"/>
        </w:rPr>
        <w:t xml:space="preserve">: </w:t>
      </w:r>
      <w:r w:rsidR="0047799B" w:rsidRPr="0047799B">
        <w:rPr>
          <w:rFonts w:ascii="Arial" w:hAnsi="Arial" w:cs="Arial"/>
          <w:sz w:val="22"/>
          <w:szCs w:val="22"/>
          <w:lang w:val="es-MX"/>
        </w:rPr>
        <w:t>Mecanismo de Selección Automatizado implementado por la Aduana para modulación de pedimentos</w:t>
      </w:r>
      <w:r w:rsidR="0047799B">
        <w:rPr>
          <w:rFonts w:ascii="Arial" w:hAnsi="Arial" w:cs="Arial"/>
          <w:sz w:val="22"/>
          <w:szCs w:val="22"/>
          <w:lang w:val="es-MX"/>
        </w:rPr>
        <w:t>.</w:t>
      </w:r>
    </w:p>
    <w:p w:rsidR="003A7BCB" w:rsidRDefault="003A7BCB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DA7493" w:rsidRDefault="00DA7493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DA7493" w:rsidRDefault="00DA7493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1172A2" w:rsidRDefault="001172A2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1172A2" w:rsidRDefault="001172A2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1172A2" w:rsidRDefault="001172A2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DA7493" w:rsidRDefault="00DA7493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DA7493" w:rsidRDefault="00DA7493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DA7493" w:rsidRDefault="00DA7493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DA7493" w:rsidRDefault="00DA7493" w:rsidP="001C273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DB2254" w:rsidRDefault="006008EB" w:rsidP="006008EB">
      <w:pPr>
        <w:rPr>
          <w:rFonts w:ascii="Arial" w:hAnsi="Arial" w:cs="Arial"/>
          <w:b/>
          <w:sz w:val="22"/>
          <w:szCs w:val="22"/>
        </w:rPr>
      </w:pPr>
      <w:r w:rsidRPr="006008EB">
        <w:rPr>
          <w:rFonts w:ascii="Arial" w:hAnsi="Arial" w:cs="Arial"/>
          <w:b/>
          <w:sz w:val="22"/>
          <w:szCs w:val="22"/>
        </w:rPr>
        <w:t>Flujograma</w:t>
      </w:r>
    </w:p>
    <w:p w:rsidR="006008EB" w:rsidRDefault="006008EB" w:rsidP="006008EB">
      <w:pPr>
        <w:rPr>
          <w:rFonts w:ascii="Arial" w:hAnsi="Arial" w:cs="Arial"/>
          <w:b/>
          <w:sz w:val="22"/>
          <w:szCs w:val="22"/>
        </w:rPr>
      </w:pPr>
      <w:r>
        <w:object w:dxaOrig="11587" w:dyaOrig="16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15pt;height:563.35pt" o:ole="">
            <v:imagedata r:id="rId9" o:title=""/>
          </v:shape>
          <o:OLEObject Type="Embed" ProgID="Visio.Drawing.11" ShapeID="_x0000_i1025" DrawAspect="Content" ObjectID="_1493653817" r:id="rId10"/>
        </w:object>
      </w:r>
    </w:p>
    <w:p w:rsidR="006008EB" w:rsidRDefault="006008EB" w:rsidP="006008EB">
      <w:pPr>
        <w:pStyle w:val="Prrafodelista"/>
        <w:jc w:val="both"/>
        <w:rPr>
          <w:rFonts w:ascii="Arial" w:hAnsi="Arial" w:cs="Arial"/>
          <w:b/>
          <w:sz w:val="22"/>
          <w:szCs w:val="22"/>
        </w:rPr>
      </w:pPr>
    </w:p>
    <w:p w:rsidR="006008EB" w:rsidRDefault="006008EB" w:rsidP="002B69FB">
      <w:pPr>
        <w:rPr>
          <w:rFonts w:ascii="Arial" w:hAnsi="Arial" w:cs="Arial"/>
          <w:b/>
          <w:sz w:val="22"/>
          <w:szCs w:val="22"/>
        </w:rPr>
      </w:pPr>
      <w:r>
        <w:object w:dxaOrig="8385" w:dyaOrig="16080">
          <v:shape id="_x0000_i1026" type="#_x0000_t75" style="width:339.45pt;height:606.05pt" o:ole="">
            <v:imagedata r:id="rId11" o:title=""/>
          </v:shape>
          <o:OLEObject Type="Embed" ProgID="Visio.Drawing.11" ShapeID="_x0000_i1026" DrawAspect="Content" ObjectID="_1493653818" r:id="rId12"/>
        </w:object>
      </w:r>
    </w:p>
    <w:p w:rsidR="006008EB" w:rsidRDefault="006008EB" w:rsidP="002B69FB">
      <w:pPr>
        <w:rPr>
          <w:rFonts w:ascii="Arial" w:hAnsi="Arial" w:cs="Arial"/>
          <w:b/>
          <w:sz w:val="22"/>
          <w:szCs w:val="22"/>
        </w:rPr>
      </w:pPr>
      <w:r>
        <w:object w:dxaOrig="9164" w:dyaOrig="16171">
          <v:shape id="_x0000_i1027" type="#_x0000_t75" style="width:368.7pt;height:605.25pt" o:ole="">
            <v:imagedata r:id="rId13" o:title=""/>
          </v:shape>
          <o:OLEObject Type="Embed" ProgID="Visio.Drawing.11" ShapeID="_x0000_i1027" DrawAspect="Content" ObjectID="_1493653819" r:id="rId14"/>
        </w:object>
      </w:r>
    </w:p>
    <w:p w:rsidR="006008EB" w:rsidRDefault="006008EB" w:rsidP="002B69FB">
      <w:r>
        <w:object w:dxaOrig="13119" w:dyaOrig="15967">
          <v:shape id="_x0000_i1028" type="#_x0000_t75" style="width:441.5pt;height:537.25pt" o:ole="">
            <v:imagedata r:id="rId15" o:title=""/>
          </v:shape>
          <o:OLEObject Type="Embed" ProgID="Visio.Drawing.11" ShapeID="_x0000_i1028" DrawAspect="Content" ObjectID="_1493653820" r:id="rId16"/>
        </w:object>
      </w:r>
    </w:p>
    <w:p w:rsidR="006008EB" w:rsidRDefault="006008EB" w:rsidP="002B69FB"/>
    <w:p w:rsidR="006008EB" w:rsidRDefault="006008EB" w:rsidP="002B69FB"/>
    <w:p w:rsidR="006008EB" w:rsidRDefault="006008EB" w:rsidP="002B69FB"/>
    <w:p w:rsidR="006008EB" w:rsidRDefault="006008EB" w:rsidP="002B69FB">
      <w:pPr>
        <w:rPr>
          <w:rFonts w:ascii="Arial" w:hAnsi="Arial" w:cs="Arial"/>
          <w:b/>
          <w:sz w:val="22"/>
          <w:szCs w:val="22"/>
        </w:rPr>
      </w:pPr>
    </w:p>
    <w:p w:rsidR="006008EB" w:rsidRDefault="006008EB" w:rsidP="002B69FB">
      <w:pPr>
        <w:rPr>
          <w:rFonts w:ascii="Arial" w:hAnsi="Arial" w:cs="Arial"/>
          <w:b/>
          <w:sz w:val="22"/>
          <w:szCs w:val="22"/>
        </w:rPr>
      </w:pPr>
    </w:p>
    <w:p w:rsidR="006008EB" w:rsidRDefault="006008EB" w:rsidP="002B69FB">
      <w:pPr>
        <w:rPr>
          <w:rFonts w:ascii="Arial" w:hAnsi="Arial" w:cs="Arial"/>
          <w:b/>
          <w:sz w:val="22"/>
          <w:szCs w:val="22"/>
        </w:rPr>
      </w:pPr>
    </w:p>
    <w:p w:rsidR="006008EB" w:rsidRDefault="006008EB" w:rsidP="002B69FB">
      <w:pPr>
        <w:rPr>
          <w:rFonts w:ascii="Arial" w:hAnsi="Arial" w:cs="Arial"/>
          <w:b/>
          <w:sz w:val="22"/>
          <w:szCs w:val="22"/>
        </w:rPr>
      </w:pPr>
      <w:r>
        <w:object w:dxaOrig="8172" w:dyaOrig="15797">
          <v:shape id="_x0000_i1029" type="#_x0000_t75" style="width:336.25pt;height:579.95pt" o:ole="">
            <v:imagedata r:id="rId17" o:title=""/>
          </v:shape>
          <o:OLEObject Type="Embed" ProgID="Visio.Drawing.11" ShapeID="_x0000_i1029" DrawAspect="Content" ObjectID="_1493653821" r:id="rId18"/>
        </w:object>
      </w:r>
    </w:p>
    <w:p w:rsidR="001172A2" w:rsidRDefault="001172A2" w:rsidP="002B69FB">
      <w:pPr>
        <w:rPr>
          <w:rFonts w:ascii="Arial" w:hAnsi="Arial" w:cs="Arial"/>
          <w:b/>
          <w:sz w:val="22"/>
          <w:szCs w:val="22"/>
        </w:rPr>
      </w:pPr>
    </w:p>
    <w:p w:rsidR="001C273C" w:rsidRPr="004E6B93" w:rsidRDefault="002B69FB" w:rsidP="002B69FB">
      <w:pPr>
        <w:rPr>
          <w:rFonts w:ascii="Arial" w:hAnsi="Arial" w:cs="Arial"/>
          <w:b/>
          <w:sz w:val="22"/>
          <w:szCs w:val="22"/>
        </w:rPr>
      </w:pPr>
      <w:r w:rsidRPr="004E6B93">
        <w:rPr>
          <w:rFonts w:ascii="Arial" w:hAnsi="Arial" w:cs="Arial"/>
          <w:b/>
          <w:sz w:val="22"/>
          <w:szCs w:val="22"/>
        </w:rPr>
        <w:lastRenderedPageBreak/>
        <w:t>PROCEDIMIENTO</w:t>
      </w:r>
    </w:p>
    <w:p w:rsidR="00062227" w:rsidRPr="004E6B93" w:rsidRDefault="00062227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645"/>
        <w:gridCol w:w="2430"/>
        <w:gridCol w:w="3270"/>
        <w:gridCol w:w="2835"/>
      </w:tblGrid>
      <w:tr w:rsidR="001143E7" w:rsidRPr="004E6B93" w:rsidTr="001143E7">
        <w:tc>
          <w:tcPr>
            <w:tcW w:w="645" w:type="dxa"/>
          </w:tcPr>
          <w:p w:rsidR="00062227" w:rsidRPr="004E6B93" w:rsidRDefault="0006222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No.</w:t>
            </w:r>
          </w:p>
        </w:tc>
        <w:tc>
          <w:tcPr>
            <w:tcW w:w="2430" w:type="dxa"/>
          </w:tcPr>
          <w:p w:rsidR="00062227" w:rsidRPr="004E6B93" w:rsidRDefault="0006222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Responsable</w:t>
            </w:r>
          </w:p>
        </w:tc>
        <w:tc>
          <w:tcPr>
            <w:tcW w:w="3270" w:type="dxa"/>
          </w:tcPr>
          <w:p w:rsidR="00062227" w:rsidRPr="004E6B93" w:rsidRDefault="0006222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Acción</w:t>
            </w:r>
          </w:p>
        </w:tc>
        <w:tc>
          <w:tcPr>
            <w:tcW w:w="2835" w:type="dxa"/>
          </w:tcPr>
          <w:p w:rsidR="00062227" w:rsidRPr="004E6B93" w:rsidRDefault="0006222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Registro Obtenido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062227" w:rsidRPr="004E6B93" w:rsidRDefault="00A72B5E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1.-</w:t>
            </w:r>
          </w:p>
        </w:tc>
        <w:tc>
          <w:tcPr>
            <w:tcW w:w="2430" w:type="dxa"/>
            <w:vAlign w:val="center"/>
          </w:tcPr>
          <w:p w:rsidR="00B16A9A" w:rsidRDefault="00B16A9A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Terminal/</w:t>
            </w:r>
            <w:r w:rsidR="00325908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Cliente</w:t>
            </w:r>
            <w:r w:rsidR="00325908">
              <w:rPr>
                <w:rFonts w:ascii="Arial" w:hAnsi="Arial" w:cs="Arial"/>
                <w:sz w:val="22"/>
                <w:szCs w:val="22"/>
                <w:lang w:val="es-MX"/>
              </w:rPr>
              <w:t>/</w:t>
            </w:r>
          </w:p>
          <w:p w:rsidR="00062227" w:rsidRPr="004E6B93" w:rsidRDefault="00B16A9A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EB72FB" w:rsidRDefault="00EB72FB" w:rsidP="00EB72F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¿Cómo se genera el servicio?</w:t>
            </w:r>
          </w:p>
          <w:p w:rsidR="00EB72FB" w:rsidRDefault="00EB72FB" w:rsidP="00EB72F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SI:</w:t>
            </w:r>
          </w:p>
          <w:p w:rsidR="00325908" w:rsidRDefault="00325908" w:rsidP="0008157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25908" w:rsidRPr="00081574" w:rsidRDefault="00325908" w:rsidP="00081574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81574">
              <w:rPr>
                <w:rFonts w:ascii="Arial" w:hAnsi="Arial" w:cs="Arial"/>
                <w:sz w:val="22"/>
                <w:szCs w:val="22"/>
                <w:lang w:val="es-MX"/>
              </w:rPr>
              <w:t xml:space="preserve">Terminal notifica </w:t>
            </w:r>
            <w:r w:rsidR="00DA7493">
              <w:rPr>
                <w:rFonts w:ascii="Arial" w:hAnsi="Arial" w:cs="Arial"/>
                <w:sz w:val="22"/>
                <w:szCs w:val="22"/>
                <w:lang w:val="es-MX"/>
              </w:rPr>
              <w:t>al depart</w:t>
            </w:r>
            <w:r w:rsidR="002B3EEC">
              <w:rPr>
                <w:rFonts w:ascii="Arial" w:hAnsi="Arial" w:cs="Arial"/>
                <w:sz w:val="22"/>
                <w:szCs w:val="22"/>
                <w:lang w:val="es-MX"/>
              </w:rPr>
              <w:t xml:space="preserve">amento de importación </w:t>
            </w:r>
            <w:r w:rsidR="00081574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081574">
              <w:rPr>
                <w:rFonts w:ascii="Arial" w:hAnsi="Arial" w:cs="Arial"/>
                <w:sz w:val="22"/>
                <w:szCs w:val="22"/>
                <w:lang w:val="es-MX"/>
              </w:rPr>
              <w:t>vía mail el arribo de mercancías bajo su formato “Notificación de mercancías”</w:t>
            </w:r>
            <w:r w:rsidR="0089518B" w:rsidRPr="00081574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  <w:r w:rsidR="00081574"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  <w:r w:rsidR="0008157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Pasa al punto </w:t>
            </w:r>
            <w:r w:rsidR="00081574" w:rsidRPr="0008157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1.1</w:t>
            </w:r>
            <w:r w:rsidR="00081574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:rsidR="00EB72FB" w:rsidRDefault="00EB72FB" w:rsidP="00081574">
            <w:pPr>
              <w:pStyle w:val="Prrafodelista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1574" w:rsidRDefault="003131EE" w:rsidP="003131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3131EE">
              <w:rPr>
                <w:rFonts w:ascii="Arial" w:hAnsi="Arial" w:cs="Arial"/>
                <w:sz w:val="22"/>
                <w:szCs w:val="22"/>
                <w:lang w:val="es-MX"/>
              </w:rPr>
              <w:t xml:space="preserve">El cliente envía notificación de solicitud de servicio vía mail. </w:t>
            </w:r>
            <w:r w:rsidRPr="003131EE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Pasa al punto 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2</w:t>
            </w:r>
          </w:p>
          <w:p w:rsidR="003131EE" w:rsidRPr="003131EE" w:rsidRDefault="003131EE" w:rsidP="003131EE">
            <w:pPr>
              <w:pStyle w:val="Prrafodelista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3131EE" w:rsidRDefault="003131EE" w:rsidP="003131E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081574">
              <w:rPr>
                <w:rFonts w:ascii="Arial" w:hAnsi="Arial" w:cs="Arial"/>
                <w:sz w:val="22"/>
                <w:szCs w:val="22"/>
                <w:lang w:val="es-MX"/>
              </w:rPr>
              <w:t xml:space="preserve">Departamento de trámite se presenta en ventanilla de la terminal  para verificar si existe alguna notificación de mercancías no </w:t>
            </w:r>
            <w:r w:rsidR="00863651">
              <w:rPr>
                <w:rFonts w:ascii="Arial" w:hAnsi="Arial" w:cs="Arial"/>
                <w:sz w:val="22"/>
                <w:szCs w:val="22"/>
                <w:lang w:val="es-MX"/>
              </w:rPr>
              <w:t>registrada</w:t>
            </w:r>
            <w:r w:rsidRPr="00081574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08157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P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asa al punto </w:t>
            </w:r>
            <w:r w:rsidRPr="0008157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1.2</w:t>
            </w:r>
          </w:p>
          <w:p w:rsidR="003131EE" w:rsidRPr="00081574" w:rsidRDefault="003131EE" w:rsidP="003131EE">
            <w:pPr>
              <w:pStyle w:val="Prrafodelista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502464" w:rsidRPr="004E6B93" w:rsidRDefault="00502464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4E6B93" w:rsidRDefault="004E6B93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62227" w:rsidRDefault="00325908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Notificación de mercancías</w:t>
            </w:r>
          </w:p>
          <w:p w:rsidR="00B7470A" w:rsidRPr="00FD5A03" w:rsidRDefault="00B7470A" w:rsidP="00B7470A">
            <w:pP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081574" w:rsidRPr="004E6B93" w:rsidRDefault="0008157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1.1</w:t>
            </w:r>
          </w:p>
        </w:tc>
        <w:tc>
          <w:tcPr>
            <w:tcW w:w="2430" w:type="dxa"/>
            <w:vAlign w:val="center"/>
          </w:tcPr>
          <w:p w:rsidR="00081574" w:rsidRDefault="0008157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Default="00546079" w:rsidP="00DA749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DA7493" w:rsidRPr="002A5FB4" w:rsidRDefault="002A5FB4" w:rsidP="00DA749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2A5FB4">
              <w:rPr>
                <w:rFonts w:ascii="Arial" w:hAnsi="Arial" w:cs="Arial"/>
                <w:b/>
                <w:sz w:val="22"/>
                <w:szCs w:val="22"/>
                <w:lang w:val="es-MX"/>
              </w:rPr>
              <w:t>Confirma al cliente notificación de mercancía</w:t>
            </w:r>
          </w:p>
          <w:p w:rsidR="00DA7493" w:rsidRDefault="003E15A6" w:rsidP="00DA749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Confirma con el cliente </w:t>
            </w:r>
            <w:r w:rsidR="00DA7493">
              <w:rPr>
                <w:rFonts w:ascii="Arial" w:hAnsi="Arial" w:cs="Arial"/>
                <w:sz w:val="22"/>
                <w:szCs w:val="22"/>
                <w:lang w:val="es-MX"/>
              </w:rPr>
              <w:t>que recibió  una notificación de mercancías por parte de la terminal y confirma su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solicitud de </w:t>
            </w:r>
            <w:r w:rsidR="00DA7493">
              <w:rPr>
                <w:rFonts w:ascii="Arial" w:hAnsi="Arial" w:cs="Arial"/>
                <w:sz w:val="22"/>
                <w:szCs w:val="22"/>
                <w:lang w:val="es-MX"/>
              </w:rPr>
              <w:t>servicio vía correo electrónico.</w:t>
            </w:r>
          </w:p>
          <w:p w:rsidR="00DA7493" w:rsidRDefault="00DA7493" w:rsidP="00DA749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1574" w:rsidRPr="0027005A" w:rsidRDefault="00DA7493" w:rsidP="00DA7493">
            <w:pP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27005A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Pasa al punto 2</w:t>
            </w:r>
          </w:p>
          <w:p w:rsidR="00DA7493" w:rsidRPr="00DA7493" w:rsidRDefault="00DA7493" w:rsidP="00DA749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081574" w:rsidRPr="006D22D0" w:rsidRDefault="006D22D0" w:rsidP="0054607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081574" w:rsidRPr="004E6B93" w:rsidRDefault="0008157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1.2</w:t>
            </w:r>
          </w:p>
        </w:tc>
        <w:tc>
          <w:tcPr>
            <w:tcW w:w="2430" w:type="dxa"/>
            <w:vAlign w:val="center"/>
          </w:tcPr>
          <w:p w:rsidR="00081574" w:rsidRDefault="0008157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81574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DA7493" w:rsidRDefault="00DA7493" w:rsidP="003E15A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1574" w:rsidRDefault="003E15A6" w:rsidP="003E15A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E15A6">
              <w:rPr>
                <w:rFonts w:ascii="Arial" w:hAnsi="Arial" w:cs="Arial"/>
                <w:sz w:val="22"/>
                <w:szCs w:val="22"/>
                <w:lang w:val="es-MX"/>
              </w:rPr>
              <w:t>Informa al Ejecutivo de tráfico sobre la notificación de mercancías</w:t>
            </w:r>
            <w:r w:rsidR="00DA7493">
              <w:rPr>
                <w:rFonts w:ascii="Arial" w:hAnsi="Arial" w:cs="Arial"/>
                <w:sz w:val="22"/>
                <w:szCs w:val="22"/>
                <w:lang w:val="es-MX"/>
              </w:rPr>
              <w:t>, el Ejecutivo de tráfico confirma al cliente su solicitud de servicio</w:t>
            </w:r>
          </w:p>
          <w:p w:rsidR="0027005A" w:rsidRDefault="0027005A" w:rsidP="003E15A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7005A" w:rsidRDefault="0027005A" w:rsidP="003E15A6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27005A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Pasa al punto 2</w:t>
            </w:r>
          </w:p>
          <w:p w:rsidR="00DA7493" w:rsidRDefault="00DA7493" w:rsidP="003E15A6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7005A" w:rsidRDefault="0027005A" w:rsidP="003E15A6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081574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----</w:t>
            </w:r>
          </w:p>
        </w:tc>
      </w:tr>
      <w:tr w:rsidR="001143E7" w:rsidRPr="004E6B93" w:rsidTr="001143E7">
        <w:trPr>
          <w:trHeight w:val="3756"/>
        </w:trPr>
        <w:tc>
          <w:tcPr>
            <w:tcW w:w="645" w:type="dxa"/>
            <w:vAlign w:val="center"/>
          </w:tcPr>
          <w:p w:rsidR="00062227" w:rsidRPr="004E6B93" w:rsidRDefault="009D31C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2.-</w:t>
            </w:r>
          </w:p>
        </w:tc>
        <w:tc>
          <w:tcPr>
            <w:tcW w:w="2430" w:type="dxa"/>
            <w:vAlign w:val="center"/>
          </w:tcPr>
          <w:p w:rsidR="00A33692" w:rsidRDefault="0050246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62227" w:rsidRDefault="00062227" w:rsidP="00546079">
            <w:pPr>
              <w:tabs>
                <w:tab w:val="left" w:pos="1807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A33692" w:rsidRDefault="00A33692" w:rsidP="00546079">
            <w:pPr>
              <w:tabs>
                <w:tab w:val="left" w:pos="1807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270" w:type="dxa"/>
          </w:tcPr>
          <w:p w:rsidR="00546079" w:rsidRDefault="00546079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DA21AF" w:rsidRPr="004E6B93" w:rsidRDefault="004A64A3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Solicita documentación</w:t>
            </w:r>
          </w:p>
          <w:p w:rsidR="00DA21AF" w:rsidRPr="004E6B93" w:rsidRDefault="00DA21AF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27B25" w:rsidRPr="004E6B93" w:rsidRDefault="009140A7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Solicita </w:t>
            </w:r>
            <w:r w:rsidR="00B27B25" w:rsidRPr="002B3EEC">
              <w:rPr>
                <w:rFonts w:ascii="Arial" w:hAnsi="Arial" w:cs="Arial"/>
                <w:sz w:val="22"/>
                <w:szCs w:val="22"/>
                <w:lang w:val="es-MX"/>
              </w:rPr>
              <w:t>la</w:t>
            </w:r>
            <w:r w:rsidR="00B27B25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documenta</w:t>
            </w:r>
            <w:r w:rsidR="004622ED">
              <w:rPr>
                <w:rFonts w:ascii="Arial" w:hAnsi="Arial" w:cs="Arial"/>
                <w:sz w:val="22"/>
                <w:szCs w:val="22"/>
                <w:lang w:val="es-MX"/>
              </w:rPr>
              <w:t xml:space="preserve">ción necesaria para el servicio de acuerdo al </w:t>
            </w:r>
            <w:r w:rsid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L</w:t>
            </w:r>
            <w:r w:rsidR="004622ED" w:rsidRP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istado de documentos</w:t>
            </w:r>
            <w:r w:rsid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a la importación (Anexo</w:t>
            </w:r>
            <w:r w:rsidR="00C26E3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1</w:t>
            </w:r>
            <w:r w:rsid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)</w:t>
            </w:r>
          </w:p>
          <w:p w:rsidR="00B27B25" w:rsidRPr="004E6B93" w:rsidRDefault="00B27B25" w:rsidP="00B27B2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27B25" w:rsidRPr="004E6B93" w:rsidRDefault="00B27B25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• Factura Comercial, </w:t>
            </w:r>
            <w:r w:rsidR="004A64A3">
              <w:rPr>
                <w:rFonts w:ascii="Arial" w:hAnsi="Arial" w:cs="Arial"/>
                <w:sz w:val="22"/>
                <w:szCs w:val="22"/>
                <w:lang w:val="es-MX"/>
              </w:rPr>
              <w:t>Lista de empaque</w:t>
            </w:r>
          </w:p>
          <w:p w:rsidR="00B27B25" w:rsidRPr="004E6B93" w:rsidRDefault="00B27B25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• Conocimiento de Embarque</w:t>
            </w:r>
          </w:p>
          <w:p w:rsidR="00B27B25" w:rsidRPr="004E6B93" w:rsidRDefault="00B27B25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• Documentos que comprueben las RRNA</w:t>
            </w:r>
          </w:p>
          <w:p w:rsidR="00B27B25" w:rsidRPr="004E6B93" w:rsidRDefault="00B27B25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• Documentos que comprueben el origen de las mercancías</w:t>
            </w:r>
          </w:p>
          <w:p w:rsidR="00B27B25" w:rsidRPr="004E6B93" w:rsidRDefault="00B27B25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• Carta de Instrucciones</w:t>
            </w:r>
          </w:p>
          <w:p w:rsidR="00DA21AF" w:rsidRPr="004E6B93" w:rsidRDefault="00DA21AF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062227" w:rsidRPr="00FD5A03" w:rsidRDefault="00B27B25" w:rsidP="00546079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Factura Comercial</w:t>
            </w:r>
          </w:p>
          <w:p w:rsidR="00B27B25" w:rsidRPr="00FD5A03" w:rsidRDefault="00B27B25" w:rsidP="00546079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Conocimiento de embarque</w:t>
            </w:r>
          </w:p>
          <w:p w:rsidR="003341A1" w:rsidRPr="00FD5A03" w:rsidRDefault="00B27B25" w:rsidP="00546079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Documento que comprueben las </w:t>
            </w:r>
            <w:proofErr w:type="spellStart"/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R</w:t>
            </w:r>
            <w:r w:rsidR="000F57CB"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y</w:t>
            </w: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RNA</w:t>
            </w:r>
            <w:proofErr w:type="spellEnd"/>
          </w:p>
          <w:p w:rsidR="004E6B93" w:rsidRPr="00FD5A03" w:rsidRDefault="004E6B93" w:rsidP="00546079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Carta de Instrucciones</w:t>
            </w:r>
          </w:p>
          <w:p w:rsidR="004E6B93" w:rsidRPr="004E6B93" w:rsidRDefault="00EB72FB" w:rsidP="00546079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Certificado de origen</w:t>
            </w:r>
          </w:p>
          <w:p w:rsidR="003341A1" w:rsidRPr="004E6B93" w:rsidRDefault="003341A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341A1" w:rsidRPr="004E6B93" w:rsidRDefault="003341A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341A1" w:rsidRDefault="004622ED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L</w:t>
            </w:r>
            <w:r w:rsidRP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istado de documentos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a la importación</w:t>
            </w:r>
          </w:p>
          <w:p w:rsidR="00C26E34" w:rsidRDefault="00C26E34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1</w:t>
            </w:r>
          </w:p>
          <w:p w:rsidR="00C26E34" w:rsidRPr="004E6B93" w:rsidRDefault="00C26E3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341A1" w:rsidRPr="004E6B93" w:rsidRDefault="003341A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341A1" w:rsidRPr="004E6B93" w:rsidRDefault="003341A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341A1" w:rsidRPr="004E6B93" w:rsidRDefault="003341A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27B25" w:rsidRPr="004E6B93" w:rsidRDefault="00B27B2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546079" w:rsidRDefault="0054607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4E6B93" w:rsidRDefault="002A5FB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3.-</w:t>
            </w:r>
          </w:p>
        </w:tc>
        <w:tc>
          <w:tcPr>
            <w:tcW w:w="2430" w:type="dxa"/>
            <w:vAlign w:val="center"/>
          </w:tcPr>
          <w:p w:rsidR="00546079" w:rsidRDefault="0054607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Pr="004E6B93" w:rsidRDefault="00A336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Default="00546079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33692" w:rsidRDefault="00A33692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33692">
              <w:rPr>
                <w:rFonts w:ascii="Arial" w:hAnsi="Arial" w:cs="Arial"/>
                <w:sz w:val="22"/>
                <w:szCs w:val="22"/>
                <w:lang w:val="es-MX"/>
              </w:rPr>
              <w:t xml:space="preserve">Asigna referencia y número de pedimento </w:t>
            </w:r>
          </w:p>
          <w:p w:rsidR="00546079" w:rsidRPr="00A33692" w:rsidRDefault="00546079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A33692" w:rsidRPr="006D22D0" w:rsidRDefault="006D22D0" w:rsidP="006D22D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062227" w:rsidRPr="004E6B93" w:rsidRDefault="002A5FB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4.-</w:t>
            </w:r>
          </w:p>
        </w:tc>
        <w:tc>
          <w:tcPr>
            <w:tcW w:w="2430" w:type="dxa"/>
            <w:vAlign w:val="center"/>
          </w:tcPr>
          <w:p w:rsidR="00062227" w:rsidRPr="004E6B93" w:rsidRDefault="00F2023F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Default="00546079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421FD" w:rsidRDefault="00F2023F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Revisa </w:t>
            </w:r>
            <w:r w:rsidR="005421FD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documentación</w:t>
            </w:r>
          </w:p>
          <w:p w:rsidR="004E6B93" w:rsidRPr="004E6B93" w:rsidRDefault="004E6B93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421FD" w:rsidRPr="004E6B93" w:rsidRDefault="005421FD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ejecuti</w:t>
            </w:r>
            <w:r w:rsidR="002C2E9A" w:rsidRPr="004E6B93">
              <w:rPr>
                <w:rFonts w:ascii="Arial" w:hAnsi="Arial" w:cs="Arial"/>
                <w:sz w:val="22"/>
                <w:szCs w:val="22"/>
                <w:lang w:val="es-MX"/>
              </w:rPr>
              <w:t>vo de trá</w:t>
            </w:r>
            <w:r w:rsidR="00023029" w:rsidRPr="004E6B93">
              <w:rPr>
                <w:rFonts w:ascii="Arial" w:hAnsi="Arial" w:cs="Arial"/>
                <w:sz w:val="22"/>
                <w:szCs w:val="22"/>
                <w:lang w:val="es-MX"/>
              </w:rPr>
              <w:t>fico</w:t>
            </w:r>
            <w:r w:rsidR="00F2023F">
              <w:rPr>
                <w:rFonts w:ascii="Arial" w:hAnsi="Arial" w:cs="Arial"/>
                <w:sz w:val="22"/>
                <w:szCs w:val="22"/>
                <w:lang w:val="es-MX"/>
              </w:rPr>
              <w:t xml:space="preserve"> revisa la docum</w:t>
            </w:r>
            <w:r w:rsidR="004622ED">
              <w:rPr>
                <w:rFonts w:ascii="Arial" w:hAnsi="Arial" w:cs="Arial"/>
                <w:sz w:val="22"/>
                <w:szCs w:val="22"/>
                <w:lang w:val="es-MX"/>
              </w:rPr>
              <w:t>entación enviada por el cliente</w:t>
            </w:r>
          </w:p>
          <w:p w:rsidR="00BF0975" w:rsidRPr="002B3EEC" w:rsidRDefault="002B3EEC" w:rsidP="004E6B93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2B3EEC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¿Documentación completa y correcta?</w:t>
            </w:r>
          </w:p>
          <w:p w:rsidR="002B3EEC" w:rsidRDefault="002B3EEC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B3EEC">
              <w:rPr>
                <w:rFonts w:ascii="Arial" w:hAnsi="Arial" w:cs="Arial"/>
                <w:b/>
                <w:sz w:val="22"/>
                <w:szCs w:val="22"/>
                <w:lang w:val="es-MX"/>
              </w:rPr>
              <w:t>Si: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C</w:t>
            </w:r>
            <w:r w:rsidR="00F365A7">
              <w:rPr>
                <w:rFonts w:ascii="Arial" w:hAnsi="Arial" w:cs="Arial"/>
                <w:sz w:val="22"/>
                <w:szCs w:val="22"/>
                <w:lang w:val="es-MX"/>
              </w:rPr>
              <w:t>ontinúa con el paso 5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2B3EEC" w:rsidRPr="004E6B93" w:rsidRDefault="002B3EEC" w:rsidP="002B3EEC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B3EEC">
              <w:rPr>
                <w:rFonts w:ascii="Arial" w:hAnsi="Arial" w:cs="Arial"/>
                <w:b/>
                <w:sz w:val="22"/>
                <w:szCs w:val="22"/>
                <w:lang w:val="es-MX"/>
              </w:rPr>
              <w:t>No: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S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solicita al cliente la documentación faltante.</w:t>
            </w:r>
          </w:p>
          <w:p w:rsidR="00551753" w:rsidRPr="004E6B93" w:rsidRDefault="00551753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062227" w:rsidRPr="00FD5A03" w:rsidRDefault="006D22D0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4804E4" w:rsidRPr="004E6B93" w:rsidRDefault="00F365A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5</w:t>
            </w:r>
            <w:r w:rsidR="004804E4" w:rsidRPr="004E6B93">
              <w:rPr>
                <w:rFonts w:ascii="Arial" w:hAnsi="Arial" w:cs="Arial"/>
                <w:sz w:val="22"/>
                <w:szCs w:val="22"/>
                <w:lang w:val="es-MX"/>
              </w:rPr>
              <w:t>.-</w:t>
            </w:r>
          </w:p>
        </w:tc>
        <w:tc>
          <w:tcPr>
            <w:tcW w:w="2430" w:type="dxa"/>
            <w:vAlign w:val="center"/>
          </w:tcPr>
          <w:p w:rsidR="00502464" w:rsidRPr="004E6B93" w:rsidRDefault="00446D1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Pr="00A726D4" w:rsidRDefault="00546079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B3FA2" w:rsidRPr="00A726D4" w:rsidRDefault="007B3FA2" w:rsidP="004E6B9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A726D4">
              <w:rPr>
                <w:rFonts w:ascii="Arial" w:hAnsi="Arial" w:cs="Arial"/>
                <w:b/>
                <w:sz w:val="22"/>
                <w:szCs w:val="22"/>
                <w:lang w:val="es-MX"/>
              </w:rPr>
              <w:t>Confirmación de revalidación</w:t>
            </w:r>
            <w:r w:rsidR="002B3EEC" w:rsidRPr="00A726D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de la guía </w:t>
            </w:r>
            <w:r w:rsidRPr="00A726D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y </w:t>
            </w:r>
            <w:r w:rsidR="00F365A7" w:rsidRPr="00A726D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programa previo </w:t>
            </w:r>
            <w:r w:rsidRPr="00A726D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:rsidR="007B3FA2" w:rsidRPr="00A726D4" w:rsidRDefault="007B3FA2" w:rsidP="004E6B9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B3FA2" w:rsidRPr="004E6B93" w:rsidRDefault="00A64406" w:rsidP="004E6B93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es-MX"/>
              </w:rPr>
            </w:pPr>
            <w:r w:rsidRPr="00A726D4">
              <w:rPr>
                <w:rFonts w:ascii="Arial" w:hAnsi="Arial" w:cs="Arial"/>
                <w:sz w:val="22"/>
                <w:szCs w:val="22"/>
                <w:lang w:val="es-MX"/>
              </w:rPr>
              <w:t>Confirma a</w:t>
            </w:r>
            <w:r w:rsidR="00A726D4" w:rsidRPr="00A726D4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726D4">
              <w:rPr>
                <w:rFonts w:ascii="Arial" w:hAnsi="Arial" w:cs="Arial"/>
                <w:sz w:val="22"/>
                <w:szCs w:val="22"/>
                <w:lang w:val="es-MX"/>
              </w:rPr>
              <w:t xml:space="preserve">la terminal  la  revalidación </w:t>
            </w:r>
            <w:r w:rsidR="00A726D4" w:rsidRPr="00A726D4"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Pr="00A726D4">
              <w:rPr>
                <w:rFonts w:ascii="Arial" w:hAnsi="Arial" w:cs="Arial"/>
                <w:sz w:val="22"/>
                <w:szCs w:val="22"/>
                <w:lang w:val="es-MX"/>
              </w:rPr>
              <w:t xml:space="preserve">la guía y la programación del previo. Confirmando a terminal los </w:t>
            </w:r>
            <w:r w:rsidRPr="00A726D4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datos de facturación de estos conceptos, de acuerdo a instrucción del cliente vía mail.</w:t>
            </w:r>
          </w:p>
          <w:p w:rsidR="007B3FA2" w:rsidRPr="004E6B93" w:rsidRDefault="007B3FA2" w:rsidP="00446D14">
            <w:pPr>
              <w:rPr>
                <w:rFonts w:ascii="Arial" w:hAnsi="Arial" w:cs="Arial"/>
                <w:color w:val="FF0000"/>
                <w:sz w:val="22"/>
                <w:szCs w:val="22"/>
                <w:lang w:val="es-MX"/>
              </w:rPr>
            </w:pPr>
          </w:p>
          <w:p w:rsidR="00502464" w:rsidRPr="004E6B93" w:rsidRDefault="00502464" w:rsidP="00446D1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502464" w:rsidRPr="00FD5A03" w:rsidRDefault="006D22D0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062227" w:rsidRPr="004E6B93" w:rsidRDefault="00E14C6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6</w:t>
            </w:r>
          </w:p>
          <w:p w:rsidR="004804E4" w:rsidRPr="004E6B93" w:rsidRDefault="004804E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30" w:type="dxa"/>
            <w:vAlign w:val="center"/>
          </w:tcPr>
          <w:p w:rsidR="00062227" w:rsidRPr="004E6B93" w:rsidRDefault="00446D1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546079" w:rsidRDefault="00546079" w:rsidP="00446D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817F0" w:rsidRPr="004E6B93" w:rsidRDefault="00E14C65" w:rsidP="00446D14">
            <w:pPr>
              <w:rPr>
                <w:rFonts w:ascii="Arial" w:hAnsi="Arial" w:cs="Arial"/>
                <w:b/>
                <w:color w:val="FF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Determina t</w:t>
            </w:r>
            <w:r w:rsidR="009C7694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ramitador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para previo</w:t>
            </w:r>
          </w:p>
          <w:p w:rsidR="00F817F0" w:rsidRPr="004E6B93" w:rsidRDefault="00F817F0" w:rsidP="00E8509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C715A" w:rsidRDefault="00446D14" w:rsidP="00E8509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El Coordinador </w:t>
            </w:r>
            <w:r w:rsidR="00E85098">
              <w:rPr>
                <w:rFonts w:ascii="Arial" w:hAnsi="Arial" w:cs="Arial"/>
                <w:sz w:val="22"/>
                <w:szCs w:val="22"/>
                <w:lang w:val="es-MX"/>
              </w:rPr>
              <w:t>de Tráfico y  Ejecutivo de T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rámite</w:t>
            </w:r>
            <w:r w:rsidR="00E85098">
              <w:rPr>
                <w:rFonts w:ascii="Arial" w:hAnsi="Arial" w:cs="Arial"/>
                <w:sz w:val="22"/>
                <w:szCs w:val="22"/>
                <w:lang w:val="es-MX"/>
              </w:rPr>
              <w:t xml:space="preserve"> determinan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que tramitador se presenta</w:t>
            </w:r>
            <w:r w:rsidR="00AC109F">
              <w:rPr>
                <w:rFonts w:ascii="Arial" w:hAnsi="Arial" w:cs="Arial"/>
                <w:sz w:val="22"/>
                <w:szCs w:val="22"/>
                <w:lang w:val="es-MX"/>
              </w:rPr>
              <w:t>rá</w:t>
            </w:r>
            <w:r w:rsidR="00E85098">
              <w:rPr>
                <w:rFonts w:ascii="Arial" w:hAnsi="Arial" w:cs="Arial"/>
                <w:sz w:val="22"/>
                <w:szCs w:val="22"/>
                <w:lang w:val="es-MX"/>
              </w:rPr>
              <w:t xml:space="preserve"> a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la realización del previo, de acuerdo a</w:t>
            </w:r>
            <w:r w:rsidR="00E85098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la programación del día.</w:t>
            </w:r>
          </w:p>
          <w:p w:rsidR="00237F54" w:rsidRPr="004E6B93" w:rsidRDefault="00237F54" w:rsidP="00E8509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062227" w:rsidRPr="00FD5A03" w:rsidRDefault="006D22D0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062227" w:rsidRPr="004E6B93" w:rsidRDefault="00E14C6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7</w:t>
            </w:r>
          </w:p>
        </w:tc>
        <w:tc>
          <w:tcPr>
            <w:tcW w:w="2430" w:type="dxa"/>
            <w:vAlign w:val="center"/>
          </w:tcPr>
          <w:p w:rsidR="00062227" w:rsidRPr="004E6B93" w:rsidRDefault="00446D1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546079" w:rsidRDefault="00546079" w:rsidP="00E8509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52991" w:rsidRDefault="00F52991" w:rsidP="00E8509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Validación de Guía y realización de Previo</w:t>
            </w:r>
          </w:p>
          <w:p w:rsidR="00237F54" w:rsidRPr="004E6B93" w:rsidRDefault="00237F54" w:rsidP="00E8509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62227" w:rsidRPr="004E6B93" w:rsidRDefault="00446D14" w:rsidP="00E8509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tramitador se presenta en la terminal a revalidar guía y realización del previo.</w:t>
            </w:r>
          </w:p>
          <w:p w:rsidR="00AA0787" w:rsidRDefault="00AA0787" w:rsidP="00E8509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De acuerdo</w:t>
            </w:r>
            <w:r w:rsidR="00E73CE8">
              <w:rPr>
                <w:rFonts w:ascii="Arial" w:hAnsi="Arial" w:cs="Arial"/>
                <w:sz w:val="22"/>
                <w:szCs w:val="22"/>
                <w:lang w:val="es-MX"/>
              </w:rPr>
              <w:t xml:space="preserve"> a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la notificación que se hace vía mail con las guías que se van a revalidar.</w:t>
            </w:r>
          </w:p>
          <w:p w:rsidR="00AC109F" w:rsidRDefault="00AC109F" w:rsidP="00E8509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A0787" w:rsidRDefault="00A64406" w:rsidP="00AA078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Nota: El tramitador se presenta en ventanilla de la terminal y ellos de acuerdo a su proceso entregan al tramitador bitácora de guías internas de la terminal, proporcionando copia de cada una de las guías con su respectivo sellos de revalidación, firmando acuse de recibido.</w:t>
            </w:r>
          </w:p>
          <w:p w:rsidR="00546079" w:rsidRPr="004E6B93" w:rsidRDefault="00546079" w:rsidP="00AA078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062227" w:rsidRPr="00FD5A03" w:rsidRDefault="00AA078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Guía de Mercancías</w:t>
            </w:r>
          </w:p>
          <w:p w:rsidR="00AA0787" w:rsidRPr="00FD5A03" w:rsidRDefault="00AA078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6C715A" w:rsidRPr="004E6B93" w:rsidRDefault="00E14C6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2430" w:type="dxa"/>
            <w:vAlign w:val="center"/>
          </w:tcPr>
          <w:p w:rsidR="006C715A" w:rsidRPr="004E6B93" w:rsidRDefault="00446D1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AC109F" w:rsidRDefault="00AC109F" w:rsidP="00F5299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23029" w:rsidRDefault="00F52991" w:rsidP="00F5299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Ubicación de mercancía en el área de previos</w:t>
            </w:r>
          </w:p>
          <w:p w:rsidR="00237F54" w:rsidRDefault="00237F54" w:rsidP="00F5299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37F54" w:rsidRPr="004E6B93" w:rsidRDefault="00237F54" w:rsidP="00F5299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AD5EAE" w:rsidRDefault="00023029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El Tramitador </w:t>
            </w:r>
            <w:r w:rsidR="00A64406">
              <w:rPr>
                <w:rFonts w:ascii="Arial" w:hAnsi="Arial" w:cs="Arial"/>
                <w:sz w:val="22"/>
                <w:szCs w:val="22"/>
                <w:lang w:val="es-MX"/>
              </w:rPr>
              <w:t xml:space="preserve">dentro de la terminal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s</w:t>
            </w:r>
            <w:r w:rsidR="00446D14" w:rsidRPr="004E6B93">
              <w:rPr>
                <w:rFonts w:ascii="Arial" w:hAnsi="Arial" w:cs="Arial"/>
                <w:sz w:val="22"/>
                <w:szCs w:val="22"/>
                <w:lang w:val="es-MX"/>
              </w:rPr>
              <w:t>e asegura</w:t>
            </w:r>
            <w:r w:rsidR="00A6440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446D14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que la mercancía se encuentre en el área de previos como fue solicitada</w:t>
            </w:r>
            <w:r w:rsidR="00BD0219">
              <w:rPr>
                <w:rFonts w:ascii="Arial" w:hAnsi="Arial" w:cs="Arial"/>
                <w:sz w:val="22"/>
                <w:szCs w:val="22"/>
                <w:lang w:val="es-MX"/>
              </w:rPr>
              <w:t xml:space="preserve"> a la terminal, </w:t>
            </w:r>
            <w:r w:rsidR="00BD0219" w:rsidRPr="002F6AD8">
              <w:rPr>
                <w:rFonts w:ascii="Arial" w:hAnsi="Arial" w:cs="Arial"/>
                <w:sz w:val="22"/>
                <w:szCs w:val="22"/>
                <w:lang w:val="es-MX"/>
              </w:rPr>
              <w:t>y</w:t>
            </w:r>
            <w:r w:rsidR="00A64406" w:rsidRPr="002F6AD8">
              <w:rPr>
                <w:rFonts w:ascii="Arial" w:hAnsi="Arial" w:cs="Arial"/>
                <w:sz w:val="22"/>
                <w:szCs w:val="22"/>
                <w:lang w:val="es-MX"/>
              </w:rPr>
              <w:t xml:space="preserve"> lo </w:t>
            </w:r>
            <w:r w:rsidR="00A64406" w:rsidRPr="002F6AD8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confirma en el punto 10</w:t>
            </w:r>
            <w:r w:rsidR="00BD0219" w:rsidRPr="002F6AD8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AC109F" w:rsidRPr="004E6B93" w:rsidRDefault="00AC109F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6C715A" w:rsidRPr="00FD5A03" w:rsidRDefault="006D22D0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10679" w:rsidRPr="004E6B93" w:rsidRDefault="00E14C65" w:rsidP="0054607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9</w:t>
            </w:r>
          </w:p>
        </w:tc>
        <w:tc>
          <w:tcPr>
            <w:tcW w:w="2430" w:type="dxa"/>
            <w:vAlign w:val="center"/>
          </w:tcPr>
          <w:p w:rsidR="00710679" w:rsidRPr="004E6B93" w:rsidRDefault="00446D14" w:rsidP="0054607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546079" w:rsidRDefault="00546079" w:rsidP="00F5299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1F5786" w:rsidRDefault="001F5786" w:rsidP="00F5299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Confirmación de la mercancía contra la Guía</w:t>
            </w:r>
          </w:p>
          <w:p w:rsidR="00237F54" w:rsidRPr="004E6B93" w:rsidRDefault="00237F54" w:rsidP="00F5299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D9787F" w:rsidRDefault="001F5786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departamento de trámite c</w:t>
            </w:r>
            <w:r w:rsidR="00D9787F" w:rsidRPr="004E6B93">
              <w:rPr>
                <w:rFonts w:ascii="Arial" w:hAnsi="Arial" w:cs="Arial"/>
                <w:sz w:val="22"/>
                <w:szCs w:val="22"/>
                <w:lang w:val="es-MX"/>
              </w:rPr>
              <w:t>onfirma que la mercancía se</w:t>
            </w:r>
            <w:r w:rsidR="00995210" w:rsidRPr="004E6B93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D9787F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la que se solicito mediante el número de guía</w:t>
            </w:r>
            <w:r w:rsidR="00BD0219">
              <w:rPr>
                <w:rFonts w:ascii="Arial" w:hAnsi="Arial" w:cs="Arial"/>
                <w:sz w:val="22"/>
                <w:szCs w:val="22"/>
                <w:lang w:val="es-MX"/>
              </w:rPr>
              <w:t xml:space="preserve"> y nombre del importador, que viene pegado en el paquete de la mercancía.</w:t>
            </w:r>
          </w:p>
          <w:p w:rsidR="00BD0219" w:rsidRPr="004E6B93" w:rsidRDefault="00BD0219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A4706" w:rsidRDefault="00BA4706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Es la mercancía que se solicitó en la guía</w:t>
            </w:r>
            <w:proofErr w:type="gramStart"/>
            <w:r w:rsidR="001F5786" w:rsidRPr="004E6B93">
              <w:rPr>
                <w:rFonts w:ascii="Arial" w:hAnsi="Arial" w:cs="Arial"/>
                <w:sz w:val="22"/>
                <w:szCs w:val="22"/>
                <w:lang w:val="es-MX"/>
              </w:rPr>
              <w:t>?</w:t>
            </w:r>
            <w:proofErr w:type="gramEnd"/>
          </w:p>
          <w:p w:rsidR="00E14C65" w:rsidRPr="004E6B93" w:rsidRDefault="00E14C65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A4706" w:rsidRPr="004E6B93" w:rsidRDefault="00C66A46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SI: pasa </w:t>
            </w:r>
            <w:r w:rsidR="00E14C65">
              <w:rPr>
                <w:rFonts w:ascii="Arial" w:hAnsi="Arial" w:cs="Arial"/>
                <w:sz w:val="22"/>
                <w:szCs w:val="22"/>
                <w:lang w:val="es-MX"/>
              </w:rPr>
              <w:t>al punto 10</w:t>
            </w:r>
          </w:p>
          <w:p w:rsidR="00BA4706" w:rsidRDefault="00BA4706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NO: pasa  al punto</w:t>
            </w:r>
            <w:r w:rsidR="00E14C65">
              <w:rPr>
                <w:rFonts w:ascii="Arial" w:hAnsi="Arial" w:cs="Arial"/>
                <w:sz w:val="22"/>
                <w:szCs w:val="22"/>
                <w:lang w:val="es-MX"/>
              </w:rPr>
              <w:t xml:space="preserve"> 9</w:t>
            </w:r>
            <w:r w:rsidR="00C66A46" w:rsidRPr="004E6B93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  <w:p w:rsidR="00AC109F" w:rsidRDefault="00AC109F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C109F" w:rsidRDefault="00AC109F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37F54" w:rsidRPr="004E6B93" w:rsidRDefault="00237F54" w:rsidP="00F5299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E85098" w:rsidRPr="00FD5A03" w:rsidRDefault="00E85098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E85098" w:rsidRPr="00FD5A03" w:rsidRDefault="00E85098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E85098" w:rsidRPr="00FD5A03" w:rsidRDefault="00E85098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E85098" w:rsidRPr="00FD5A03" w:rsidRDefault="00E85098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710679" w:rsidRDefault="00D9787F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Formato de previo</w:t>
            </w:r>
          </w:p>
          <w:p w:rsidR="00C26E34" w:rsidRPr="00FD5A03" w:rsidRDefault="00C26E34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2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6C715A" w:rsidRPr="004E6B93" w:rsidRDefault="00E14C6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9</w:t>
            </w:r>
            <w:r w:rsidR="00C66A46" w:rsidRPr="004E6B93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</w:tc>
        <w:tc>
          <w:tcPr>
            <w:tcW w:w="2430" w:type="dxa"/>
            <w:vAlign w:val="center"/>
          </w:tcPr>
          <w:p w:rsidR="006C715A" w:rsidRPr="004E6B93" w:rsidRDefault="00C66A46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DE14ED" w:rsidRDefault="00DE14ED" w:rsidP="00AB60F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AB60F2" w:rsidRDefault="007223D1" w:rsidP="00AB60F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Informa discrepancia </w:t>
            </w:r>
            <w:r w:rsidR="00AB60F2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:rsidR="00DE14ED" w:rsidRDefault="00DE14ED" w:rsidP="00AB60F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D9787F" w:rsidRDefault="007554FB" w:rsidP="005F2E3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554FB">
              <w:rPr>
                <w:rFonts w:ascii="Arial" w:hAnsi="Arial" w:cs="Arial"/>
                <w:sz w:val="22"/>
                <w:szCs w:val="22"/>
                <w:lang w:val="es-MX"/>
              </w:rPr>
              <w:t xml:space="preserve">En caso de haber alguna discrepancia, el Departamento de Trámite informa al Ejecutivo de Tráfico para que se encargue de investigar si el error es por parte de la terminal o del cliente. El ejecutivo de tráfico registra la discrepancia </w:t>
            </w:r>
            <w:r w:rsidR="005F2E3B">
              <w:rPr>
                <w:rFonts w:ascii="Arial" w:hAnsi="Arial" w:cs="Arial"/>
                <w:sz w:val="22"/>
                <w:szCs w:val="22"/>
                <w:lang w:val="es-MX"/>
              </w:rPr>
              <w:t xml:space="preserve">en </w:t>
            </w:r>
            <w:r w:rsidR="005F2E3B" w:rsidRPr="005F2E3B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A del Reporte de Previo.</w:t>
            </w:r>
          </w:p>
          <w:p w:rsidR="00237F54" w:rsidRPr="004E6B93" w:rsidRDefault="00237F54" w:rsidP="00AB60F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E85098" w:rsidRPr="00E85098" w:rsidRDefault="00E85098" w:rsidP="0054607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85098" w:rsidRPr="00E85098" w:rsidRDefault="00E85098" w:rsidP="0054607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85098" w:rsidRDefault="005F2E3B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5F2E3B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A del Reporte de Previo.</w:t>
            </w:r>
          </w:p>
          <w:p w:rsidR="00C26E34" w:rsidRPr="00E85098" w:rsidRDefault="00C26E34" w:rsidP="0054607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2</w:t>
            </w:r>
          </w:p>
          <w:p w:rsidR="00E85098" w:rsidRPr="00E85098" w:rsidRDefault="00E85098" w:rsidP="0054607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E4C7E" w:rsidRPr="00637EE7" w:rsidRDefault="004E4C7E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503B85" w:rsidRPr="004E6B93" w:rsidRDefault="00E14C6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2430" w:type="dxa"/>
            <w:vAlign w:val="center"/>
          </w:tcPr>
          <w:p w:rsidR="00503B85" w:rsidRPr="004E6B93" w:rsidRDefault="00503B8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270" w:type="dxa"/>
          </w:tcPr>
          <w:p w:rsidR="00ED0C77" w:rsidRDefault="00ED0C77" w:rsidP="002436C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03B85" w:rsidRDefault="00503B85" w:rsidP="002436C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Realización del Previo</w:t>
            </w:r>
          </w:p>
          <w:p w:rsidR="00237F54" w:rsidRPr="004E6B93" w:rsidRDefault="00237F54" w:rsidP="002436C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03B85" w:rsidRPr="004E6B93" w:rsidRDefault="00503B85" w:rsidP="002436C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Tramitador pro</w:t>
            </w:r>
            <w:r w:rsidR="005D0907" w:rsidRPr="004E6B93">
              <w:rPr>
                <w:rFonts w:ascii="Arial" w:hAnsi="Arial" w:cs="Arial"/>
                <w:sz w:val="22"/>
                <w:szCs w:val="22"/>
                <w:lang w:val="es-MX"/>
              </w:rPr>
              <w:t>cede ala realización del previo con las siguientes actividades:</w:t>
            </w:r>
          </w:p>
          <w:p w:rsidR="005D0907" w:rsidRPr="004E6B93" w:rsidRDefault="005D0907" w:rsidP="002436C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Toma fotografías del exterior</w:t>
            </w:r>
          </w:p>
          <w:p w:rsidR="005D0907" w:rsidRPr="004E6B93" w:rsidRDefault="005D0907" w:rsidP="002436C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Abre el o los paquetes</w:t>
            </w:r>
          </w:p>
          <w:p w:rsidR="005D0907" w:rsidRPr="004E6B93" w:rsidRDefault="005D0907" w:rsidP="002436C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Toma fotografías del interior</w:t>
            </w:r>
          </w:p>
          <w:p w:rsidR="005D0907" w:rsidRPr="004E6B93" w:rsidRDefault="007F4B5E" w:rsidP="002436C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Revisa la </w:t>
            </w:r>
            <w:r w:rsidR="005D0907" w:rsidRPr="004E6B93">
              <w:rPr>
                <w:rFonts w:ascii="Arial" w:hAnsi="Arial" w:cs="Arial"/>
                <w:sz w:val="22"/>
                <w:szCs w:val="22"/>
                <w:lang w:val="es-MX"/>
              </w:rPr>
              <w:t>mercancía</w:t>
            </w:r>
            <w:r w:rsidR="00D137D4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contra los documentos </w:t>
            </w:r>
            <w:r w:rsidR="00D137D4" w:rsidRPr="004E6B9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enviados por el cliente</w:t>
            </w:r>
            <w:r w:rsidR="001809BC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(</w:t>
            </w:r>
            <w:r w:rsidR="00D137D4" w:rsidRPr="004E6B93">
              <w:rPr>
                <w:rFonts w:ascii="Arial" w:hAnsi="Arial" w:cs="Arial"/>
                <w:sz w:val="22"/>
                <w:szCs w:val="22"/>
                <w:lang w:val="es-MX"/>
              </w:rPr>
              <w:t>Si está manejando alguna marca, identificación individual etc.).</w:t>
            </w:r>
          </w:p>
          <w:p w:rsidR="00D137D4" w:rsidRPr="004E6B93" w:rsidRDefault="00D137D4" w:rsidP="002436C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Documenta en el formato de previos  los resultados del previo.</w:t>
            </w:r>
          </w:p>
          <w:p w:rsidR="00D137D4" w:rsidRPr="004E6B93" w:rsidRDefault="00D137D4" w:rsidP="002436C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Procede a sellar el o  los paquetes</w:t>
            </w:r>
            <w:r w:rsidR="001809BC" w:rsidRPr="004E6B93">
              <w:rPr>
                <w:rFonts w:ascii="Arial" w:hAnsi="Arial" w:cs="Arial"/>
                <w:sz w:val="22"/>
                <w:szCs w:val="22"/>
                <w:lang w:val="es-MX"/>
              </w:rPr>
              <w:t>, dando por terminado el previo.</w:t>
            </w:r>
          </w:p>
          <w:p w:rsidR="00D137D4" w:rsidRDefault="00D137D4" w:rsidP="002436C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Notifica al almacén que ha terminado el previo</w:t>
            </w:r>
            <w:r w:rsidR="001809BC" w:rsidRPr="004E6B93">
              <w:rPr>
                <w:rFonts w:ascii="Arial" w:hAnsi="Arial" w:cs="Arial"/>
                <w:sz w:val="22"/>
                <w:szCs w:val="22"/>
                <w:lang w:val="es-MX"/>
              </w:rPr>
              <w:t>, para el reacomodo de la mercancía de acuerdo al proceso de la terminal.</w:t>
            </w:r>
          </w:p>
          <w:p w:rsidR="00ED34FB" w:rsidRDefault="00ED34FB" w:rsidP="00ED34FB">
            <w:pPr>
              <w:pStyle w:val="Prrafodelista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D34FB" w:rsidRPr="002D4E48" w:rsidRDefault="00ED34FB" w:rsidP="00ED34FB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ED34FB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3D5507">
              <w:rPr>
                <w:lang w:val="es-MX"/>
              </w:rPr>
              <w:t xml:space="preserve"> </w:t>
            </w:r>
            <w:r w:rsidRPr="002D4E48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Si en la realización del previo ocular se observa el embalaje dañado, el tramitador notifica al ejecutivo de tráfico el daño detectado vía radio y envía la evidencia vía electrónica. El ejecutivo notifica al cliente </w:t>
            </w:r>
            <w:r w:rsidR="002D4E48" w:rsidRPr="002D4E48">
              <w:rPr>
                <w:rFonts w:ascii="Arial" w:hAnsi="Arial" w:cs="Arial"/>
                <w:i/>
                <w:sz w:val="22"/>
                <w:szCs w:val="22"/>
                <w:lang w:val="es-MX"/>
              </w:rPr>
              <w:t>para que autorice</w:t>
            </w:r>
            <w:r w:rsidRPr="002D4E48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 o no la apertura del paquete.</w:t>
            </w:r>
          </w:p>
          <w:p w:rsidR="00ED34FB" w:rsidRPr="002D4E48" w:rsidRDefault="00ED34FB" w:rsidP="00ED34FB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2D4E48">
              <w:rPr>
                <w:rFonts w:ascii="Arial" w:hAnsi="Arial" w:cs="Arial"/>
                <w:i/>
                <w:sz w:val="22"/>
                <w:szCs w:val="22"/>
                <w:lang w:val="es-MX"/>
              </w:rPr>
              <w:t>Cuando es la terminal quien ya detectó el daño, envía el reporte de daños ala agencia aduanal o al cliente.</w:t>
            </w:r>
          </w:p>
          <w:p w:rsidR="00ED34FB" w:rsidRDefault="00ED34FB" w:rsidP="00ED34FB">
            <w:pPr>
              <w:rPr>
                <w:lang w:val="es-MX"/>
              </w:rPr>
            </w:pPr>
          </w:p>
          <w:p w:rsidR="00ED34FB" w:rsidRPr="00ED34FB" w:rsidRDefault="00ED34FB" w:rsidP="00ED34FB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D137D4" w:rsidRPr="004E6B93" w:rsidRDefault="00D137D4" w:rsidP="00503B8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503B85" w:rsidRPr="00637EE7" w:rsidRDefault="00BF143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lastRenderedPageBreak/>
              <w:t>Fotografías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10679" w:rsidRPr="004E6B93" w:rsidRDefault="007223D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11</w:t>
            </w:r>
          </w:p>
        </w:tc>
        <w:tc>
          <w:tcPr>
            <w:tcW w:w="2430" w:type="dxa"/>
            <w:vAlign w:val="center"/>
          </w:tcPr>
          <w:p w:rsidR="00710679" w:rsidRPr="004E6B93" w:rsidRDefault="00132E2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3270" w:type="dxa"/>
          </w:tcPr>
          <w:p w:rsidR="00546079" w:rsidRDefault="00546079" w:rsidP="002436C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6C6EB0" w:rsidRDefault="007223D1" w:rsidP="002436C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Realiza r</w:t>
            </w:r>
            <w:r w:rsidR="007F4B5E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eporte de previo</w:t>
            </w:r>
          </w:p>
          <w:p w:rsidR="007F4B5E" w:rsidRPr="004E6B93" w:rsidRDefault="007F4B5E" w:rsidP="002436C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:rsidR="00DC2815" w:rsidRPr="00DC2815" w:rsidRDefault="00132E28" w:rsidP="002436CB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  <w:r w:rsidRPr="008936EB">
              <w:rPr>
                <w:rFonts w:ascii="Arial" w:hAnsi="Arial" w:cs="Arial"/>
                <w:sz w:val="22"/>
                <w:szCs w:val="22"/>
                <w:lang w:val="es-MX"/>
              </w:rPr>
              <w:t xml:space="preserve">Realiza el reporte del previo </w:t>
            </w:r>
            <w:r w:rsidR="00DC2815" w:rsidRPr="008936EB">
              <w:rPr>
                <w:rFonts w:ascii="Arial" w:hAnsi="Arial" w:cs="Arial"/>
                <w:sz w:val="22"/>
                <w:szCs w:val="22"/>
                <w:lang w:val="es-MX"/>
              </w:rPr>
              <w:t xml:space="preserve">y descarga la información en una carpeta electrónica, </w:t>
            </w:r>
            <w:r w:rsidR="008936EB" w:rsidRPr="008936EB">
              <w:rPr>
                <w:rFonts w:ascii="Arial" w:hAnsi="Arial" w:cs="Arial"/>
                <w:sz w:val="22"/>
                <w:szCs w:val="22"/>
                <w:lang w:val="es-MX"/>
              </w:rPr>
              <w:t xml:space="preserve">que se encuentra dentro de la red interna de OAQ, que está direccionada a todo el personal del Departamento de Trámite, Clasificador, Gerente de Operaciones, </w:t>
            </w:r>
            <w:r w:rsidR="00DC2815" w:rsidRPr="008936EB">
              <w:rPr>
                <w:rFonts w:ascii="Arial" w:hAnsi="Arial" w:cs="Arial"/>
                <w:sz w:val="22"/>
                <w:szCs w:val="22"/>
                <w:lang w:val="es-MX"/>
              </w:rPr>
              <w:t xml:space="preserve">posteriormente entrega el </w:t>
            </w:r>
            <w:r w:rsidR="00DC2815" w:rsidRPr="008936EB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reporte al Ejecutivo de T</w:t>
            </w:r>
            <w:r w:rsidRPr="008936EB">
              <w:rPr>
                <w:rFonts w:ascii="Arial" w:hAnsi="Arial" w:cs="Arial"/>
                <w:sz w:val="22"/>
                <w:szCs w:val="22"/>
                <w:lang w:val="es-MX"/>
              </w:rPr>
              <w:t>ráfico de importación que corresponda.</w:t>
            </w:r>
          </w:p>
          <w:p w:rsidR="006C6EB0" w:rsidRPr="004E6B93" w:rsidRDefault="006C6EB0" w:rsidP="002436C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710679" w:rsidRDefault="00237F54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Formato de Previo</w:t>
            </w:r>
          </w:p>
          <w:p w:rsidR="00C26E34" w:rsidRPr="00FD5A03" w:rsidRDefault="00C26E34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2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10679" w:rsidRPr="004E6B93" w:rsidRDefault="007223D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12</w:t>
            </w:r>
          </w:p>
        </w:tc>
        <w:tc>
          <w:tcPr>
            <w:tcW w:w="2430" w:type="dxa"/>
            <w:vAlign w:val="center"/>
          </w:tcPr>
          <w:p w:rsidR="00710679" w:rsidRPr="004E6B93" w:rsidRDefault="00132E2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DC2815" w:rsidRDefault="00DC2815" w:rsidP="007F4B5E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6C6EB0" w:rsidRDefault="006C6EB0" w:rsidP="007F4B5E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C6EB0">
              <w:rPr>
                <w:rFonts w:ascii="Arial" w:hAnsi="Arial" w:cs="Arial"/>
                <w:b/>
                <w:sz w:val="22"/>
                <w:szCs w:val="22"/>
                <w:lang w:val="es-MX"/>
              </w:rPr>
              <w:t>Integra resultado del previo</w:t>
            </w:r>
          </w:p>
          <w:p w:rsidR="006C6EB0" w:rsidRPr="006C6EB0" w:rsidRDefault="006C6EB0" w:rsidP="007F4B5E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10679" w:rsidRDefault="007F4B5E" w:rsidP="007F4B5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El Ejecutivo de  Tráfico de Importación integra el </w:t>
            </w:r>
            <w:r w:rsidR="00DC2815">
              <w:rPr>
                <w:rFonts w:ascii="Arial" w:hAnsi="Arial" w:cs="Arial"/>
                <w:sz w:val="22"/>
                <w:szCs w:val="22"/>
                <w:lang w:val="es-MX"/>
              </w:rPr>
              <w:t>Reporte del Previo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al </w:t>
            </w:r>
            <w:r w:rsidR="00132E28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expediente y </w:t>
            </w:r>
            <w:r w:rsidR="00132E28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procede a solicit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ar la fracción arancelaria de </w:t>
            </w:r>
            <w:r w:rsidR="006755E7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la mercancía  al clasificador, </w:t>
            </w:r>
            <w:r w:rsidR="008936EB">
              <w:rPr>
                <w:rFonts w:ascii="Arial" w:hAnsi="Arial" w:cs="Arial"/>
                <w:sz w:val="22"/>
                <w:szCs w:val="22"/>
                <w:lang w:val="es-MX"/>
              </w:rPr>
              <w:t>entregándole</w:t>
            </w:r>
            <w:r w:rsidR="006755E7" w:rsidRPr="006C6EB0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C2815">
              <w:rPr>
                <w:rFonts w:ascii="Arial" w:hAnsi="Arial" w:cs="Arial"/>
                <w:sz w:val="22"/>
                <w:szCs w:val="22"/>
                <w:lang w:val="es-MX"/>
              </w:rPr>
              <w:t>el Reporte de Previo</w:t>
            </w:r>
            <w:r w:rsidR="006755E7" w:rsidRPr="006C6EB0">
              <w:rPr>
                <w:rFonts w:ascii="Arial" w:hAnsi="Arial" w:cs="Arial"/>
                <w:sz w:val="22"/>
                <w:szCs w:val="22"/>
                <w:lang w:val="es-MX"/>
              </w:rPr>
              <w:t xml:space="preserve"> vía </w:t>
            </w:r>
            <w:r w:rsidR="002C2E9A" w:rsidRPr="006C6EB0">
              <w:rPr>
                <w:rFonts w:ascii="Arial" w:hAnsi="Arial" w:cs="Arial"/>
                <w:sz w:val="22"/>
                <w:szCs w:val="22"/>
                <w:lang w:val="es-MX"/>
              </w:rPr>
              <w:t xml:space="preserve">mail  </w:t>
            </w:r>
            <w:r w:rsidR="006755E7" w:rsidRPr="006C6EB0">
              <w:rPr>
                <w:rFonts w:ascii="Arial" w:hAnsi="Arial" w:cs="Arial"/>
                <w:sz w:val="22"/>
                <w:szCs w:val="22"/>
                <w:lang w:val="es-MX"/>
              </w:rPr>
              <w:t>o físicamente.</w:t>
            </w:r>
          </w:p>
          <w:p w:rsidR="00DC2815" w:rsidRDefault="00DC2815" w:rsidP="007F4B5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F6AD8" w:rsidRDefault="002F6AD8" w:rsidP="002F6AD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Nota: </w:t>
            </w:r>
            <w:r w:rsidRPr="002F6AD8">
              <w:rPr>
                <w:rFonts w:ascii="Arial" w:hAnsi="Arial" w:cs="Arial"/>
                <w:sz w:val="22"/>
                <w:szCs w:val="22"/>
                <w:lang w:val="es-MX"/>
              </w:rPr>
              <w:t>El clasificador puede consultar las fotografías en la misma carpeta donde las guardó el tramitador.</w:t>
            </w:r>
          </w:p>
          <w:p w:rsidR="006C6EB0" w:rsidRPr="004E6B93" w:rsidRDefault="006C6EB0" w:rsidP="002F6AD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710679" w:rsidRDefault="00DC2815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Formato</w:t>
            </w:r>
            <w:r w:rsidR="00237F54"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de Previo</w:t>
            </w:r>
          </w:p>
          <w:p w:rsidR="00C26E34" w:rsidRPr="00FD5A03" w:rsidRDefault="00C26E34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Anexo2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C47BF7" w:rsidRPr="004E6B93" w:rsidRDefault="001D1656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13</w:t>
            </w:r>
          </w:p>
        </w:tc>
        <w:tc>
          <w:tcPr>
            <w:tcW w:w="2430" w:type="dxa"/>
            <w:vAlign w:val="center"/>
          </w:tcPr>
          <w:p w:rsidR="00AC3B7E" w:rsidRDefault="00AC3B7E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7BF7" w:rsidRPr="004E6B93" w:rsidRDefault="00132E2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Clasificador</w:t>
            </w:r>
          </w:p>
        </w:tc>
        <w:tc>
          <w:tcPr>
            <w:tcW w:w="3270" w:type="dxa"/>
          </w:tcPr>
          <w:p w:rsidR="00546079" w:rsidRDefault="00546079" w:rsidP="006755E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6755E7" w:rsidRDefault="00CD005C" w:rsidP="006755E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Determina</w:t>
            </w:r>
            <w:r w:rsidR="006755E7" w:rsidRPr="006C6EB0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Fracción Arancelaria y </w:t>
            </w:r>
            <w:proofErr w:type="spellStart"/>
            <w:r w:rsidR="006755E7" w:rsidRPr="006C6EB0">
              <w:rPr>
                <w:rFonts w:ascii="Arial" w:hAnsi="Arial" w:cs="Arial"/>
                <w:b/>
                <w:sz w:val="22"/>
                <w:szCs w:val="22"/>
                <w:lang w:val="es-MX"/>
              </w:rPr>
              <w:t>R</w:t>
            </w:r>
            <w:r w:rsidR="00237F54">
              <w:rPr>
                <w:rFonts w:ascii="Arial" w:hAnsi="Arial" w:cs="Arial"/>
                <w:b/>
                <w:sz w:val="22"/>
                <w:szCs w:val="22"/>
                <w:lang w:val="es-MX"/>
              </w:rPr>
              <w:t>y</w:t>
            </w:r>
            <w:r w:rsidR="006755E7" w:rsidRPr="006C6EB0">
              <w:rPr>
                <w:rFonts w:ascii="Arial" w:hAnsi="Arial" w:cs="Arial"/>
                <w:b/>
                <w:sz w:val="22"/>
                <w:szCs w:val="22"/>
                <w:lang w:val="es-MX"/>
              </w:rPr>
              <w:t>RNA</w:t>
            </w:r>
            <w:proofErr w:type="spellEnd"/>
          </w:p>
          <w:p w:rsidR="006C6EB0" w:rsidRPr="006C6EB0" w:rsidRDefault="006C6EB0" w:rsidP="006755E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C47BF7" w:rsidRPr="004E6B93" w:rsidRDefault="007F4B5E" w:rsidP="006755E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Clasificador d</w:t>
            </w:r>
            <w:r w:rsidR="00132E28" w:rsidRPr="004E6B93">
              <w:rPr>
                <w:rFonts w:ascii="Arial" w:hAnsi="Arial" w:cs="Arial"/>
                <w:sz w:val="22"/>
                <w:szCs w:val="22"/>
                <w:lang w:val="es-MX"/>
              </w:rPr>
              <w:t>etermina la fracción arancelaria en base al</w:t>
            </w:r>
            <w:r w:rsidR="00CD005C">
              <w:rPr>
                <w:rFonts w:ascii="Arial" w:hAnsi="Arial" w:cs="Arial"/>
                <w:sz w:val="22"/>
                <w:szCs w:val="22"/>
                <w:lang w:val="es-MX"/>
              </w:rPr>
              <w:t xml:space="preserve"> resultado del</w:t>
            </w:r>
            <w:r w:rsidR="00132E28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previo de la mercancía entregado por el </w:t>
            </w:r>
            <w:r w:rsidR="00132E28" w:rsidRPr="00BC4EF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</w:t>
            </w:r>
            <w:r w:rsidR="00406E73" w:rsidRPr="00BC4EF3">
              <w:rPr>
                <w:rFonts w:ascii="Arial" w:hAnsi="Arial" w:cs="Arial"/>
                <w:sz w:val="22"/>
                <w:szCs w:val="22"/>
                <w:lang w:val="es-MX"/>
              </w:rPr>
              <w:t>ón</w:t>
            </w:r>
            <w:r w:rsidR="00406E73" w:rsidRPr="004E6B93">
              <w:rPr>
                <w:rFonts w:ascii="Arial" w:hAnsi="Arial" w:cs="Arial"/>
                <w:sz w:val="22"/>
                <w:szCs w:val="22"/>
                <w:lang w:val="es-MX"/>
              </w:rPr>
              <w:t>, así como también el</w:t>
            </w:r>
          </w:p>
          <w:p w:rsidR="00406E73" w:rsidRPr="004E6B93" w:rsidRDefault="00863361" w:rsidP="006755E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Cumplimiento de Regulaciones y Restricciones no A</w:t>
            </w:r>
            <w:r w:rsidR="00CD005C">
              <w:rPr>
                <w:rFonts w:ascii="Arial" w:hAnsi="Arial" w:cs="Arial"/>
                <w:sz w:val="22"/>
                <w:szCs w:val="22"/>
                <w:lang w:val="es-MX"/>
              </w:rPr>
              <w:t>rancelarias (RRNA), así como la d</w:t>
            </w:r>
            <w:r w:rsidR="00406E73" w:rsidRPr="004E6B93">
              <w:rPr>
                <w:rFonts w:ascii="Arial" w:hAnsi="Arial" w:cs="Arial"/>
                <w:sz w:val="22"/>
                <w:szCs w:val="22"/>
                <w:lang w:val="es-MX"/>
              </w:rPr>
              <w:t>eterminación de contribuciones.</w:t>
            </w:r>
          </w:p>
          <w:p w:rsidR="002C2E9A" w:rsidRPr="004E6B93" w:rsidRDefault="002C2E9A" w:rsidP="006755E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32E28" w:rsidRDefault="00132E28" w:rsidP="002C2E9A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2C2E9A" w:rsidRPr="004E6B93">
              <w:rPr>
                <w:rFonts w:ascii="Arial" w:hAnsi="Arial" w:cs="Arial"/>
                <w:sz w:val="22"/>
                <w:szCs w:val="22"/>
                <w:lang w:val="es-MX"/>
              </w:rPr>
              <w:t>E</w:t>
            </w:r>
            <w:r w:rsidR="006755E7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n caso de que </w:t>
            </w:r>
            <w:r w:rsidR="002C2E9A" w:rsidRPr="004E6B93">
              <w:rPr>
                <w:rFonts w:ascii="Arial" w:hAnsi="Arial" w:cs="Arial"/>
                <w:sz w:val="22"/>
                <w:szCs w:val="22"/>
                <w:lang w:val="es-MX"/>
              </w:rPr>
              <w:t>el</w:t>
            </w:r>
            <w:r w:rsidR="006755E7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C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lasificador al revisar la información del previo determina que faltan elementos para determinar la fracción, pide al ejecutivo de tráfico que le solicite al cliente la información necesaria</w:t>
            </w:r>
            <w:r w:rsidR="006755E7" w:rsidRPr="004E6B93">
              <w:rPr>
                <w:rFonts w:ascii="Arial" w:hAnsi="Arial" w:cs="Arial"/>
                <w:sz w:val="22"/>
                <w:szCs w:val="22"/>
                <w:lang w:val="es-MX"/>
              </w:rPr>
              <w:t>, y poder determinar la fracción</w:t>
            </w:r>
            <w:r w:rsidR="00237F54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237F54" w:rsidRPr="004E6B93" w:rsidRDefault="00237F54" w:rsidP="002C2E9A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7BF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Resumen de Fracción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C47BF7" w:rsidRPr="004E6B93" w:rsidRDefault="001D1656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14</w:t>
            </w:r>
          </w:p>
        </w:tc>
        <w:tc>
          <w:tcPr>
            <w:tcW w:w="2430" w:type="dxa"/>
            <w:vAlign w:val="center"/>
          </w:tcPr>
          <w:p w:rsidR="00C47BF7" w:rsidRPr="004E6B93" w:rsidRDefault="00132E2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Clasificador</w:t>
            </w:r>
          </w:p>
        </w:tc>
        <w:tc>
          <w:tcPr>
            <w:tcW w:w="3270" w:type="dxa"/>
          </w:tcPr>
          <w:p w:rsidR="00546079" w:rsidRDefault="00546079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6755E7" w:rsidRPr="00BC4EF3" w:rsidRDefault="00863361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BC4EF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Envía resumen de Fracción y </w:t>
            </w:r>
            <w:proofErr w:type="spellStart"/>
            <w:r w:rsidRPr="00BC4EF3">
              <w:rPr>
                <w:rFonts w:ascii="Arial" w:hAnsi="Arial" w:cs="Arial"/>
                <w:b/>
                <w:sz w:val="22"/>
                <w:szCs w:val="22"/>
                <w:lang w:val="es-MX"/>
              </w:rPr>
              <w:t>R</w:t>
            </w:r>
            <w:r w:rsidR="00237F54" w:rsidRPr="00BC4EF3">
              <w:rPr>
                <w:rFonts w:ascii="Arial" w:hAnsi="Arial" w:cs="Arial"/>
                <w:b/>
                <w:sz w:val="22"/>
                <w:szCs w:val="22"/>
                <w:lang w:val="es-MX"/>
              </w:rPr>
              <w:t>y</w:t>
            </w:r>
            <w:r w:rsidR="001D1656">
              <w:rPr>
                <w:rFonts w:ascii="Arial" w:hAnsi="Arial" w:cs="Arial"/>
                <w:b/>
                <w:sz w:val="22"/>
                <w:szCs w:val="22"/>
                <w:lang w:val="es-MX"/>
              </w:rPr>
              <w:t>RNA</w:t>
            </w:r>
            <w:proofErr w:type="spellEnd"/>
            <w:r w:rsidR="001D1656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:rsidR="006C6EB0" w:rsidRPr="00BC4EF3" w:rsidRDefault="006C6EB0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C47BF7" w:rsidRDefault="006755E7" w:rsidP="0086336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C4EF3">
              <w:rPr>
                <w:rFonts w:ascii="Arial" w:hAnsi="Arial" w:cs="Arial"/>
                <w:sz w:val="22"/>
                <w:szCs w:val="22"/>
                <w:lang w:val="es-MX"/>
              </w:rPr>
              <w:t>El clasificador   envía al E</w:t>
            </w:r>
            <w:r w:rsidR="003D0F4C" w:rsidRPr="00BC4EF3">
              <w:rPr>
                <w:rFonts w:ascii="Arial" w:hAnsi="Arial" w:cs="Arial"/>
                <w:sz w:val="22"/>
                <w:szCs w:val="22"/>
                <w:lang w:val="es-MX"/>
              </w:rPr>
              <w:t xml:space="preserve">jecutivo </w:t>
            </w:r>
            <w:r w:rsidRPr="00BC4EF3">
              <w:rPr>
                <w:rFonts w:ascii="Arial" w:hAnsi="Arial" w:cs="Arial"/>
                <w:sz w:val="22"/>
                <w:szCs w:val="22"/>
                <w:lang w:val="es-MX"/>
              </w:rPr>
              <w:t xml:space="preserve">de Tráfico de Importación </w:t>
            </w:r>
            <w:r w:rsidR="003D0F4C" w:rsidRPr="00BC4EF3">
              <w:rPr>
                <w:rFonts w:ascii="Arial" w:hAnsi="Arial" w:cs="Arial"/>
                <w:sz w:val="22"/>
                <w:szCs w:val="22"/>
                <w:lang w:val="es-MX"/>
              </w:rPr>
              <w:t>la fracción arancelaria junto con las RRNA y la determinación de las contribuciones</w:t>
            </w:r>
            <w:r w:rsidR="00CD005C" w:rsidRPr="00BC4EF3">
              <w:rPr>
                <w:rFonts w:ascii="Arial" w:hAnsi="Arial" w:cs="Arial"/>
                <w:sz w:val="22"/>
                <w:szCs w:val="22"/>
                <w:lang w:val="es-MX"/>
              </w:rPr>
              <w:t>, v</w:t>
            </w:r>
            <w:r w:rsidR="0014666C" w:rsidRPr="00BC4EF3">
              <w:rPr>
                <w:rFonts w:ascii="Arial" w:hAnsi="Arial" w:cs="Arial"/>
                <w:sz w:val="22"/>
                <w:szCs w:val="22"/>
                <w:lang w:val="es-MX"/>
              </w:rPr>
              <w:t>ía mail o físicamente.</w:t>
            </w:r>
            <w:r w:rsidR="00CD005C" w:rsidRPr="00BC4EF3"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  <w:r w:rsidR="005D4E9A">
              <w:rPr>
                <w:rFonts w:ascii="Arial" w:hAnsi="Arial" w:cs="Arial"/>
                <w:sz w:val="22"/>
                <w:szCs w:val="22"/>
                <w:lang w:val="es-MX"/>
              </w:rPr>
              <w:t>Envía pantalla del sistema día con el Resumen de la fracción.</w:t>
            </w:r>
          </w:p>
          <w:p w:rsidR="00BC4EF3" w:rsidRPr="00BC4EF3" w:rsidRDefault="00BC4EF3" w:rsidP="00863361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6246D7" w:rsidRPr="004E6B93" w:rsidRDefault="006246D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37EE7" w:rsidRPr="00FD5A03" w:rsidRDefault="00637EE7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</w:p>
          <w:p w:rsidR="00C47BF7" w:rsidRPr="004E6B93" w:rsidRDefault="00637E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Resumen de Fracción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863361" w:rsidRPr="004E6B93" w:rsidRDefault="001D1656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2430" w:type="dxa"/>
            <w:vAlign w:val="center"/>
          </w:tcPr>
          <w:p w:rsidR="00863361" w:rsidRPr="004E6B93" w:rsidRDefault="0086336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Default="00546079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436CB" w:rsidRDefault="00CD005C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Revisa</w:t>
            </w:r>
            <w:r w:rsidR="002436CB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documentos</w:t>
            </w:r>
          </w:p>
          <w:p w:rsidR="006C6EB0" w:rsidRPr="004E6B93" w:rsidRDefault="006C6EB0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63361" w:rsidRDefault="00863361" w:rsidP="0086336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Revisa si están todos los documentos necesarios para la operación.</w:t>
            </w:r>
          </w:p>
          <w:p w:rsidR="006C6EB0" w:rsidRPr="004E6B93" w:rsidRDefault="006C6EB0" w:rsidP="006C6EB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¿Documentos enviados por el cliente están completos?</w:t>
            </w:r>
          </w:p>
          <w:p w:rsidR="006C6EB0" w:rsidRPr="004E6B93" w:rsidRDefault="001D1656" w:rsidP="006C6EB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Si: Pasa al punto 16</w:t>
            </w:r>
          </w:p>
          <w:p w:rsidR="006C6EB0" w:rsidRPr="004E6B93" w:rsidRDefault="001D1656" w:rsidP="006C6EB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No: Pasa al punto 15</w:t>
            </w:r>
            <w:r w:rsidR="006C6EB0" w:rsidRPr="004E6B93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  <w:p w:rsidR="00863361" w:rsidRPr="004E6B93" w:rsidRDefault="00863361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863361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863361" w:rsidRPr="004E6B93" w:rsidRDefault="001D1656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15</w:t>
            </w:r>
            <w:r w:rsidR="00863361" w:rsidRPr="004E6B93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</w:tc>
        <w:tc>
          <w:tcPr>
            <w:tcW w:w="2430" w:type="dxa"/>
            <w:vAlign w:val="center"/>
          </w:tcPr>
          <w:p w:rsidR="00863361" w:rsidRPr="004E6B93" w:rsidRDefault="00E768DB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Default="00546079" w:rsidP="00D5124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768DB" w:rsidRDefault="00E768DB" w:rsidP="00D5124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Solicitud de documentos faltantes</w:t>
            </w:r>
          </w:p>
          <w:p w:rsidR="006C6EB0" w:rsidRPr="004E6B93" w:rsidRDefault="006C6EB0" w:rsidP="00D5124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63361" w:rsidRDefault="00D51244" w:rsidP="00D51244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Ejecutivo</w:t>
            </w:r>
            <w:r w:rsidR="00863361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notifica  al cliente, y le  solicita la información faltante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vía mail,  una vez que se tenga el documento faltante pasa al punto 16.</w:t>
            </w:r>
          </w:p>
          <w:p w:rsidR="006C6EB0" w:rsidRPr="004E6B93" w:rsidRDefault="006C6EB0" w:rsidP="00D5124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863361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3D0F4C" w:rsidRPr="004E6B93" w:rsidRDefault="006755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1D1656">
              <w:rPr>
                <w:rFonts w:ascii="Arial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2430" w:type="dxa"/>
            <w:vAlign w:val="center"/>
          </w:tcPr>
          <w:p w:rsidR="003D0F4C" w:rsidRPr="004E6B93" w:rsidRDefault="003D0F4C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</w:t>
            </w:r>
            <w:r w:rsidR="003A7BCB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de tráfico de Importación</w:t>
            </w:r>
          </w:p>
        </w:tc>
        <w:tc>
          <w:tcPr>
            <w:tcW w:w="3270" w:type="dxa"/>
          </w:tcPr>
          <w:p w:rsidR="00546079" w:rsidRDefault="00546079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931C69" w:rsidRDefault="001D1656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Captura</w:t>
            </w:r>
            <w:r w:rsidR="00931C69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proforma de pedimento</w:t>
            </w:r>
          </w:p>
          <w:p w:rsidR="006C6EB0" w:rsidRPr="004E6B93" w:rsidRDefault="006C6EB0" w:rsidP="0086336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D0F4C" w:rsidRPr="004E6B93" w:rsidRDefault="003D0F4C" w:rsidP="0086336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Procede a</w:t>
            </w:r>
            <w:r w:rsidR="00931C69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la captura de la proforma del pedimento de acuerdo a</w:t>
            </w:r>
            <w:r w:rsidR="00CD005C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las instrucciones enviadas por el cliente.</w:t>
            </w:r>
          </w:p>
          <w:p w:rsidR="003D0F4C" w:rsidRPr="004E6B93" w:rsidRDefault="003D0F4C" w:rsidP="0086336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3D0F4C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3D0F4C" w:rsidRPr="004E6B93" w:rsidRDefault="001D1656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17</w:t>
            </w:r>
          </w:p>
        </w:tc>
        <w:tc>
          <w:tcPr>
            <w:tcW w:w="2430" w:type="dxa"/>
            <w:vAlign w:val="center"/>
          </w:tcPr>
          <w:p w:rsidR="003D0F4C" w:rsidRPr="004E6B93" w:rsidRDefault="002C335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0F13C0" w:rsidRDefault="000F13C0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931C69" w:rsidRDefault="00CD005C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Genera </w:t>
            </w:r>
            <w:r w:rsidR="000F13C0">
              <w:rPr>
                <w:rFonts w:ascii="Arial" w:hAnsi="Arial" w:cs="Arial"/>
                <w:b/>
                <w:sz w:val="22"/>
                <w:szCs w:val="22"/>
                <w:lang w:val="es-MX"/>
              </w:rPr>
              <w:t>COVE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y</w:t>
            </w:r>
            <w:r w:rsidR="00931C69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E-</w:t>
            </w:r>
            <w:proofErr w:type="spellStart"/>
            <w:r w:rsidR="00931C69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Document</w:t>
            </w:r>
            <w:proofErr w:type="spellEnd"/>
          </w:p>
          <w:p w:rsidR="006C6EB0" w:rsidRPr="004E6B93" w:rsidRDefault="006C6EB0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D0F4C" w:rsidRDefault="00931C69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 xml:space="preserve">El Ejecutivo de Tráfico de Importación </w:t>
            </w:r>
            <w:r w:rsidR="002C3351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procede a </w:t>
            </w:r>
            <w:r w:rsidR="000F13C0">
              <w:rPr>
                <w:rFonts w:ascii="Arial" w:hAnsi="Arial" w:cs="Arial"/>
                <w:sz w:val="22"/>
                <w:szCs w:val="22"/>
                <w:lang w:val="es-MX"/>
              </w:rPr>
              <w:t xml:space="preserve">generar el </w:t>
            </w:r>
            <w:r w:rsidR="0043408F" w:rsidRPr="0043408F">
              <w:rPr>
                <w:rFonts w:ascii="Arial" w:hAnsi="Arial" w:cs="Arial"/>
                <w:sz w:val="22"/>
                <w:szCs w:val="22"/>
                <w:lang w:val="es-MX"/>
              </w:rPr>
              <w:t>E-</w:t>
            </w:r>
            <w:proofErr w:type="spellStart"/>
            <w:r w:rsidR="0043408F" w:rsidRPr="0043408F">
              <w:rPr>
                <w:rFonts w:ascii="Arial" w:hAnsi="Arial" w:cs="Arial"/>
                <w:sz w:val="22"/>
                <w:szCs w:val="22"/>
                <w:lang w:val="es-MX"/>
              </w:rPr>
              <w:t>Document</w:t>
            </w:r>
            <w:proofErr w:type="spellEnd"/>
            <w:r w:rsidR="0043408F" w:rsidRPr="0043408F">
              <w:rPr>
                <w:rFonts w:ascii="Arial" w:hAnsi="Arial" w:cs="Arial"/>
                <w:sz w:val="22"/>
                <w:szCs w:val="22"/>
                <w:lang w:val="es-MX"/>
              </w:rPr>
              <w:t xml:space="preserve"> y COVE</w:t>
            </w:r>
            <w:r w:rsidR="0043408F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0F13C0" w:rsidRDefault="000F13C0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F13C0" w:rsidRDefault="000F13C0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3408F">
              <w:rPr>
                <w:rFonts w:ascii="Arial" w:hAnsi="Arial" w:cs="Arial"/>
                <w:sz w:val="22"/>
                <w:szCs w:val="22"/>
                <w:lang w:val="es-MX"/>
              </w:rPr>
              <w:t xml:space="preserve">Nota.- </w:t>
            </w:r>
            <w:r w:rsidR="0043408F" w:rsidRPr="0043408F">
              <w:rPr>
                <w:rFonts w:ascii="Arial" w:hAnsi="Arial" w:cs="Arial"/>
                <w:sz w:val="22"/>
                <w:szCs w:val="22"/>
                <w:lang w:val="es-MX"/>
              </w:rPr>
              <w:t>Es obligación de</w:t>
            </w:r>
            <w:r w:rsidRPr="0043408F">
              <w:rPr>
                <w:rFonts w:ascii="Arial" w:hAnsi="Arial" w:cs="Arial"/>
                <w:sz w:val="22"/>
                <w:szCs w:val="22"/>
                <w:lang w:val="es-MX"/>
              </w:rPr>
              <w:t xml:space="preserve">l cliente </w:t>
            </w:r>
            <w:r w:rsidR="0043408F" w:rsidRPr="0043408F">
              <w:rPr>
                <w:rFonts w:ascii="Arial" w:hAnsi="Arial" w:cs="Arial"/>
                <w:sz w:val="22"/>
                <w:szCs w:val="22"/>
                <w:lang w:val="es-MX"/>
              </w:rPr>
              <w:t xml:space="preserve">enviar </w:t>
            </w:r>
            <w:r w:rsidRPr="0043408F">
              <w:rPr>
                <w:rFonts w:ascii="Arial" w:hAnsi="Arial" w:cs="Arial"/>
                <w:sz w:val="22"/>
                <w:szCs w:val="22"/>
                <w:lang w:val="es-MX"/>
              </w:rPr>
              <w:t xml:space="preserve"> E-</w:t>
            </w:r>
            <w:proofErr w:type="spellStart"/>
            <w:r w:rsidRPr="0043408F">
              <w:rPr>
                <w:rFonts w:ascii="Arial" w:hAnsi="Arial" w:cs="Arial"/>
                <w:sz w:val="22"/>
                <w:szCs w:val="22"/>
                <w:lang w:val="es-MX"/>
              </w:rPr>
              <w:t>Document</w:t>
            </w:r>
            <w:proofErr w:type="spellEnd"/>
            <w:r w:rsidR="0043408F" w:rsidRPr="0043408F">
              <w:rPr>
                <w:rFonts w:ascii="Arial" w:hAnsi="Arial" w:cs="Arial"/>
                <w:sz w:val="22"/>
                <w:szCs w:val="22"/>
                <w:lang w:val="es-MX"/>
              </w:rPr>
              <w:t xml:space="preserve"> y COVE,</w:t>
            </w:r>
            <w:r w:rsidR="0043408F">
              <w:rPr>
                <w:rFonts w:ascii="Arial" w:hAnsi="Arial" w:cs="Arial"/>
                <w:sz w:val="22"/>
                <w:szCs w:val="22"/>
                <w:lang w:val="es-MX"/>
              </w:rPr>
              <w:t xml:space="preserve"> pero en su caso si el cliente decide que lo haga la agencia aduanal, mandará un escrito de autorización para la realización, así mismo se generará un cargo extra a su cuenta de gastos.</w:t>
            </w:r>
          </w:p>
          <w:p w:rsidR="006C6EB0" w:rsidRPr="004E6B93" w:rsidRDefault="006C6EB0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3D0F4C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----</w:t>
            </w:r>
          </w:p>
          <w:p w:rsidR="00237F54" w:rsidRPr="004E6B93" w:rsidRDefault="00237F54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2C3351" w:rsidRPr="004E6B93" w:rsidRDefault="001D1656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18</w:t>
            </w:r>
          </w:p>
        </w:tc>
        <w:tc>
          <w:tcPr>
            <w:tcW w:w="2430" w:type="dxa"/>
            <w:vAlign w:val="center"/>
          </w:tcPr>
          <w:p w:rsidR="002C3351" w:rsidRPr="004E6B93" w:rsidRDefault="00C2715C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  <w:r w:rsidR="006E2D92">
              <w:rPr>
                <w:rFonts w:ascii="Arial" w:hAnsi="Arial" w:cs="Arial"/>
                <w:sz w:val="22"/>
                <w:szCs w:val="22"/>
                <w:lang w:val="es-MX"/>
              </w:rPr>
              <w:t>/</w:t>
            </w:r>
          </w:p>
          <w:p w:rsidR="002C3351" w:rsidRPr="004E6B93" w:rsidRDefault="002C335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0621">
              <w:rPr>
                <w:rFonts w:ascii="Arial" w:hAnsi="Arial" w:cs="Arial"/>
                <w:sz w:val="22"/>
                <w:szCs w:val="22"/>
                <w:lang w:val="es-MX"/>
              </w:rPr>
              <w:t>Tesorería</w:t>
            </w:r>
          </w:p>
        </w:tc>
        <w:tc>
          <w:tcPr>
            <w:tcW w:w="3270" w:type="dxa"/>
          </w:tcPr>
          <w:p w:rsidR="00546079" w:rsidRDefault="00546079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931C69" w:rsidRPr="005D6F88" w:rsidRDefault="00931C69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D6F8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Envío de Proforma </w:t>
            </w:r>
            <w:r w:rsidR="00934E69" w:rsidRPr="005D6F88">
              <w:rPr>
                <w:rFonts w:ascii="Arial" w:hAnsi="Arial" w:cs="Arial"/>
                <w:b/>
                <w:sz w:val="22"/>
                <w:szCs w:val="22"/>
                <w:lang w:val="es-MX"/>
              </w:rPr>
              <w:t>al cliente para Visto Bueno</w:t>
            </w:r>
          </w:p>
          <w:p w:rsidR="00237F54" w:rsidRPr="005D6F88" w:rsidRDefault="00237F54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C3351" w:rsidRPr="005D6F88" w:rsidRDefault="00931C69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El Ejecutivo de Tráfico de Importación </w:t>
            </w:r>
            <w:r w:rsidR="002C3351"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 envía </w:t>
            </w:r>
            <w:r w:rsidR="000F13C0"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Vía mail proforma del </w:t>
            </w:r>
            <w:r w:rsidR="002C3351"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pedimento al cliente para </w:t>
            </w:r>
            <w:r w:rsidR="000F13C0" w:rsidRPr="005D6F88">
              <w:rPr>
                <w:rFonts w:ascii="Arial" w:hAnsi="Arial" w:cs="Arial"/>
                <w:sz w:val="22"/>
                <w:szCs w:val="22"/>
                <w:lang w:val="es-MX"/>
              </w:rPr>
              <w:t>su visto bueno.</w:t>
            </w:r>
          </w:p>
          <w:p w:rsidR="000F13C0" w:rsidRPr="005D6F88" w:rsidRDefault="000F13C0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C3351" w:rsidRPr="005D6F88" w:rsidRDefault="002C3351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>Y</w:t>
            </w:r>
            <w:r w:rsidR="000F13C0"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le solicita </w:t>
            </w:r>
            <w:r w:rsidR="00934E69"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>el pago correspondiente.</w:t>
            </w:r>
          </w:p>
          <w:p w:rsidR="000F13C0" w:rsidRPr="005D6F88" w:rsidRDefault="000F13C0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C3351" w:rsidRPr="005D6F88" w:rsidRDefault="002C3351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6F88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 Se manejan tres esquemas para pago:</w:t>
            </w:r>
          </w:p>
          <w:p w:rsidR="002C3351" w:rsidRPr="005D6F88" w:rsidRDefault="002C3351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 xml:space="preserve">1.-Pago Electrónico Centralizado Aduanero( PECA de acuerdo a la RCGMCE 1.6.2 ) </w:t>
            </w:r>
          </w:p>
          <w:p w:rsidR="002C3351" w:rsidRPr="005D6F88" w:rsidRDefault="002C3351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>2.-Solicitud de Anticipo al cliente</w:t>
            </w:r>
          </w:p>
          <w:p w:rsidR="002C3351" w:rsidRPr="005D6F88" w:rsidRDefault="00BC4EF3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6F88">
              <w:rPr>
                <w:rFonts w:ascii="Arial" w:hAnsi="Arial" w:cs="Arial"/>
                <w:sz w:val="22"/>
                <w:szCs w:val="22"/>
                <w:lang w:val="es-MX"/>
              </w:rPr>
              <w:t>3.-Fondo Operativo (</w:t>
            </w:r>
            <w:proofErr w:type="spellStart"/>
            <w:r w:rsidR="002C3351" w:rsidRPr="005D6F88">
              <w:rPr>
                <w:rFonts w:ascii="Arial" w:hAnsi="Arial" w:cs="Arial"/>
                <w:sz w:val="22"/>
                <w:szCs w:val="22"/>
                <w:lang w:val="es-MX"/>
              </w:rPr>
              <w:t>Revolvente</w:t>
            </w:r>
            <w:proofErr w:type="spellEnd"/>
            <w:r w:rsidR="002C3351" w:rsidRPr="005D6F88">
              <w:rPr>
                <w:rFonts w:ascii="Arial" w:hAnsi="Arial" w:cs="Arial"/>
                <w:sz w:val="22"/>
                <w:szCs w:val="22"/>
                <w:lang w:val="es-MX"/>
              </w:rPr>
              <w:t>)</w:t>
            </w:r>
          </w:p>
          <w:p w:rsidR="000F13C0" w:rsidRPr="005D6F88" w:rsidRDefault="000F13C0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6C6EB0" w:rsidRPr="00FD5A03" w:rsidRDefault="00931C69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Proforma de Pedimento</w:t>
            </w:r>
          </w:p>
          <w:p w:rsidR="000E0621" w:rsidRDefault="000E062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0621" w:rsidRDefault="000E062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C6EB0" w:rsidRPr="006C6EB0" w:rsidRDefault="006C6EB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C6EB0" w:rsidRPr="006C6EB0" w:rsidRDefault="006C6EB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C6EB0" w:rsidRPr="006C6EB0" w:rsidRDefault="006C6EB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C6EB0" w:rsidRDefault="006C6EB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C3351" w:rsidRPr="006C6EB0" w:rsidRDefault="002C335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2C3351" w:rsidRPr="004E6B93" w:rsidRDefault="00934E6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19</w:t>
            </w:r>
          </w:p>
        </w:tc>
        <w:tc>
          <w:tcPr>
            <w:tcW w:w="2430" w:type="dxa"/>
            <w:vAlign w:val="center"/>
          </w:tcPr>
          <w:p w:rsidR="002C3351" w:rsidRPr="004E6B93" w:rsidRDefault="002C3351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Cliente</w:t>
            </w:r>
          </w:p>
        </w:tc>
        <w:tc>
          <w:tcPr>
            <w:tcW w:w="3270" w:type="dxa"/>
          </w:tcPr>
          <w:p w:rsidR="000F13C0" w:rsidRDefault="000F13C0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931C69" w:rsidRDefault="000F13C0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Confirma la proforma</w:t>
            </w:r>
          </w:p>
          <w:p w:rsidR="00237F54" w:rsidRPr="004E6B93" w:rsidRDefault="00237F54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6E45CA" w:rsidRDefault="00931C69" w:rsidP="006E2D9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cliente c</w:t>
            </w:r>
            <w:r w:rsidR="002C3351" w:rsidRPr="004E6B93">
              <w:rPr>
                <w:rFonts w:ascii="Arial" w:hAnsi="Arial" w:cs="Arial"/>
                <w:sz w:val="22"/>
                <w:szCs w:val="22"/>
                <w:lang w:val="es-MX"/>
              </w:rPr>
              <w:t>onfirma la proforma</w:t>
            </w:r>
            <w:r w:rsidR="000F13C0">
              <w:rPr>
                <w:rFonts w:ascii="Arial" w:hAnsi="Arial" w:cs="Arial"/>
                <w:sz w:val="22"/>
                <w:szCs w:val="22"/>
                <w:lang w:val="es-MX"/>
              </w:rPr>
              <w:t xml:space="preserve"> del pedimento</w:t>
            </w:r>
            <w:r w:rsidR="002C3351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, vía mail o telefónica y </w:t>
            </w:r>
            <w:r w:rsidR="000F13C0">
              <w:rPr>
                <w:rFonts w:ascii="Arial" w:hAnsi="Arial" w:cs="Arial"/>
                <w:sz w:val="22"/>
                <w:szCs w:val="22"/>
                <w:lang w:val="es-MX"/>
              </w:rPr>
              <w:t>autoriza el</w:t>
            </w:r>
            <w:r w:rsidR="002C3351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pago del pedimento </w:t>
            </w:r>
            <w:r w:rsidR="006E45CA">
              <w:rPr>
                <w:rFonts w:ascii="Arial" w:hAnsi="Arial" w:cs="Arial"/>
                <w:sz w:val="22"/>
                <w:szCs w:val="22"/>
                <w:lang w:val="es-MX"/>
              </w:rPr>
              <w:t>confirmando</w:t>
            </w:r>
            <w:r w:rsidR="000F13C0">
              <w:rPr>
                <w:rFonts w:ascii="Arial" w:hAnsi="Arial" w:cs="Arial"/>
                <w:sz w:val="22"/>
                <w:szCs w:val="22"/>
                <w:lang w:val="es-MX"/>
              </w:rPr>
              <w:t xml:space="preserve"> el esquema</w:t>
            </w:r>
            <w:r w:rsidR="006E45CA">
              <w:rPr>
                <w:rFonts w:ascii="Arial" w:hAnsi="Arial" w:cs="Arial"/>
                <w:sz w:val="22"/>
                <w:szCs w:val="22"/>
                <w:lang w:val="es-MX"/>
              </w:rPr>
              <w:t xml:space="preserve"> de pago del mismo.</w:t>
            </w:r>
          </w:p>
          <w:p w:rsidR="002C3351" w:rsidRPr="004E6B93" w:rsidRDefault="000F13C0" w:rsidP="006E2D9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:rsidR="006E2D92" w:rsidRDefault="006E45CA" w:rsidP="006E2D9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E45CA">
              <w:rPr>
                <w:rFonts w:ascii="Arial" w:hAnsi="Arial" w:cs="Arial"/>
                <w:b/>
                <w:sz w:val="22"/>
                <w:szCs w:val="22"/>
                <w:lang w:val="es-MX"/>
              </w:rPr>
              <w:t>Nota.-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en caso de que el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 xml:space="preserve">cliente lo notifique vía telefónica, se le solicita </w:t>
            </w:r>
            <w:r w:rsidR="002C3351" w:rsidRPr="004E6B93">
              <w:rPr>
                <w:rFonts w:ascii="Arial" w:hAnsi="Arial" w:cs="Arial"/>
                <w:sz w:val="22"/>
                <w:szCs w:val="22"/>
                <w:lang w:val="es-MX"/>
              </w:rPr>
              <w:t>por escrito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la autorización y confirmación del pago para generar evidencia de su conformidad</w:t>
            </w:r>
            <w:r w:rsidR="006E2D92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2C3351" w:rsidRPr="004E6B93" w:rsidRDefault="002C3351" w:rsidP="006E2D9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es-MX"/>
              </w:rPr>
            </w:pPr>
          </w:p>
          <w:p w:rsidR="002C3351" w:rsidRPr="004E6B93" w:rsidRDefault="002C3351" w:rsidP="00B9553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color w:val="FF000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2C3351" w:rsidRPr="006E2D92" w:rsidRDefault="006D22D0" w:rsidP="0054607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F457C9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20</w:t>
            </w:r>
          </w:p>
        </w:tc>
        <w:tc>
          <w:tcPr>
            <w:tcW w:w="2430" w:type="dxa"/>
            <w:vAlign w:val="center"/>
          </w:tcPr>
          <w:p w:rsidR="00F457C9" w:rsidRPr="004E6B93" w:rsidRDefault="00C2715C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6E45CA" w:rsidRDefault="006E45CA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457C9" w:rsidRDefault="007B731C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V</w:t>
            </w:r>
            <w:r w:rsidR="00F457C9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alida y paga el pedimento</w:t>
            </w:r>
          </w:p>
          <w:p w:rsidR="006E2D92" w:rsidRPr="004E6B93" w:rsidRDefault="006E2D92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457C9" w:rsidRDefault="00F457C9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Se procede a validar y pagar</w:t>
            </w:r>
            <w:r w:rsidR="00C2715C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el pedimento y se coordina el servicio de transporte con el cliente.</w:t>
            </w:r>
          </w:p>
          <w:p w:rsidR="006E45CA" w:rsidRPr="004E6B93" w:rsidRDefault="006E45CA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457C9" w:rsidRDefault="00F457C9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E45CA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si no </w:t>
            </w:r>
            <w:r w:rsidR="006E45CA">
              <w:rPr>
                <w:rFonts w:ascii="Arial" w:hAnsi="Arial" w:cs="Arial"/>
                <w:sz w:val="22"/>
                <w:szCs w:val="22"/>
                <w:lang w:val="es-MX"/>
              </w:rPr>
              <w:t>se genera la validación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se procede a detectar y solucionar el error, una vez corregido se envía nuevamente hasta obtener el acuse electrónico de validación del pedimento, para proceder al pago.</w:t>
            </w:r>
          </w:p>
          <w:p w:rsidR="009010C7" w:rsidRDefault="009010C7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Para esta acción se requiere el acceso los siguientes sistemas:</w:t>
            </w:r>
          </w:p>
          <w:p w:rsidR="009010C7" w:rsidRDefault="009010C7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010C7" w:rsidRPr="009010C7" w:rsidRDefault="009010C7" w:rsidP="009010C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9010C7">
              <w:rPr>
                <w:rFonts w:ascii="Arial" w:hAnsi="Arial" w:cs="Arial"/>
                <w:b/>
                <w:sz w:val="22"/>
                <w:szCs w:val="22"/>
                <w:lang w:val="es-MX"/>
              </w:rPr>
              <w:t>SITA</w:t>
            </w:r>
          </w:p>
          <w:p w:rsidR="009010C7" w:rsidRPr="004E6B93" w:rsidRDefault="009010C7" w:rsidP="009010C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010C7">
              <w:rPr>
                <w:rFonts w:ascii="Arial" w:hAnsi="Arial" w:cs="Arial"/>
                <w:b/>
                <w:sz w:val="22"/>
                <w:szCs w:val="22"/>
                <w:lang w:val="es-MX"/>
              </w:rPr>
              <w:t>PREVALIDADOR DE CAAAREM</w:t>
            </w:r>
          </w:p>
          <w:p w:rsidR="00F457C9" w:rsidRPr="004E6B93" w:rsidRDefault="00F457C9" w:rsidP="007F4B5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457C9" w:rsidRPr="004E6B93" w:rsidRDefault="00F457C9" w:rsidP="007F4B5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F457C9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F457C9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21</w:t>
            </w:r>
          </w:p>
        </w:tc>
        <w:tc>
          <w:tcPr>
            <w:tcW w:w="2430" w:type="dxa"/>
            <w:vAlign w:val="center"/>
          </w:tcPr>
          <w:p w:rsidR="00F457C9" w:rsidRPr="004E6B93" w:rsidRDefault="00C2715C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6E45CA" w:rsidRDefault="006E45CA" w:rsidP="004C4F2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C4F21" w:rsidRDefault="004C4F21" w:rsidP="004C4F2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Envío de Pedimento en PDF al cliente</w:t>
            </w:r>
          </w:p>
          <w:p w:rsidR="006E2D92" w:rsidRPr="004E6B93" w:rsidRDefault="006E2D92" w:rsidP="004C4F2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457C9" w:rsidRDefault="00F457C9" w:rsidP="004C4F2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Una vez pagado </w:t>
            </w:r>
            <w:r w:rsidR="00931C69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el pedimento el Ejecutivo de Tráfico de Importación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931C69" w:rsidRPr="004E6B93">
              <w:rPr>
                <w:rFonts w:ascii="Arial" w:hAnsi="Arial" w:cs="Arial"/>
                <w:sz w:val="22"/>
                <w:szCs w:val="22"/>
                <w:lang w:val="es-MX"/>
              </w:rPr>
              <w:t>lo imprime en PDF y lo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envía </w:t>
            </w:r>
            <w:r w:rsidR="004C4F21" w:rsidRPr="004E6B93">
              <w:rPr>
                <w:rFonts w:ascii="Arial" w:hAnsi="Arial" w:cs="Arial"/>
                <w:sz w:val="22"/>
                <w:szCs w:val="22"/>
                <w:lang w:val="es-MX"/>
              </w:rPr>
              <w:t>al cliente por  correo electrónico.</w:t>
            </w:r>
          </w:p>
          <w:p w:rsidR="006E45CA" w:rsidRPr="004E6B93" w:rsidRDefault="006E45CA" w:rsidP="004C4F2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F457C9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F457C9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22</w:t>
            </w:r>
          </w:p>
        </w:tc>
        <w:tc>
          <w:tcPr>
            <w:tcW w:w="2430" w:type="dxa"/>
            <w:vAlign w:val="center"/>
          </w:tcPr>
          <w:p w:rsidR="00F457C9" w:rsidRPr="004E6B93" w:rsidRDefault="00C2715C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6E45CA" w:rsidRDefault="006E45CA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C4F21" w:rsidRDefault="004C4F21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Integración del expediente para liberar la mercancía</w:t>
            </w:r>
          </w:p>
          <w:p w:rsidR="006E45CA" w:rsidRPr="004E6B93" w:rsidRDefault="006E45CA" w:rsidP="00931C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457C9" w:rsidRPr="004622ED" w:rsidRDefault="00C2715C" w:rsidP="00931C69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Ejecutivo </w:t>
            </w:r>
            <w:r w:rsidR="00174903">
              <w:rPr>
                <w:rFonts w:ascii="Arial" w:hAnsi="Arial" w:cs="Arial"/>
                <w:sz w:val="22"/>
                <w:szCs w:val="22"/>
                <w:lang w:val="es-MX"/>
              </w:rPr>
              <w:t xml:space="preserve">de tráfico de </w:t>
            </w:r>
            <w:r w:rsidR="0017490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 xml:space="preserve">importación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integra el expediente para entregárselo a</w:t>
            </w:r>
            <w:r w:rsidR="00174903">
              <w:rPr>
                <w:rFonts w:ascii="Arial" w:hAnsi="Arial" w:cs="Arial"/>
                <w:sz w:val="22"/>
                <w:szCs w:val="22"/>
                <w:lang w:val="es-MX"/>
              </w:rPr>
              <w:t>l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E2F05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para efectuar la liberación </w:t>
            </w:r>
            <w:r w:rsidR="004622ED">
              <w:rPr>
                <w:rFonts w:ascii="Arial" w:hAnsi="Arial" w:cs="Arial"/>
                <w:sz w:val="22"/>
                <w:szCs w:val="22"/>
                <w:lang w:val="es-MX"/>
              </w:rPr>
              <w:t xml:space="preserve">correspondiente ante la aduana, mediante el formato </w:t>
            </w:r>
            <w:r w:rsidR="004622ED" w:rsidRP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Checklist Expediente Facturación</w:t>
            </w:r>
            <w:r w:rsidR="00F65D87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Aeropuerto Importación/Exportación </w:t>
            </w:r>
            <w:r w:rsid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(Anexo</w:t>
            </w:r>
            <w:r w:rsidR="00C26E3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3</w:t>
            </w:r>
            <w:r w:rsid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)</w:t>
            </w:r>
          </w:p>
          <w:p w:rsidR="006E45CA" w:rsidRPr="004E6B93" w:rsidRDefault="006E45CA" w:rsidP="00931C6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C26E34" w:rsidRDefault="004622ED" w:rsidP="0054607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4622ED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lastRenderedPageBreak/>
              <w:t>Checklist Expediente Facturación</w:t>
            </w:r>
            <w:r w:rsidR="00C26E3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</w:t>
            </w:r>
            <w:r w:rsidR="00F65D87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Aeropuerto Importación/Exportación</w:t>
            </w:r>
          </w:p>
          <w:p w:rsidR="00F457C9" w:rsidRPr="004E6B93" w:rsidRDefault="004622ED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</w:t>
            </w:r>
            <w:r w:rsidR="00C26E3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3 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42310D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23</w:t>
            </w:r>
          </w:p>
        </w:tc>
        <w:tc>
          <w:tcPr>
            <w:tcW w:w="2430" w:type="dxa"/>
            <w:vAlign w:val="center"/>
          </w:tcPr>
          <w:p w:rsidR="0042310D" w:rsidRPr="004E6B93" w:rsidRDefault="00AE2F0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Tramitador</w:t>
            </w:r>
          </w:p>
        </w:tc>
        <w:tc>
          <w:tcPr>
            <w:tcW w:w="3270" w:type="dxa"/>
          </w:tcPr>
          <w:p w:rsidR="006E45CA" w:rsidRDefault="006E45CA" w:rsidP="0042310D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C4F21" w:rsidRDefault="004C4F21" w:rsidP="0042310D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Supervisión del transporte</w:t>
            </w:r>
          </w:p>
          <w:p w:rsidR="006E45CA" w:rsidRPr="004E6B93" w:rsidRDefault="006E45CA" w:rsidP="0042310D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2310D" w:rsidRDefault="00A16399" w:rsidP="0042310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El tramitador de acuerdo a</w:t>
            </w:r>
            <w:r w:rsidR="00741CAF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la documentación</w:t>
            </w:r>
            <w:r w:rsidR="00AE2F05">
              <w:rPr>
                <w:rFonts w:ascii="Arial" w:hAnsi="Arial" w:cs="Arial"/>
                <w:sz w:val="22"/>
                <w:szCs w:val="22"/>
                <w:lang w:val="es-MX"/>
              </w:rPr>
              <w:t xml:space="preserve"> que le entrega el ejecutivo de tráfico,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741CAF">
              <w:rPr>
                <w:rFonts w:ascii="Arial" w:hAnsi="Arial" w:cs="Arial"/>
                <w:sz w:val="22"/>
                <w:szCs w:val="22"/>
                <w:lang w:val="es-MX"/>
              </w:rPr>
              <w:t>confirma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que sea el transporte asignado para la operación y supervisa </w:t>
            </w:r>
            <w:r w:rsidR="0042310D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los requisitos para ingresar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al recinto:</w:t>
            </w:r>
          </w:p>
          <w:p w:rsidR="00741CAF" w:rsidRPr="004E6B93" w:rsidRDefault="00741CAF" w:rsidP="0042310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16399" w:rsidRPr="004E6B93" w:rsidRDefault="00A16399" w:rsidP="0042310D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Transportista</w:t>
            </w:r>
          </w:p>
          <w:p w:rsidR="00A16399" w:rsidRPr="00741CAF" w:rsidRDefault="00A16399" w:rsidP="00741CA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Chaleco Verde</w:t>
            </w:r>
          </w:p>
          <w:p w:rsidR="00A16399" w:rsidRPr="00741CAF" w:rsidRDefault="00A16399" w:rsidP="00741CA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Licencia o tarjeta de circulación          del transportista</w:t>
            </w:r>
          </w:p>
          <w:p w:rsidR="00A16399" w:rsidRDefault="00A16399" w:rsidP="00741CA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Placas Federales</w:t>
            </w:r>
          </w:p>
          <w:p w:rsidR="00741CAF" w:rsidRPr="00741CAF" w:rsidRDefault="00741CAF" w:rsidP="00741CAF">
            <w:pPr>
              <w:pStyle w:val="Prrafodelista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16399" w:rsidRPr="004E6B93" w:rsidRDefault="00A16399" w:rsidP="0042310D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Tramitador:</w:t>
            </w:r>
          </w:p>
          <w:p w:rsidR="00A16399" w:rsidRPr="00741CAF" w:rsidRDefault="00A16399" w:rsidP="00741C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Chaleco Naranja</w:t>
            </w:r>
          </w:p>
          <w:p w:rsidR="00A16399" w:rsidRPr="00741CAF" w:rsidRDefault="00A16399" w:rsidP="00741C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Gafete Oficial</w:t>
            </w:r>
          </w:p>
          <w:p w:rsidR="00A16399" w:rsidRPr="00741CAF" w:rsidRDefault="00A16399" w:rsidP="00741C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Documentación para la liberación</w:t>
            </w:r>
          </w:p>
          <w:p w:rsidR="00A16399" w:rsidRPr="004E6B93" w:rsidRDefault="00A16399" w:rsidP="0042310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2310D" w:rsidRPr="004E6B93" w:rsidRDefault="0042310D" w:rsidP="0042310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42310D" w:rsidRPr="00BF1438" w:rsidRDefault="006D22D0" w:rsidP="0054607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C2715C" w:rsidRPr="004E6B93" w:rsidRDefault="00214C0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5D6F88"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2430" w:type="dxa"/>
            <w:vAlign w:val="center"/>
          </w:tcPr>
          <w:p w:rsidR="00C2715C" w:rsidRPr="004E6B93" w:rsidRDefault="00AE2F0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Tramitador</w:t>
            </w:r>
          </w:p>
        </w:tc>
        <w:tc>
          <w:tcPr>
            <w:tcW w:w="3270" w:type="dxa"/>
          </w:tcPr>
          <w:p w:rsidR="00546079" w:rsidRDefault="00546079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C4F21" w:rsidRDefault="004C4F21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Revisión del expediente completo para la liberación</w:t>
            </w:r>
          </w:p>
          <w:p w:rsidR="006E2D92" w:rsidRPr="004E6B93" w:rsidRDefault="006E2D92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C2715C" w:rsidRDefault="0042310D" w:rsidP="006E2D9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Revisa la integración del expediente, se asegura de que el mismo este completo y con toda la documentación necesaria para llevar a cabo la liberación ante aduana, de acuerdo a los requisitos de la terminal y de conformidad con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la ley,  y confirma la presentación del transporte.</w:t>
            </w:r>
          </w:p>
          <w:p w:rsidR="00741CAF" w:rsidRPr="004E6B93" w:rsidRDefault="00741CAF" w:rsidP="006E2D9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1CAF" w:rsidRDefault="00741CAF" w:rsidP="006E2D9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Nota.- el expediente de liberación se compone de los siguientes documentos:</w:t>
            </w:r>
          </w:p>
          <w:p w:rsidR="0042310D" w:rsidRPr="00741CAF" w:rsidRDefault="0042310D" w:rsidP="00741CA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 xml:space="preserve">Pedimento en ambos formatos ( </w:t>
            </w:r>
            <w:r w:rsidR="00741CAF">
              <w:rPr>
                <w:rFonts w:ascii="Arial" w:hAnsi="Arial" w:cs="Arial"/>
                <w:sz w:val="22"/>
                <w:szCs w:val="22"/>
                <w:lang w:val="es-MX"/>
              </w:rPr>
              <w:t>completo y</w:t>
            </w: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 xml:space="preserve"> simplificado)</w:t>
            </w:r>
          </w:p>
          <w:p w:rsidR="0042310D" w:rsidRPr="00741CAF" w:rsidRDefault="0042310D" w:rsidP="00741CA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Copia de guía aérea revalidada</w:t>
            </w:r>
          </w:p>
          <w:p w:rsidR="0042310D" w:rsidRPr="00741CAF" w:rsidRDefault="0042310D" w:rsidP="00741CA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Factura</w:t>
            </w:r>
          </w:p>
          <w:p w:rsidR="0042310D" w:rsidRPr="00741CAF" w:rsidRDefault="0042310D" w:rsidP="00741CA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sz w:val="22"/>
                <w:szCs w:val="22"/>
                <w:lang w:val="es-MX"/>
              </w:rPr>
              <w:t>Original y Copia del gafete.</w:t>
            </w:r>
          </w:p>
          <w:p w:rsidR="0042310D" w:rsidRPr="004E6B93" w:rsidRDefault="0042310D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C2715C" w:rsidRPr="004E6B93" w:rsidRDefault="00C2715C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64856" w:rsidRPr="00FD5A03" w:rsidRDefault="00064856" w:rsidP="00546079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Pedimento en ambos formatos ( anterior, simplificado)</w:t>
            </w:r>
          </w:p>
          <w:p w:rsidR="00064856" w:rsidRPr="00FD5A03" w:rsidRDefault="00064856" w:rsidP="00546079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Copia de guía aérea revalidada</w:t>
            </w:r>
          </w:p>
          <w:p w:rsidR="00064856" w:rsidRPr="00FD5A03" w:rsidRDefault="00064856" w:rsidP="00546079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Factura</w:t>
            </w:r>
          </w:p>
          <w:p w:rsidR="00064856" w:rsidRPr="006E2D92" w:rsidRDefault="00064856" w:rsidP="00546079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D5A0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Original y Copia del gafete.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A16399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25</w:t>
            </w:r>
          </w:p>
        </w:tc>
        <w:tc>
          <w:tcPr>
            <w:tcW w:w="2430" w:type="dxa"/>
            <w:vAlign w:val="center"/>
          </w:tcPr>
          <w:p w:rsidR="00A16399" w:rsidRPr="004E6B93" w:rsidRDefault="00AE2F0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Tramitador</w:t>
            </w:r>
          </w:p>
        </w:tc>
        <w:tc>
          <w:tcPr>
            <w:tcW w:w="3270" w:type="dxa"/>
          </w:tcPr>
          <w:p w:rsidR="00741CAF" w:rsidRDefault="00741CAF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C4F21" w:rsidRDefault="004C4F21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Solicitud de liberación</w:t>
            </w:r>
          </w:p>
          <w:p w:rsidR="006E2D92" w:rsidRPr="004E6B93" w:rsidRDefault="006E2D92" w:rsidP="006E2D9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A16399" w:rsidRDefault="0025559D" w:rsidP="006E2D9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Un</w:t>
            </w:r>
            <w:r w:rsidR="00A16399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a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vez ingresado </w:t>
            </w:r>
            <w:r w:rsidR="00A16399" w:rsidRPr="004E6B93">
              <w:rPr>
                <w:rFonts w:ascii="Arial" w:hAnsi="Arial" w:cs="Arial"/>
                <w:sz w:val="22"/>
                <w:szCs w:val="22"/>
                <w:lang w:val="es-MX"/>
              </w:rPr>
              <w:t>en terminal se procede a  solicitar la liberación de la mercanc</w:t>
            </w:r>
            <w:r w:rsidR="00760256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ía de acuerdo a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los requisitos especificados en el punto anterior.</w:t>
            </w:r>
          </w:p>
          <w:p w:rsidR="006E2D92" w:rsidRPr="004E6B93" w:rsidRDefault="006E2D92" w:rsidP="0076025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A16399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42310D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26</w:t>
            </w:r>
          </w:p>
        </w:tc>
        <w:tc>
          <w:tcPr>
            <w:tcW w:w="2430" w:type="dxa"/>
            <w:vAlign w:val="center"/>
          </w:tcPr>
          <w:p w:rsidR="0042310D" w:rsidRPr="004E6B93" w:rsidRDefault="0025559D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Terminal</w:t>
            </w:r>
          </w:p>
        </w:tc>
        <w:tc>
          <w:tcPr>
            <w:tcW w:w="3270" w:type="dxa"/>
          </w:tcPr>
          <w:p w:rsidR="00741CAF" w:rsidRDefault="00741CAF" w:rsidP="004C4F21">
            <w:pPr>
              <w:tabs>
                <w:tab w:val="left" w:pos="1155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9B7160" w:rsidRDefault="009B7160" w:rsidP="004C4F21">
            <w:pPr>
              <w:tabs>
                <w:tab w:val="left" w:pos="1155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Asignación de andén de carga</w:t>
            </w:r>
          </w:p>
          <w:p w:rsidR="006E2D92" w:rsidRPr="004E6B93" w:rsidRDefault="006E2D92" w:rsidP="004C4F21">
            <w:pPr>
              <w:tabs>
                <w:tab w:val="left" w:pos="1155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70EC6" w:rsidRPr="004E6B93" w:rsidRDefault="0025559D" w:rsidP="004C4F2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 el anden </w:t>
            </w:r>
            <w:r w:rsidR="00DD206B"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dentro de la terminal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D206B" w:rsidRPr="004E6B93">
              <w:rPr>
                <w:rFonts w:ascii="Arial" w:hAnsi="Arial" w:cs="Arial"/>
                <w:sz w:val="22"/>
                <w:szCs w:val="22"/>
                <w:lang w:val="es-MX"/>
              </w:rPr>
              <w:t>donde será cargada la mercancía al transporte, previa emisión de salida interna y firma de recibido por parte del Departamento de trámite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. </w:t>
            </w:r>
          </w:p>
          <w:p w:rsidR="0042310D" w:rsidRPr="004E6B93" w:rsidRDefault="0025559D" w:rsidP="00DD206B">
            <w:pPr>
              <w:tabs>
                <w:tab w:val="left" w:pos="1155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ab/>
              <w:t xml:space="preserve"> </w:t>
            </w:r>
          </w:p>
        </w:tc>
        <w:tc>
          <w:tcPr>
            <w:tcW w:w="2835" w:type="dxa"/>
            <w:vAlign w:val="center"/>
          </w:tcPr>
          <w:p w:rsidR="0042310D" w:rsidRDefault="0042310D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E2D92" w:rsidRDefault="006E2D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E2D92" w:rsidRDefault="006E2D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E2D92" w:rsidRDefault="006E2D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6E2D92" w:rsidRPr="004E6B93" w:rsidRDefault="006E2D92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N/A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23501F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27</w:t>
            </w:r>
          </w:p>
        </w:tc>
        <w:tc>
          <w:tcPr>
            <w:tcW w:w="2430" w:type="dxa"/>
            <w:vAlign w:val="center"/>
          </w:tcPr>
          <w:p w:rsidR="0023501F" w:rsidRPr="004E6B93" w:rsidRDefault="0023501F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Tramitador/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Transportista</w:t>
            </w:r>
          </w:p>
        </w:tc>
        <w:tc>
          <w:tcPr>
            <w:tcW w:w="3270" w:type="dxa"/>
          </w:tcPr>
          <w:p w:rsidR="0023501F" w:rsidRDefault="0023501F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3501F" w:rsidRDefault="0023501F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Modulación del Pedimento</w:t>
            </w:r>
          </w:p>
          <w:p w:rsidR="0023501F" w:rsidRPr="004E6B93" w:rsidRDefault="0023501F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3501F" w:rsidRDefault="0023501F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Una vez cargada la mercancía en el transporte se procede a tomar la ruta fiscal para presentación  del pedimento ante el Mecanismo de Selección Automatizado.</w:t>
            </w:r>
          </w:p>
          <w:p w:rsidR="0023501F" w:rsidRPr="004E6B93" w:rsidRDefault="0023501F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23501F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23501F" w:rsidRPr="004E6B93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28</w:t>
            </w:r>
          </w:p>
        </w:tc>
        <w:tc>
          <w:tcPr>
            <w:tcW w:w="2430" w:type="dxa"/>
            <w:vAlign w:val="center"/>
          </w:tcPr>
          <w:p w:rsidR="0023501F" w:rsidRPr="004E6B93" w:rsidRDefault="0023501F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Tramitador</w:t>
            </w:r>
          </w:p>
        </w:tc>
        <w:tc>
          <w:tcPr>
            <w:tcW w:w="3270" w:type="dxa"/>
          </w:tcPr>
          <w:p w:rsidR="0023501F" w:rsidRDefault="0023501F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3501F" w:rsidRDefault="0023501F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 xml:space="preserve">Resultado de Mecanismo de Selección Automatizado </w:t>
            </w:r>
          </w:p>
          <w:p w:rsidR="0023501F" w:rsidRPr="004E6B93" w:rsidRDefault="0023501F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3501F" w:rsidRPr="0077208F" w:rsidRDefault="0023501F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208F">
              <w:rPr>
                <w:rFonts w:ascii="Arial" w:hAnsi="Arial" w:cs="Arial"/>
                <w:b/>
                <w:sz w:val="22"/>
                <w:szCs w:val="22"/>
                <w:lang w:val="es-MX"/>
              </w:rPr>
              <w:t>Si el resultado del MSA es:</w:t>
            </w:r>
          </w:p>
          <w:p w:rsidR="0023501F" w:rsidRDefault="0023501F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3501F" w:rsidRPr="004E6B93" w:rsidRDefault="0023501F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Desaduanamiento Libre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( verde) para al pun</w:t>
            </w:r>
            <w:r w:rsidR="00FD1572">
              <w:rPr>
                <w:rFonts w:ascii="Arial" w:hAnsi="Arial" w:cs="Arial"/>
                <w:sz w:val="22"/>
                <w:szCs w:val="22"/>
                <w:lang w:val="es-MX"/>
              </w:rPr>
              <w:t xml:space="preserve">to </w:t>
            </w:r>
            <w:r w:rsidR="005D6F88">
              <w:rPr>
                <w:rFonts w:ascii="Arial" w:hAnsi="Arial" w:cs="Arial"/>
                <w:sz w:val="22"/>
                <w:szCs w:val="22"/>
                <w:lang w:val="es-MX"/>
              </w:rPr>
              <w:t>35</w:t>
            </w:r>
          </w:p>
          <w:p w:rsidR="0023501F" w:rsidRDefault="0023501F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3501F" w:rsidRPr="004E6B93" w:rsidRDefault="0023501F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41CAF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Reconocimiento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Aduanero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(Rojo) </w:t>
            </w:r>
            <w:r w:rsidR="00FD1572">
              <w:rPr>
                <w:rFonts w:ascii="Arial" w:hAnsi="Arial" w:cs="Arial"/>
                <w:sz w:val="22"/>
                <w:szCs w:val="22"/>
                <w:lang w:val="es-MX"/>
              </w:rPr>
              <w:t xml:space="preserve">pasa al punto </w:t>
            </w:r>
            <w:r w:rsidR="005D6F88">
              <w:rPr>
                <w:rFonts w:ascii="Arial" w:hAnsi="Arial" w:cs="Arial"/>
                <w:sz w:val="22"/>
                <w:szCs w:val="22"/>
                <w:lang w:val="es-MX"/>
              </w:rPr>
              <w:t>32</w:t>
            </w:r>
          </w:p>
          <w:p w:rsidR="0023501F" w:rsidRPr="004E6B93" w:rsidRDefault="0023501F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23501F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Default="00D3486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29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Tramitador</w:t>
            </w:r>
          </w:p>
        </w:tc>
        <w:tc>
          <w:tcPr>
            <w:tcW w:w="3270" w:type="dxa"/>
          </w:tcPr>
          <w:p w:rsidR="00546079" w:rsidRDefault="0054607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Notificación del resultado del MSA</w:t>
            </w:r>
          </w:p>
          <w:p w:rsidR="007D4E19" w:rsidRPr="004E6B93" w:rsidRDefault="007D4E1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El tramitador  notifica al Ejecutivo de tráfico el resultado del MSA,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posteriormente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entrega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copia de la documentación de la operación al transportista de acuerdo a instrucción del cliente, obteniendo acuse de recibo por parte del transportista.</w:t>
            </w:r>
          </w:p>
          <w:p w:rsidR="007D4E19" w:rsidRPr="004E6B93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08F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Se registra </w:t>
            </w:r>
            <w:r w:rsidRPr="00202F3F">
              <w:rPr>
                <w:rFonts w:ascii="Arial" w:hAnsi="Arial" w:cs="Arial"/>
                <w:sz w:val="22"/>
                <w:szCs w:val="22"/>
                <w:lang w:val="es-MX"/>
              </w:rPr>
              <w:t xml:space="preserve">en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el</w:t>
            </w:r>
            <w:r w:rsidRPr="00202F3F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981D5C">
              <w:rPr>
                <w:rFonts w:ascii="Arial" w:hAnsi="Arial" w:cs="Arial"/>
                <w:sz w:val="22"/>
                <w:szCs w:val="22"/>
                <w:lang w:val="es-MX"/>
              </w:rPr>
              <w:t>Checklist</w:t>
            </w:r>
            <w:r w:rsidRPr="00202F3F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entregables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la documentación entregada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al transportista.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:rsidR="007D4E19" w:rsidRPr="004E6B93" w:rsidRDefault="007D4E19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7D4E19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  <w:p w:rsidR="007D4E19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Default="005D6F88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  <w:r w:rsidR="00D34867">
              <w:rPr>
                <w:rFonts w:ascii="Arial" w:hAnsi="Arial" w:cs="Arial"/>
                <w:sz w:val="22"/>
                <w:szCs w:val="22"/>
                <w:lang w:val="es-MX"/>
              </w:rPr>
              <w:t>0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Tramitador</w:t>
            </w:r>
          </w:p>
        </w:tc>
        <w:tc>
          <w:tcPr>
            <w:tcW w:w="3270" w:type="dxa"/>
          </w:tcPr>
          <w:p w:rsidR="00546079" w:rsidRDefault="0054607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E402A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Notifica</w:t>
            </w:r>
            <w:r w:rsidR="007D4E19" w:rsidRPr="006E2D9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al ejecutivo el reconocimiento</w:t>
            </w:r>
          </w:p>
          <w:p w:rsidR="007D4E19" w:rsidRPr="006E2D92" w:rsidRDefault="007D4E1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Se notifica al ejecutivo de tráfico que la mercancía será objeto de Reconocimiento Aduanero, y  le informa al cliente.</w:t>
            </w:r>
          </w:p>
          <w:p w:rsidR="007D4E19" w:rsidRPr="004E6B93" w:rsidRDefault="007D4E19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7D4E19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Pr="004E6B93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3270" w:type="dxa"/>
          </w:tcPr>
          <w:p w:rsidR="00546079" w:rsidRDefault="0054607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0456">
              <w:rPr>
                <w:rFonts w:ascii="Arial" w:hAnsi="Arial" w:cs="Arial"/>
                <w:b/>
                <w:sz w:val="22"/>
                <w:szCs w:val="22"/>
                <w:lang w:val="es-MX"/>
              </w:rPr>
              <w:t>Revisión física y documental de la mercancía</w:t>
            </w:r>
          </w:p>
          <w:p w:rsidR="007D4E19" w:rsidRPr="00090456" w:rsidRDefault="007D4E19" w:rsidP="00D3486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Pr="004E6B93" w:rsidRDefault="007D4E19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Se le indica al tramitador el lugar donde debe colocar el transporte con la mercancía, e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indica al tramitador que proceda a abrir el o los bultos.</w:t>
            </w:r>
          </w:p>
          <w:p w:rsidR="007D4E19" w:rsidRDefault="007D4E19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El verificador de la aduana procede ala revisión física y documental de  la mercancía y al terminar determina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el resultado del reconocimiento.</w:t>
            </w:r>
          </w:p>
          <w:p w:rsidR="007D4E19" w:rsidRPr="004E6B93" w:rsidRDefault="007D4E19" w:rsidP="0023501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Pr="004E6B93" w:rsidRDefault="007D4E19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Pr="004E6B93" w:rsidRDefault="007D4E19" w:rsidP="00D3486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7D4E19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21063A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</w:t>
            </w:r>
            <w:r w:rsidR="0021063A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2430" w:type="dxa"/>
            <w:vAlign w:val="center"/>
          </w:tcPr>
          <w:p w:rsidR="0021063A" w:rsidRPr="004E6B93" w:rsidRDefault="0021063A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270" w:type="dxa"/>
          </w:tcPr>
          <w:p w:rsidR="00546079" w:rsidRDefault="00546079" w:rsidP="0021063A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1063A" w:rsidRPr="004E6B93" w:rsidRDefault="0021063A" w:rsidP="0021063A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¿Hubo Incidencia?</w:t>
            </w:r>
          </w:p>
          <w:p w:rsidR="0021063A" w:rsidRPr="004E6B93" w:rsidRDefault="00357035" w:rsidP="0021063A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No: pasa al punto 33</w:t>
            </w:r>
          </w:p>
          <w:p w:rsidR="0021063A" w:rsidRDefault="0021063A" w:rsidP="0021063A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Si: </w:t>
            </w:r>
            <w:r w:rsidR="00357035">
              <w:rPr>
                <w:rFonts w:ascii="Arial" w:hAnsi="Arial" w:cs="Arial"/>
                <w:b/>
                <w:sz w:val="22"/>
                <w:szCs w:val="22"/>
                <w:lang w:val="es-MX"/>
              </w:rPr>
              <w:t>pasa al punto 32</w:t>
            </w:r>
          </w:p>
          <w:p w:rsidR="00546079" w:rsidRPr="00090456" w:rsidRDefault="00546079" w:rsidP="0021063A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21063A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Pr="004E6B93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Aduana/Departamento de trámite</w:t>
            </w:r>
          </w:p>
        </w:tc>
        <w:tc>
          <w:tcPr>
            <w:tcW w:w="3270" w:type="dxa"/>
          </w:tcPr>
          <w:p w:rsidR="00546079" w:rsidRDefault="00546079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E402A" w:rsidRDefault="00AA6B70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Solventa la </w:t>
            </w:r>
            <w:r w:rsidR="007E402A" w:rsidRPr="007E402A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incidencia</w:t>
            </w:r>
          </w:p>
          <w:p w:rsidR="00546079" w:rsidRPr="007E402A" w:rsidRDefault="00546079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Pr="00F57022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57022">
              <w:rPr>
                <w:rFonts w:ascii="Arial" w:hAnsi="Arial" w:cs="Arial"/>
                <w:sz w:val="22"/>
                <w:szCs w:val="22"/>
                <w:lang w:val="es-MX"/>
              </w:rPr>
              <w:t>El tramitador informa al Ejecutivo de Tráfico de Importación sobre la incidencia.</w:t>
            </w:r>
          </w:p>
          <w:p w:rsidR="007D4E19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57022">
              <w:rPr>
                <w:rFonts w:ascii="Arial" w:hAnsi="Arial" w:cs="Arial"/>
                <w:sz w:val="22"/>
                <w:szCs w:val="22"/>
                <w:lang w:val="es-MX"/>
              </w:rPr>
              <w:t>La aduana determina el grado de la incidencia y genera su acta circunstanciada, aplicando en su caso un DGI o PAMA.</w:t>
            </w:r>
          </w:p>
          <w:p w:rsidR="007D4E19" w:rsidRPr="00F57022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57022">
              <w:rPr>
                <w:rFonts w:ascii="Arial" w:hAnsi="Arial" w:cs="Arial"/>
                <w:sz w:val="22"/>
                <w:szCs w:val="22"/>
                <w:lang w:val="es-MX"/>
              </w:rPr>
              <w:t xml:space="preserve">Nota: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ambos casos</w:t>
            </w:r>
            <w:r w:rsidRPr="00F57022">
              <w:rPr>
                <w:rFonts w:ascii="Arial" w:hAnsi="Arial" w:cs="Arial"/>
                <w:sz w:val="22"/>
                <w:szCs w:val="22"/>
                <w:lang w:val="es-MX"/>
              </w:rPr>
              <w:t xml:space="preserve"> el tramitador espera el acta correspondiente para firmar acuse de recibo y la autoridad libera la mercancía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o retiene la mercancía  según</w:t>
            </w:r>
            <w:r w:rsidRPr="00F57022">
              <w:rPr>
                <w:rFonts w:ascii="Arial" w:hAnsi="Arial" w:cs="Arial"/>
                <w:sz w:val="22"/>
                <w:szCs w:val="22"/>
                <w:lang w:val="es-MX"/>
              </w:rPr>
              <w:t xml:space="preserve"> Procede de acuerdo a Ley.</w:t>
            </w:r>
          </w:p>
          <w:p w:rsidR="007D4E19" w:rsidRPr="004E6B93" w:rsidRDefault="007D4E19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7D4E19" w:rsidRPr="004E6B93" w:rsidRDefault="001143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3270" w:type="dxa"/>
          </w:tcPr>
          <w:p w:rsidR="00546079" w:rsidRDefault="00546079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E402A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Entrega</w:t>
            </w:r>
            <w:r w:rsidR="007D4E19"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resultado del reconocimiento</w:t>
            </w:r>
            <w:r w:rsidR="007F25E6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y libera embarque</w:t>
            </w:r>
          </w:p>
          <w:p w:rsidR="007D4E19" w:rsidRPr="004E6B93" w:rsidRDefault="007D4E19" w:rsidP="00D3486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La aduana entrega resultados del reconocimiento al tramitador, generando acuse de recibo en la bitácora de Aduana y libera el embarque.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:rsidR="007D4E19" w:rsidRPr="004E6B93" w:rsidRDefault="007D4E19" w:rsidP="00D3486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7D4E19" w:rsidRPr="004E6B93" w:rsidRDefault="001143E7" w:rsidP="001143E7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Pr="004E6B93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34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Default="00546079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E402A" w:rsidP="007F4B5E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Notica </w:t>
            </w:r>
            <w:r w:rsidR="00596CA7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a cliente 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que la m</w:t>
            </w:r>
            <w:r w:rsidR="007D4E19" w:rsidRPr="006E2D92">
              <w:rPr>
                <w:rFonts w:ascii="Arial" w:hAnsi="Arial" w:cs="Arial"/>
                <w:b/>
                <w:sz w:val="22"/>
                <w:szCs w:val="22"/>
                <w:lang w:val="es-MX"/>
              </w:rPr>
              <w:t>ercancía salió a su destino</w:t>
            </w:r>
          </w:p>
          <w:p w:rsidR="007D4E19" w:rsidRDefault="007D4E19" w:rsidP="007F4B5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7F4B5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Notifica al cliente que la mercancía salió  con rumbo a su destino.</w:t>
            </w:r>
          </w:p>
          <w:p w:rsidR="007D4E19" w:rsidRPr="004E6B93" w:rsidRDefault="007D4E19" w:rsidP="007F4B5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7D4E19" w:rsidRPr="004E6B93" w:rsidRDefault="001143E7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Pr="004E6B93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Tramitador</w:t>
            </w:r>
          </w:p>
        </w:tc>
        <w:tc>
          <w:tcPr>
            <w:tcW w:w="3270" w:type="dxa"/>
          </w:tcPr>
          <w:p w:rsidR="007D4E19" w:rsidRDefault="007D4E19" w:rsidP="00CD1EC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Pr="004E6B93" w:rsidRDefault="007D4E19" w:rsidP="00FA1A94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El tramitador en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trega el expediente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completo 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 al Ejecutivo de tráfico.</w:t>
            </w:r>
          </w:p>
          <w:p w:rsidR="007D4E19" w:rsidRPr="004E6B93" w:rsidRDefault="007D4E19" w:rsidP="00CD1EC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7D4E19" w:rsidRPr="004E6B93" w:rsidRDefault="006D22D0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D22D0">
              <w:rPr>
                <w:rFonts w:ascii="Arial" w:hAnsi="Arial" w:cs="Arial"/>
                <w:b/>
                <w:sz w:val="22"/>
                <w:szCs w:val="22"/>
                <w:lang w:val="es-MX"/>
              </w:rPr>
              <w:t>----</w:t>
            </w: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Pr="004E6B93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B93">
              <w:rPr>
                <w:rFonts w:ascii="Arial" w:hAnsi="Arial" w:cs="Arial"/>
                <w:sz w:val="22"/>
                <w:szCs w:val="22"/>
              </w:rPr>
              <w:t>Ejecutivo de Tráfico de Importación</w:t>
            </w:r>
          </w:p>
        </w:tc>
        <w:tc>
          <w:tcPr>
            <w:tcW w:w="3270" w:type="dxa"/>
          </w:tcPr>
          <w:p w:rsidR="00546079" w:rsidRDefault="00546079" w:rsidP="00CD1ECF">
            <w:pPr>
              <w:rPr>
                <w:rFonts w:ascii="Arial" w:hAnsi="Arial" w:cs="Arial"/>
                <w:sz w:val="22"/>
                <w:szCs w:val="22"/>
              </w:rPr>
            </w:pPr>
          </w:p>
          <w:p w:rsidR="007D4E19" w:rsidRPr="00546079" w:rsidRDefault="006D22D0" w:rsidP="00CD1EC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Entrega expediente a Integración a cuentas</w:t>
            </w:r>
          </w:p>
          <w:p w:rsidR="00AA6B70" w:rsidRDefault="00AA6B70" w:rsidP="00CD1ECF">
            <w:pPr>
              <w:rPr>
                <w:rFonts w:ascii="Arial" w:hAnsi="Arial" w:cs="Arial"/>
                <w:sz w:val="22"/>
                <w:szCs w:val="22"/>
              </w:rPr>
            </w:pPr>
          </w:p>
          <w:p w:rsidR="007D4E19" w:rsidRDefault="007D4E19" w:rsidP="00FA1A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4E6B93">
              <w:rPr>
                <w:rFonts w:ascii="Arial" w:hAnsi="Arial" w:cs="Arial"/>
                <w:sz w:val="22"/>
                <w:szCs w:val="22"/>
              </w:rPr>
              <w:t xml:space="preserve">ntrega </w:t>
            </w:r>
            <w:r w:rsidR="00C26E34">
              <w:rPr>
                <w:rFonts w:ascii="Arial" w:hAnsi="Arial" w:cs="Arial"/>
                <w:sz w:val="22"/>
                <w:szCs w:val="22"/>
              </w:rPr>
              <w:t>expediente</w:t>
            </w:r>
            <w:r w:rsidRPr="004E6B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26E34">
              <w:rPr>
                <w:rFonts w:ascii="Arial" w:hAnsi="Arial" w:cs="Arial"/>
                <w:sz w:val="22"/>
                <w:szCs w:val="22"/>
              </w:rPr>
              <w:t>a Integración de cuentas, quien le firma de recibido</w:t>
            </w:r>
            <w:r w:rsidR="005408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52EA">
              <w:rPr>
                <w:rFonts w:ascii="Arial" w:hAnsi="Arial" w:cs="Arial"/>
                <w:sz w:val="22"/>
                <w:szCs w:val="22"/>
              </w:rPr>
              <w:t>en el formato de Entrega Expediente a Facturación</w:t>
            </w:r>
            <w:r w:rsidR="001C208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D4E19" w:rsidRPr="004E6B93" w:rsidRDefault="007D4E19" w:rsidP="00CD1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D4E19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D4E19" w:rsidRPr="001C2084" w:rsidRDefault="00F96D4B" w:rsidP="001C20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1C208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Entrega Expediente a Facturación </w:t>
            </w:r>
            <w:r w:rsidR="008D46F3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Aeropuerto </w:t>
            </w:r>
            <w:r w:rsidRPr="001C208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Importación/Exportación</w:t>
            </w:r>
          </w:p>
          <w:p w:rsidR="001143E7" w:rsidRPr="004E6B93" w:rsidRDefault="00C26E34" w:rsidP="001143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08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4</w:t>
            </w:r>
            <w:r w:rsidR="001143E7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</w:t>
            </w:r>
          </w:p>
          <w:p w:rsidR="001143E7" w:rsidRPr="004E6B93" w:rsidRDefault="001143E7" w:rsidP="001C2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E7" w:rsidRPr="004E6B93" w:rsidTr="001143E7">
        <w:tc>
          <w:tcPr>
            <w:tcW w:w="645" w:type="dxa"/>
            <w:vAlign w:val="center"/>
          </w:tcPr>
          <w:p w:rsidR="007D4E19" w:rsidRPr="004E6B93" w:rsidRDefault="00357035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2430" w:type="dxa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B93">
              <w:rPr>
                <w:rFonts w:ascii="Arial" w:hAnsi="Arial" w:cs="Arial"/>
                <w:sz w:val="22"/>
                <w:szCs w:val="22"/>
              </w:rPr>
              <w:t>Integración de Cuentas</w:t>
            </w:r>
          </w:p>
        </w:tc>
        <w:tc>
          <w:tcPr>
            <w:tcW w:w="3270" w:type="dxa"/>
          </w:tcPr>
          <w:p w:rsidR="00546079" w:rsidRDefault="00546079" w:rsidP="00CD1EC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Pr="00AA6B70" w:rsidRDefault="00AA6B70" w:rsidP="00CD1EC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Pasa expediente a</w:t>
            </w:r>
            <w:r w:rsidRPr="00AA6B70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facturación</w:t>
            </w:r>
          </w:p>
          <w:p w:rsidR="00AA6B70" w:rsidRDefault="00AA6B70" w:rsidP="00274C1C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Default="007D4E19" w:rsidP="00274C1C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 xml:space="preserve">Integra el expediente mediante </w:t>
            </w:r>
            <w:r w:rsidR="00F96D4B">
              <w:rPr>
                <w:rFonts w:ascii="Arial" w:hAnsi="Arial" w:cs="Arial"/>
                <w:sz w:val="22"/>
                <w:szCs w:val="22"/>
                <w:lang w:val="es-MX"/>
              </w:rPr>
              <w:t xml:space="preserve">el </w:t>
            </w:r>
            <w:r w:rsidR="00FD5A03" w:rsidRPr="00FD5A03">
              <w:rPr>
                <w:rFonts w:ascii="Arial" w:hAnsi="Arial" w:cs="Arial"/>
                <w:i/>
                <w:sz w:val="22"/>
                <w:szCs w:val="22"/>
                <w:lang w:val="es-MX"/>
              </w:rPr>
              <w:t>Formato</w:t>
            </w:r>
            <w:r w:rsidR="00F96D4B" w:rsidRPr="00FD5A03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 de</w:t>
            </w:r>
            <w:r w:rsidR="00F96D4B" w:rsidRPr="00F96D4B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Entrega Expediente a F</w:t>
            </w:r>
            <w:r w:rsidR="00981D5C" w:rsidRPr="00F96D4B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acturación</w:t>
            </w:r>
            <w:r w:rsidR="00F96D4B" w:rsidRPr="00F96D4B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 Importación/Exportación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, genera las manife</w:t>
            </w:r>
            <w:r w:rsidR="00274C1C">
              <w:rPr>
                <w:rFonts w:ascii="Arial" w:hAnsi="Arial" w:cs="Arial"/>
                <w:sz w:val="22"/>
                <w:szCs w:val="22"/>
                <w:lang w:val="es-MX"/>
              </w:rPr>
              <w:t>staciones de valor y hojas de cá</w:t>
            </w: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lculo para entrega al departamento de facturación.</w:t>
            </w:r>
          </w:p>
          <w:p w:rsidR="00F96D4B" w:rsidRPr="004E6B93" w:rsidRDefault="00F96D4B" w:rsidP="00274C1C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D4E19" w:rsidRPr="004E6B93" w:rsidRDefault="007D4E19" w:rsidP="00274C1C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sz w:val="22"/>
                <w:szCs w:val="22"/>
                <w:lang w:val="es-MX"/>
              </w:rPr>
              <w:t>Nota: Se genera una relación en la bitácora interna.</w:t>
            </w:r>
          </w:p>
          <w:p w:rsidR="007D4E19" w:rsidRPr="004E6B93" w:rsidRDefault="007D4E19" w:rsidP="00CD1EC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vAlign w:val="center"/>
          </w:tcPr>
          <w:p w:rsidR="008D46F3" w:rsidRPr="001C2084" w:rsidRDefault="008D46F3" w:rsidP="00001E33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1C208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Entrega Expediente a Facturación 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 xml:space="preserve">Aeropuerto </w:t>
            </w:r>
            <w:r w:rsidRPr="001C208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Importación/Exportación</w:t>
            </w:r>
          </w:p>
          <w:p w:rsidR="007D4E19" w:rsidRPr="00FD5A03" w:rsidRDefault="008D46F3" w:rsidP="00001E33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1C208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Anexo 4</w:t>
            </w:r>
          </w:p>
        </w:tc>
      </w:tr>
      <w:tr w:rsidR="001143E7" w:rsidRPr="004E6B93" w:rsidTr="001143E7">
        <w:tc>
          <w:tcPr>
            <w:tcW w:w="645" w:type="dxa"/>
            <w:shd w:val="clear" w:color="auto" w:fill="8DB3E2" w:themeFill="text2" w:themeFillTint="66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:rsidR="007D4E19" w:rsidRPr="004E6B93" w:rsidRDefault="007D4E19" w:rsidP="00546079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270" w:type="dxa"/>
            <w:shd w:val="clear" w:color="auto" w:fill="8DB3E2" w:themeFill="text2" w:themeFillTint="66"/>
          </w:tcPr>
          <w:p w:rsidR="007D4E19" w:rsidRDefault="007D4E19" w:rsidP="00FA1A9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D4E19" w:rsidRDefault="007D4E19" w:rsidP="00FA1A9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sz w:val="22"/>
                <w:szCs w:val="22"/>
                <w:lang w:val="es-MX"/>
              </w:rPr>
              <w:t>FIN DE PROCEDIMIENTO</w:t>
            </w:r>
          </w:p>
          <w:p w:rsidR="007D4E19" w:rsidRPr="004E6B93" w:rsidRDefault="007D4E19" w:rsidP="00FA1A9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Continua el Proceso de Facturación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7D4E19" w:rsidRPr="004E6B93" w:rsidRDefault="007D4E19" w:rsidP="007F4B5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062227" w:rsidRDefault="00062227" w:rsidP="007455A6">
      <w:pPr>
        <w:rPr>
          <w:rFonts w:ascii="Arial" w:hAnsi="Arial" w:cs="Arial"/>
          <w:sz w:val="22"/>
          <w:szCs w:val="22"/>
        </w:rPr>
      </w:pPr>
    </w:p>
    <w:p w:rsidR="00F96D4B" w:rsidRDefault="00F96D4B" w:rsidP="007455A6">
      <w:pPr>
        <w:rPr>
          <w:rFonts w:ascii="Arial" w:hAnsi="Arial" w:cs="Arial"/>
          <w:b/>
          <w:sz w:val="22"/>
          <w:szCs w:val="22"/>
        </w:rPr>
      </w:pPr>
    </w:p>
    <w:p w:rsidR="00F96D4B" w:rsidRDefault="00F96D4B" w:rsidP="007455A6">
      <w:pPr>
        <w:rPr>
          <w:rFonts w:ascii="Arial" w:hAnsi="Arial" w:cs="Arial"/>
          <w:b/>
          <w:sz w:val="22"/>
          <w:szCs w:val="22"/>
        </w:rPr>
      </w:pPr>
    </w:p>
    <w:p w:rsidR="00F96D4B" w:rsidRDefault="00F96D4B" w:rsidP="007455A6">
      <w:pPr>
        <w:rPr>
          <w:rFonts w:ascii="Arial" w:hAnsi="Arial" w:cs="Arial"/>
          <w:b/>
          <w:sz w:val="22"/>
          <w:szCs w:val="22"/>
        </w:rPr>
      </w:pPr>
    </w:p>
    <w:p w:rsidR="00F96D4B" w:rsidRDefault="00F96D4B" w:rsidP="007455A6">
      <w:pPr>
        <w:rPr>
          <w:rFonts w:ascii="Arial" w:hAnsi="Arial" w:cs="Arial"/>
          <w:b/>
          <w:sz w:val="22"/>
          <w:szCs w:val="22"/>
        </w:rPr>
      </w:pPr>
    </w:p>
    <w:p w:rsidR="00F96D4B" w:rsidRDefault="00F96D4B" w:rsidP="007455A6">
      <w:pPr>
        <w:rPr>
          <w:rFonts w:ascii="Arial" w:hAnsi="Arial" w:cs="Arial"/>
          <w:b/>
          <w:sz w:val="22"/>
          <w:szCs w:val="22"/>
        </w:rPr>
      </w:pPr>
    </w:p>
    <w:p w:rsidR="00F96D4B" w:rsidRDefault="00F96D4B" w:rsidP="007455A6">
      <w:pPr>
        <w:rPr>
          <w:rFonts w:ascii="Arial" w:hAnsi="Arial" w:cs="Arial"/>
          <w:b/>
          <w:sz w:val="22"/>
          <w:szCs w:val="22"/>
        </w:rPr>
      </w:pPr>
    </w:p>
    <w:p w:rsidR="001C3111" w:rsidRDefault="001C3111" w:rsidP="007455A6">
      <w:pPr>
        <w:rPr>
          <w:rFonts w:ascii="Arial" w:hAnsi="Arial" w:cs="Arial"/>
          <w:sz w:val="22"/>
          <w:szCs w:val="22"/>
        </w:rPr>
      </w:pPr>
      <w:bookmarkStart w:id="3" w:name="_GoBack"/>
      <w:bookmarkEnd w:id="3"/>
    </w:p>
    <w:p w:rsidR="001C3111" w:rsidRPr="001C3111" w:rsidRDefault="001C3111" w:rsidP="001C3111">
      <w:pPr>
        <w:jc w:val="center"/>
        <w:rPr>
          <w:rFonts w:ascii="Arial" w:hAnsi="Arial" w:cs="Arial"/>
          <w:b/>
          <w:sz w:val="22"/>
          <w:szCs w:val="22"/>
        </w:rPr>
      </w:pPr>
    </w:p>
    <w:p w:rsidR="001C3111" w:rsidRDefault="001C3111" w:rsidP="007455A6">
      <w:pPr>
        <w:rPr>
          <w:rFonts w:ascii="Arial" w:hAnsi="Arial" w:cs="Arial"/>
          <w:sz w:val="22"/>
          <w:szCs w:val="22"/>
        </w:rPr>
      </w:pPr>
    </w:p>
    <w:p w:rsidR="001C3111" w:rsidRDefault="001C3111" w:rsidP="007455A6">
      <w:pPr>
        <w:rPr>
          <w:rFonts w:ascii="Arial" w:hAnsi="Arial" w:cs="Arial"/>
          <w:sz w:val="22"/>
          <w:szCs w:val="22"/>
        </w:rPr>
      </w:pPr>
    </w:p>
    <w:p w:rsidR="00586598" w:rsidRDefault="00586598" w:rsidP="007455A6">
      <w:pPr>
        <w:rPr>
          <w:rFonts w:ascii="Arial" w:hAnsi="Arial" w:cs="Arial"/>
          <w:sz w:val="22"/>
          <w:szCs w:val="22"/>
        </w:rPr>
      </w:pPr>
    </w:p>
    <w:p w:rsidR="001C3111" w:rsidRDefault="001C3111" w:rsidP="007455A6">
      <w:pPr>
        <w:rPr>
          <w:rFonts w:ascii="Arial" w:hAnsi="Arial" w:cs="Arial"/>
          <w:sz w:val="22"/>
          <w:szCs w:val="22"/>
        </w:rPr>
      </w:pPr>
    </w:p>
    <w:p w:rsidR="001C3111" w:rsidRPr="004E6B93" w:rsidRDefault="001C3111" w:rsidP="007455A6">
      <w:pPr>
        <w:rPr>
          <w:rFonts w:ascii="Arial" w:hAnsi="Arial" w:cs="Arial"/>
          <w:sz w:val="22"/>
          <w:szCs w:val="22"/>
        </w:rPr>
      </w:pPr>
    </w:p>
    <w:sectPr w:rsidR="001C3111" w:rsidRPr="004E6B93" w:rsidSect="004559DD">
      <w:headerReference w:type="default" r:id="rId19"/>
      <w:footerReference w:type="default" r:id="rId20"/>
      <w:pgSz w:w="12240" w:h="15840"/>
      <w:pgMar w:top="1417" w:right="1701" w:bottom="1417" w:left="1701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52" w:rsidRDefault="00116152" w:rsidP="00062227">
      <w:r>
        <w:separator/>
      </w:r>
    </w:p>
  </w:endnote>
  <w:endnote w:type="continuationSeparator" w:id="0">
    <w:p w:rsidR="00116152" w:rsidRDefault="00116152" w:rsidP="0006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551" w:rsidRDefault="002C6551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C6551" w:rsidTr="005F2E3B">
      <w:trPr>
        <w:trHeight w:val="59"/>
      </w:trPr>
      <w:tc>
        <w:tcPr>
          <w:tcW w:w="1740" w:type="dxa"/>
        </w:tcPr>
        <w:p w:rsidR="002C6551" w:rsidRDefault="002C6551" w:rsidP="005F2E3B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ABDDB18" wp14:editId="708B16D6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C6551" w:rsidRDefault="002C6551" w:rsidP="005F2E3B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C6551" w:rsidRDefault="002C6551">
    <w:pPr>
      <w:pStyle w:val="Piedepgina"/>
    </w:pPr>
  </w:p>
  <w:p w:rsidR="002C6551" w:rsidRDefault="002C65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52" w:rsidRDefault="00116152" w:rsidP="00062227">
      <w:r>
        <w:separator/>
      </w:r>
    </w:p>
  </w:footnote>
  <w:footnote w:type="continuationSeparator" w:id="0">
    <w:p w:rsidR="00116152" w:rsidRDefault="00116152" w:rsidP="0006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5174"/>
      <w:gridCol w:w="796"/>
      <w:gridCol w:w="444"/>
      <w:gridCol w:w="729"/>
      <w:gridCol w:w="583"/>
    </w:tblGrid>
    <w:tr w:rsidR="002C6551" w:rsidRPr="00F77A8A" w:rsidTr="00A02351">
      <w:trPr>
        <w:trHeight w:val="375"/>
        <w:tblHeader/>
      </w:trPr>
      <w:tc>
        <w:tcPr>
          <w:tcW w:w="2453" w:type="dxa"/>
          <w:vMerge w:val="restart"/>
          <w:shd w:val="clear" w:color="auto" w:fill="auto"/>
          <w:noWrap/>
          <w:vAlign w:val="bottom"/>
          <w:hideMark/>
        </w:tcPr>
        <w:p w:rsidR="002C6551" w:rsidRPr="00F77A8A" w:rsidRDefault="002C6551" w:rsidP="007F4B5E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6025B03" wp14:editId="636A5CC0">
                <wp:extent cx="1483744" cy="794629"/>
                <wp:effectExtent l="0" t="0" r="2540" b="571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4928" cy="79526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  <w:shd w:val="clear" w:color="auto" w:fill="auto"/>
          <w:vAlign w:val="center"/>
          <w:hideMark/>
        </w:tcPr>
        <w:p w:rsidR="002C6551" w:rsidRPr="00C063F8" w:rsidRDefault="002C6551" w:rsidP="007F4B5E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C6551" w:rsidRPr="002537D3" w:rsidRDefault="002C6551" w:rsidP="007F4B5E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C6551" w:rsidRPr="002537D3" w:rsidRDefault="002C6551" w:rsidP="007F4B5E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C6551" w:rsidRPr="00F77A8A" w:rsidTr="00A02351">
      <w:trPr>
        <w:trHeight w:val="380"/>
        <w:tblHeader/>
      </w:trPr>
      <w:tc>
        <w:tcPr>
          <w:tcW w:w="2453" w:type="dxa"/>
          <w:vMerge/>
          <w:vAlign w:val="center"/>
          <w:hideMark/>
        </w:tcPr>
        <w:p w:rsidR="002C6551" w:rsidRPr="00F77A8A" w:rsidRDefault="002C6551" w:rsidP="007F4B5E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201" w:type="dxa"/>
          <w:shd w:val="clear" w:color="auto" w:fill="auto"/>
          <w:vAlign w:val="center"/>
          <w:hideMark/>
        </w:tcPr>
        <w:p w:rsidR="002C6551" w:rsidRPr="00C063F8" w:rsidRDefault="002C6551" w:rsidP="00083780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C6551" w:rsidRPr="002537D3" w:rsidRDefault="002C6551" w:rsidP="007F4B5E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C6551" w:rsidRPr="002537D3" w:rsidRDefault="002C6551" w:rsidP="007F4B5E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9918EF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23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C6551" w:rsidRPr="002537D3" w:rsidRDefault="002C6551" w:rsidP="007F4B5E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C6551" w:rsidRPr="002537D3" w:rsidRDefault="009918EF" w:rsidP="00F65D87">
          <w:pPr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23</w:t>
          </w:r>
        </w:p>
      </w:tc>
    </w:tr>
    <w:tr w:rsidR="002C6551" w:rsidRPr="00F77A8A" w:rsidTr="00A02351">
      <w:trPr>
        <w:trHeight w:val="385"/>
        <w:tblHeader/>
      </w:trPr>
      <w:tc>
        <w:tcPr>
          <w:tcW w:w="2453" w:type="dxa"/>
          <w:vMerge/>
          <w:vAlign w:val="center"/>
          <w:hideMark/>
        </w:tcPr>
        <w:p w:rsidR="002C6551" w:rsidRPr="00F77A8A" w:rsidRDefault="002C6551" w:rsidP="007F4B5E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201" w:type="dxa"/>
          <w:shd w:val="clear" w:color="auto" w:fill="auto"/>
          <w:vAlign w:val="center"/>
          <w:hideMark/>
        </w:tcPr>
        <w:p w:rsidR="002C6551" w:rsidRPr="00303C66" w:rsidRDefault="002C6551" w:rsidP="00083780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PROCESO DE IMPORTACION AEREA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C6551" w:rsidRPr="002537D3" w:rsidRDefault="002C6551" w:rsidP="007F4B5E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C6551" w:rsidRPr="002537D3" w:rsidRDefault="002C6551" w:rsidP="007F4B5E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29/10/2014</w:t>
          </w:r>
        </w:p>
      </w:tc>
    </w:tr>
  </w:tbl>
  <w:p w:rsidR="002C6551" w:rsidRDefault="002C65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86E"/>
    <w:multiLevelType w:val="hybridMultilevel"/>
    <w:tmpl w:val="7CE8357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204B0"/>
    <w:multiLevelType w:val="hybridMultilevel"/>
    <w:tmpl w:val="24FAE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C5CFC"/>
    <w:multiLevelType w:val="hybridMultilevel"/>
    <w:tmpl w:val="170EC2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51B4A"/>
    <w:multiLevelType w:val="hybridMultilevel"/>
    <w:tmpl w:val="5A8C3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590E"/>
    <w:multiLevelType w:val="hybridMultilevel"/>
    <w:tmpl w:val="855C8776"/>
    <w:lvl w:ilvl="0" w:tplc="427E4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D57F5"/>
    <w:multiLevelType w:val="hybridMultilevel"/>
    <w:tmpl w:val="4E769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123AD"/>
    <w:multiLevelType w:val="hybridMultilevel"/>
    <w:tmpl w:val="CECAAEE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D41191"/>
    <w:multiLevelType w:val="hybridMultilevel"/>
    <w:tmpl w:val="23560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A7AB9"/>
    <w:multiLevelType w:val="hybridMultilevel"/>
    <w:tmpl w:val="99CEF7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A26AC"/>
    <w:multiLevelType w:val="hybridMultilevel"/>
    <w:tmpl w:val="69F41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E410E"/>
    <w:multiLevelType w:val="hybridMultilevel"/>
    <w:tmpl w:val="08027A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875AA"/>
    <w:multiLevelType w:val="hybridMultilevel"/>
    <w:tmpl w:val="B0C85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C5538"/>
    <w:multiLevelType w:val="hybridMultilevel"/>
    <w:tmpl w:val="3A367A02"/>
    <w:lvl w:ilvl="0" w:tplc="427E4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66E26"/>
    <w:multiLevelType w:val="hybridMultilevel"/>
    <w:tmpl w:val="1318DE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D16B4"/>
    <w:multiLevelType w:val="hybridMultilevel"/>
    <w:tmpl w:val="5AA4D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0"/>
  </w:num>
  <w:num w:numId="6">
    <w:abstractNumId w:val="14"/>
  </w:num>
  <w:num w:numId="7">
    <w:abstractNumId w:val="4"/>
  </w:num>
  <w:num w:numId="8">
    <w:abstractNumId w:val="5"/>
  </w:num>
  <w:num w:numId="9">
    <w:abstractNumId w:val="12"/>
  </w:num>
  <w:num w:numId="10">
    <w:abstractNumId w:val="7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7"/>
    <w:rsid w:val="00001E33"/>
    <w:rsid w:val="00004E08"/>
    <w:rsid w:val="0001199B"/>
    <w:rsid w:val="00023029"/>
    <w:rsid w:val="00033CE5"/>
    <w:rsid w:val="00062227"/>
    <w:rsid w:val="00064856"/>
    <w:rsid w:val="00081574"/>
    <w:rsid w:val="000833BC"/>
    <w:rsid w:val="00083780"/>
    <w:rsid w:val="00090456"/>
    <w:rsid w:val="00097DBC"/>
    <w:rsid w:val="000A7918"/>
    <w:rsid w:val="000C490F"/>
    <w:rsid w:val="000D1CF4"/>
    <w:rsid w:val="000E0621"/>
    <w:rsid w:val="000E2659"/>
    <w:rsid w:val="000E730C"/>
    <w:rsid w:val="000F13C0"/>
    <w:rsid w:val="000F57CB"/>
    <w:rsid w:val="001122E7"/>
    <w:rsid w:val="001133FB"/>
    <w:rsid w:val="001143E7"/>
    <w:rsid w:val="00116152"/>
    <w:rsid w:val="001172A2"/>
    <w:rsid w:val="00132E28"/>
    <w:rsid w:val="001349E8"/>
    <w:rsid w:val="00137394"/>
    <w:rsid w:val="0014666C"/>
    <w:rsid w:val="001607A8"/>
    <w:rsid w:val="00170135"/>
    <w:rsid w:val="0017034A"/>
    <w:rsid w:val="0017338A"/>
    <w:rsid w:val="00174903"/>
    <w:rsid w:val="001809BC"/>
    <w:rsid w:val="00181C17"/>
    <w:rsid w:val="00184EFB"/>
    <w:rsid w:val="0019239C"/>
    <w:rsid w:val="00194C23"/>
    <w:rsid w:val="001A0423"/>
    <w:rsid w:val="001A4745"/>
    <w:rsid w:val="001C2084"/>
    <w:rsid w:val="001C273C"/>
    <w:rsid w:val="001C3111"/>
    <w:rsid w:val="001D1656"/>
    <w:rsid w:val="001F44CF"/>
    <w:rsid w:val="001F5786"/>
    <w:rsid w:val="00202F3F"/>
    <w:rsid w:val="00210292"/>
    <w:rsid w:val="0021063A"/>
    <w:rsid w:val="00214C09"/>
    <w:rsid w:val="00222B5C"/>
    <w:rsid w:val="0023501F"/>
    <w:rsid w:val="00237F54"/>
    <w:rsid w:val="00241DD6"/>
    <w:rsid w:val="002436CB"/>
    <w:rsid w:val="0025559D"/>
    <w:rsid w:val="0027005A"/>
    <w:rsid w:val="002749AA"/>
    <w:rsid w:val="00274C1C"/>
    <w:rsid w:val="00281E3A"/>
    <w:rsid w:val="002A5FB4"/>
    <w:rsid w:val="002B1C95"/>
    <w:rsid w:val="002B3EEC"/>
    <w:rsid w:val="002B6261"/>
    <w:rsid w:val="002B69FB"/>
    <w:rsid w:val="002C2E9A"/>
    <w:rsid w:val="002C3351"/>
    <w:rsid w:val="002C6551"/>
    <w:rsid w:val="002D4E48"/>
    <w:rsid w:val="002D5D3E"/>
    <w:rsid w:val="002E2151"/>
    <w:rsid w:val="002F6AD8"/>
    <w:rsid w:val="00303873"/>
    <w:rsid w:val="00311656"/>
    <w:rsid w:val="003131EE"/>
    <w:rsid w:val="00317374"/>
    <w:rsid w:val="00322E7B"/>
    <w:rsid w:val="00325908"/>
    <w:rsid w:val="00327362"/>
    <w:rsid w:val="003341A1"/>
    <w:rsid w:val="00341D2C"/>
    <w:rsid w:val="00353779"/>
    <w:rsid w:val="00357035"/>
    <w:rsid w:val="00360438"/>
    <w:rsid w:val="00361149"/>
    <w:rsid w:val="0037544E"/>
    <w:rsid w:val="00380F33"/>
    <w:rsid w:val="00385542"/>
    <w:rsid w:val="003A13B8"/>
    <w:rsid w:val="003A1B48"/>
    <w:rsid w:val="003A1BEA"/>
    <w:rsid w:val="003A7BCB"/>
    <w:rsid w:val="003B32BF"/>
    <w:rsid w:val="003C21D0"/>
    <w:rsid w:val="003D0F4C"/>
    <w:rsid w:val="003D5148"/>
    <w:rsid w:val="003D5507"/>
    <w:rsid w:val="003E15A6"/>
    <w:rsid w:val="003E2B41"/>
    <w:rsid w:val="003E3DBD"/>
    <w:rsid w:val="00406E73"/>
    <w:rsid w:val="00407074"/>
    <w:rsid w:val="00411566"/>
    <w:rsid w:val="0042310D"/>
    <w:rsid w:val="00431701"/>
    <w:rsid w:val="0043408F"/>
    <w:rsid w:val="00446D14"/>
    <w:rsid w:val="00454651"/>
    <w:rsid w:val="004559DD"/>
    <w:rsid w:val="004622ED"/>
    <w:rsid w:val="004671D5"/>
    <w:rsid w:val="0047799B"/>
    <w:rsid w:val="004804E4"/>
    <w:rsid w:val="004A64A3"/>
    <w:rsid w:val="004A74DE"/>
    <w:rsid w:val="004C4F21"/>
    <w:rsid w:val="004E21A2"/>
    <w:rsid w:val="004E4C7E"/>
    <w:rsid w:val="004E6B93"/>
    <w:rsid w:val="00502464"/>
    <w:rsid w:val="00503B85"/>
    <w:rsid w:val="00504BC1"/>
    <w:rsid w:val="005125D0"/>
    <w:rsid w:val="00540823"/>
    <w:rsid w:val="005421FD"/>
    <w:rsid w:val="00546079"/>
    <w:rsid w:val="00551753"/>
    <w:rsid w:val="00582530"/>
    <w:rsid w:val="00586598"/>
    <w:rsid w:val="00596CA7"/>
    <w:rsid w:val="005C27F0"/>
    <w:rsid w:val="005C5B5F"/>
    <w:rsid w:val="005C77EF"/>
    <w:rsid w:val="005D0907"/>
    <w:rsid w:val="005D4E9A"/>
    <w:rsid w:val="005D6F88"/>
    <w:rsid w:val="005F2E3B"/>
    <w:rsid w:val="006008EB"/>
    <w:rsid w:val="006218A5"/>
    <w:rsid w:val="00622EA1"/>
    <w:rsid w:val="006246D7"/>
    <w:rsid w:val="00637EE7"/>
    <w:rsid w:val="006755E7"/>
    <w:rsid w:val="006776BE"/>
    <w:rsid w:val="00687442"/>
    <w:rsid w:val="006A1A4F"/>
    <w:rsid w:val="006A2FB5"/>
    <w:rsid w:val="006A4242"/>
    <w:rsid w:val="006A6F23"/>
    <w:rsid w:val="006B2FFD"/>
    <w:rsid w:val="006B30A5"/>
    <w:rsid w:val="006C0D3B"/>
    <w:rsid w:val="006C59F5"/>
    <w:rsid w:val="006C6EB0"/>
    <w:rsid w:val="006C715A"/>
    <w:rsid w:val="006D22D0"/>
    <w:rsid w:val="006D2EB3"/>
    <w:rsid w:val="006E059D"/>
    <w:rsid w:val="006E2D92"/>
    <w:rsid w:val="006E45CA"/>
    <w:rsid w:val="006E50A7"/>
    <w:rsid w:val="00710679"/>
    <w:rsid w:val="00710ACE"/>
    <w:rsid w:val="007223D1"/>
    <w:rsid w:val="00741CAF"/>
    <w:rsid w:val="007455A6"/>
    <w:rsid w:val="007554FB"/>
    <w:rsid w:val="00760256"/>
    <w:rsid w:val="007604E7"/>
    <w:rsid w:val="00761C2E"/>
    <w:rsid w:val="00770EC6"/>
    <w:rsid w:val="0077208F"/>
    <w:rsid w:val="0078103A"/>
    <w:rsid w:val="00782977"/>
    <w:rsid w:val="007B3FA2"/>
    <w:rsid w:val="007B61A4"/>
    <w:rsid w:val="007B731C"/>
    <w:rsid w:val="007D102E"/>
    <w:rsid w:val="007D4E19"/>
    <w:rsid w:val="007E402A"/>
    <w:rsid w:val="007F25E6"/>
    <w:rsid w:val="007F4B5E"/>
    <w:rsid w:val="00863361"/>
    <w:rsid w:val="00863651"/>
    <w:rsid w:val="00873C3C"/>
    <w:rsid w:val="00882F95"/>
    <w:rsid w:val="00884EB3"/>
    <w:rsid w:val="008935DA"/>
    <w:rsid w:val="008936EB"/>
    <w:rsid w:val="0089518B"/>
    <w:rsid w:val="008B0E72"/>
    <w:rsid w:val="008B4F2C"/>
    <w:rsid w:val="008D46F3"/>
    <w:rsid w:val="008D5728"/>
    <w:rsid w:val="009010C7"/>
    <w:rsid w:val="00907E36"/>
    <w:rsid w:val="009140A7"/>
    <w:rsid w:val="00914516"/>
    <w:rsid w:val="00931C69"/>
    <w:rsid w:val="009327A6"/>
    <w:rsid w:val="00934E69"/>
    <w:rsid w:val="009501AA"/>
    <w:rsid w:val="00950593"/>
    <w:rsid w:val="009528D3"/>
    <w:rsid w:val="00952E3C"/>
    <w:rsid w:val="00967072"/>
    <w:rsid w:val="0096750C"/>
    <w:rsid w:val="00975DDB"/>
    <w:rsid w:val="0097605D"/>
    <w:rsid w:val="00976AC9"/>
    <w:rsid w:val="00981D5C"/>
    <w:rsid w:val="009918EF"/>
    <w:rsid w:val="00995210"/>
    <w:rsid w:val="00997C33"/>
    <w:rsid w:val="009B7160"/>
    <w:rsid w:val="009C3F3D"/>
    <w:rsid w:val="009C7694"/>
    <w:rsid w:val="009D31C4"/>
    <w:rsid w:val="009E3337"/>
    <w:rsid w:val="009E4173"/>
    <w:rsid w:val="00A02351"/>
    <w:rsid w:val="00A04435"/>
    <w:rsid w:val="00A15E52"/>
    <w:rsid w:val="00A16399"/>
    <w:rsid w:val="00A17F28"/>
    <w:rsid w:val="00A33692"/>
    <w:rsid w:val="00A414ED"/>
    <w:rsid w:val="00A45667"/>
    <w:rsid w:val="00A46E3A"/>
    <w:rsid w:val="00A64406"/>
    <w:rsid w:val="00A66F53"/>
    <w:rsid w:val="00A726D4"/>
    <w:rsid w:val="00A72B5E"/>
    <w:rsid w:val="00A814B3"/>
    <w:rsid w:val="00AA0787"/>
    <w:rsid w:val="00AA6B70"/>
    <w:rsid w:val="00AB60F2"/>
    <w:rsid w:val="00AC109F"/>
    <w:rsid w:val="00AC3B7E"/>
    <w:rsid w:val="00AD1058"/>
    <w:rsid w:val="00AD5EAE"/>
    <w:rsid w:val="00AE2F05"/>
    <w:rsid w:val="00AE6C5D"/>
    <w:rsid w:val="00AF2A17"/>
    <w:rsid w:val="00AF52EA"/>
    <w:rsid w:val="00B05CBF"/>
    <w:rsid w:val="00B07A8C"/>
    <w:rsid w:val="00B16A9A"/>
    <w:rsid w:val="00B27B25"/>
    <w:rsid w:val="00B370C3"/>
    <w:rsid w:val="00B7470A"/>
    <w:rsid w:val="00B9553B"/>
    <w:rsid w:val="00BA4706"/>
    <w:rsid w:val="00BA712A"/>
    <w:rsid w:val="00BB0C48"/>
    <w:rsid w:val="00BC068D"/>
    <w:rsid w:val="00BC4EF3"/>
    <w:rsid w:val="00BD0219"/>
    <w:rsid w:val="00BE5D40"/>
    <w:rsid w:val="00BF0975"/>
    <w:rsid w:val="00BF1438"/>
    <w:rsid w:val="00BF2827"/>
    <w:rsid w:val="00C1667A"/>
    <w:rsid w:val="00C26E34"/>
    <w:rsid w:val="00C2715C"/>
    <w:rsid w:val="00C32254"/>
    <w:rsid w:val="00C478E6"/>
    <w:rsid w:val="00C47BF7"/>
    <w:rsid w:val="00C50E24"/>
    <w:rsid w:val="00C6374A"/>
    <w:rsid w:val="00C66A46"/>
    <w:rsid w:val="00C919ED"/>
    <w:rsid w:val="00C9548B"/>
    <w:rsid w:val="00CA5E24"/>
    <w:rsid w:val="00CA6E60"/>
    <w:rsid w:val="00CB00FD"/>
    <w:rsid w:val="00CC09A2"/>
    <w:rsid w:val="00CC1744"/>
    <w:rsid w:val="00CD005C"/>
    <w:rsid w:val="00CD0A8A"/>
    <w:rsid w:val="00CD198B"/>
    <w:rsid w:val="00CD1ECF"/>
    <w:rsid w:val="00CE1D7D"/>
    <w:rsid w:val="00D137D4"/>
    <w:rsid w:val="00D2145D"/>
    <w:rsid w:val="00D34867"/>
    <w:rsid w:val="00D36B2D"/>
    <w:rsid w:val="00D45D82"/>
    <w:rsid w:val="00D51244"/>
    <w:rsid w:val="00D9787F"/>
    <w:rsid w:val="00DA21AF"/>
    <w:rsid w:val="00DA653C"/>
    <w:rsid w:val="00DA7493"/>
    <w:rsid w:val="00DB2254"/>
    <w:rsid w:val="00DC2815"/>
    <w:rsid w:val="00DD206B"/>
    <w:rsid w:val="00DD6BC0"/>
    <w:rsid w:val="00DE14ED"/>
    <w:rsid w:val="00DF3ADC"/>
    <w:rsid w:val="00E14C65"/>
    <w:rsid w:val="00E17EDF"/>
    <w:rsid w:val="00E266CA"/>
    <w:rsid w:val="00E32DF8"/>
    <w:rsid w:val="00E32E28"/>
    <w:rsid w:val="00E34552"/>
    <w:rsid w:val="00E46FEA"/>
    <w:rsid w:val="00E629A4"/>
    <w:rsid w:val="00E73CE8"/>
    <w:rsid w:val="00E768DB"/>
    <w:rsid w:val="00E85098"/>
    <w:rsid w:val="00E85E3F"/>
    <w:rsid w:val="00EB72FB"/>
    <w:rsid w:val="00ED0C77"/>
    <w:rsid w:val="00ED34FB"/>
    <w:rsid w:val="00EE0955"/>
    <w:rsid w:val="00EE3924"/>
    <w:rsid w:val="00F2023F"/>
    <w:rsid w:val="00F26303"/>
    <w:rsid w:val="00F365A7"/>
    <w:rsid w:val="00F4285D"/>
    <w:rsid w:val="00F457C9"/>
    <w:rsid w:val="00F52991"/>
    <w:rsid w:val="00F52B7A"/>
    <w:rsid w:val="00F57022"/>
    <w:rsid w:val="00F65D87"/>
    <w:rsid w:val="00F71DED"/>
    <w:rsid w:val="00F817F0"/>
    <w:rsid w:val="00F83C74"/>
    <w:rsid w:val="00F87C7F"/>
    <w:rsid w:val="00F92DEF"/>
    <w:rsid w:val="00F96D4B"/>
    <w:rsid w:val="00FA1A94"/>
    <w:rsid w:val="00FA670C"/>
    <w:rsid w:val="00FB152B"/>
    <w:rsid w:val="00FB5BBA"/>
    <w:rsid w:val="00FC4115"/>
    <w:rsid w:val="00FC50D1"/>
    <w:rsid w:val="00FD1572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23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35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91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23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35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9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1EAED-2A6F-466D-A568-6A41C608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23</Pages>
  <Words>2736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Higareda</dc:creator>
  <cp:lastModifiedBy>Sugey D.Salazar Gaxiola</cp:lastModifiedBy>
  <cp:revision>24</cp:revision>
  <cp:lastPrinted>2014-11-06T17:55:00Z</cp:lastPrinted>
  <dcterms:created xsi:type="dcterms:W3CDTF">2014-12-26T23:39:00Z</dcterms:created>
  <dcterms:modified xsi:type="dcterms:W3CDTF">2015-05-21T00:04:00Z</dcterms:modified>
</cp:coreProperties>
</file>