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word/header3.xml" ContentType="application/vnd.openxmlformats-officedocument.wordprocessingml.header+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Override PartName="/word/header1.xml" ContentType="application/vnd.openxmlformats-officedocument.wordprocessingml.header+xml"/>
  <Override PartName="/word/footer3.xml" ContentType="application/vnd.openxmlformats-officedocument.wordprocessingml.footer+xml"/>
  <Default Extension="jpeg" ContentType="image/jpeg"/>
  <Override PartName="/word/styles.xml" ContentType="application/vnd.openxmlformats-officedocument.wordprocessingml.styles+xml"/>
  <Default Extension="rels" ContentType="application/vnd.openxmlformats-package.relationships+xml"/>
  <Override PartName="/word/header2.xml" ContentType="application/vnd.openxmlformats-officedocument.wordprocessingml.header+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HAnsi" w:hAnsiTheme="minorHAnsi" w:cstheme="minorBidi"/>
          <w:b w:val="0"/>
          <w:bCs w:val="0"/>
          <w:color w:val="auto"/>
          <w:sz w:val="24"/>
          <w:szCs w:val="24"/>
        </w:rPr>
        <w:id w:val="21701889"/>
        <w:docPartObj>
          <w:docPartGallery w:val="Table of Contents"/>
          <w:docPartUnique/>
        </w:docPartObj>
      </w:sdtPr>
      <w:sdtContent>
        <w:p w:rsidR="00DA0C4A" w:rsidRDefault="00DA0C4A">
          <w:pPr>
            <w:pStyle w:val="TOCHeading"/>
          </w:pPr>
          <w:r>
            <w:t>Table of Contents</w:t>
          </w:r>
        </w:p>
        <w:p w:rsidR="00DF103A" w:rsidRDefault="00362404">
          <w:pPr>
            <w:pStyle w:val="TOC1"/>
            <w:tabs>
              <w:tab w:val="right" w:leader="dot" w:pos="8630"/>
            </w:tabs>
            <w:rPr>
              <w:rFonts w:eastAsiaTheme="minorEastAsia"/>
              <w:b w:val="0"/>
              <w:noProof/>
            </w:rPr>
          </w:pPr>
          <w:r w:rsidRPr="00362404">
            <w:fldChar w:fldCharType="begin"/>
          </w:r>
          <w:r w:rsidR="00DA0C4A">
            <w:instrText xml:space="preserve"> TOC \o "1-3" \h \z \u </w:instrText>
          </w:r>
          <w:r w:rsidRPr="00362404">
            <w:fldChar w:fldCharType="separate"/>
          </w:r>
          <w:r w:rsidR="00DF103A">
            <w:rPr>
              <w:noProof/>
            </w:rPr>
            <w:t>Quick Start Videos</w:t>
          </w:r>
          <w:r w:rsidR="00DF103A">
            <w:rPr>
              <w:noProof/>
            </w:rPr>
            <w:tab/>
          </w:r>
          <w:r w:rsidR="00DF103A">
            <w:rPr>
              <w:noProof/>
            </w:rPr>
            <w:fldChar w:fldCharType="begin"/>
          </w:r>
          <w:r w:rsidR="00DF103A">
            <w:rPr>
              <w:noProof/>
            </w:rPr>
            <w:instrText xml:space="preserve"> PAGEREF _Toc310616901 \h </w:instrText>
          </w:r>
          <w:r w:rsidR="00DC2497">
            <w:rPr>
              <w:noProof/>
            </w:rPr>
          </w:r>
          <w:r w:rsidR="00DF103A">
            <w:rPr>
              <w:noProof/>
            </w:rPr>
            <w:fldChar w:fldCharType="separate"/>
          </w:r>
          <w:r w:rsidR="00DC2497">
            <w:rPr>
              <w:noProof/>
            </w:rPr>
            <w:t>2</w:t>
          </w:r>
          <w:r w:rsidR="00DF103A">
            <w:rPr>
              <w:noProof/>
            </w:rPr>
            <w:fldChar w:fldCharType="end"/>
          </w:r>
        </w:p>
        <w:p w:rsidR="00DF103A" w:rsidRDefault="00DF103A">
          <w:pPr>
            <w:pStyle w:val="TOC1"/>
            <w:tabs>
              <w:tab w:val="right" w:leader="dot" w:pos="8630"/>
            </w:tabs>
            <w:rPr>
              <w:rFonts w:eastAsiaTheme="minorEastAsia"/>
              <w:b w:val="0"/>
              <w:noProof/>
            </w:rPr>
          </w:pPr>
          <w:r>
            <w:rPr>
              <w:noProof/>
            </w:rPr>
            <w:t>Windows Installer</w:t>
          </w:r>
          <w:r>
            <w:rPr>
              <w:noProof/>
            </w:rPr>
            <w:tab/>
          </w:r>
          <w:r>
            <w:rPr>
              <w:noProof/>
            </w:rPr>
            <w:fldChar w:fldCharType="begin"/>
          </w:r>
          <w:r>
            <w:rPr>
              <w:noProof/>
            </w:rPr>
            <w:instrText xml:space="preserve"> PAGEREF _Toc310616902 \h </w:instrText>
          </w:r>
          <w:r w:rsidR="00DC2497">
            <w:rPr>
              <w:noProof/>
            </w:rPr>
          </w:r>
          <w:r>
            <w:rPr>
              <w:noProof/>
            </w:rPr>
            <w:fldChar w:fldCharType="separate"/>
          </w:r>
          <w:r w:rsidR="00DC2497">
            <w:rPr>
              <w:noProof/>
            </w:rPr>
            <w:t>2</w:t>
          </w:r>
          <w:r>
            <w:rPr>
              <w:noProof/>
            </w:rPr>
            <w:fldChar w:fldCharType="end"/>
          </w:r>
        </w:p>
        <w:p w:rsidR="00DF103A" w:rsidRDefault="00DF103A">
          <w:pPr>
            <w:pStyle w:val="TOC1"/>
            <w:tabs>
              <w:tab w:val="right" w:leader="dot" w:pos="8630"/>
            </w:tabs>
            <w:rPr>
              <w:rFonts w:eastAsiaTheme="minorEastAsia"/>
              <w:b w:val="0"/>
              <w:noProof/>
            </w:rPr>
          </w:pPr>
          <w:r>
            <w:rPr>
              <w:noProof/>
            </w:rPr>
            <w:t>Mac App</w:t>
          </w:r>
          <w:r>
            <w:rPr>
              <w:noProof/>
            </w:rPr>
            <w:tab/>
          </w:r>
          <w:r>
            <w:rPr>
              <w:noProof/>
            </w:rPr>
            <w:fldChar w:fldCharType="begin"/>
          </w:r>
          <w:r>
            <w:rPr>
              <w:noProof/>
            </w:rPr>
            <w:instrText xml:space="preserve"> PAGEREF _Toc310616903 \h </w:instrText>
          </w:r>
          <w:r w:rsidR="00DC2497">
            <w:rPr>
              <w:noProof/>
            </w:rPr>
          </w:r>
          <w:r>
            <w:rPr>
              <w:noProof/>
            </w:rPr>
            <w:fldChar w:fldCharType="separate"/>
          </w:r>
          <w:r w:rsidR="00DC2497">
            <w:rPr>
              <w:noProof/>
            </w:rPr>
            <w:t>2</w:t>
          </w:r>
          <w:r>
            <w:rPr>
              <w:noProof/>
            </w:rPr>
            <w:fldChar w:fldCharType="end"/>
          </w:r>
        </w:p>
        <w:p w:rsidR="00DF103A" w:rsidRDefault="00DF103A">
          <w:pPr>
            <w:pStyle w:val="TOC1"/>
            <w:tabs>
              <w:tab w:val="right" w:leader="dot" w:pos="8630"/>
            </w:tabs>
            <w:rPr>
              <w:rFonts w:eastAsiaTheme="minorEastAsia"/>
              <w:b w:val="0"/>
              <w:noProof/>
            </w:rPr>
          </w:pPr>
          <w:r>
            <w:rPr>
              <w:noProof/>
            </w:rPr>
            <w:t>Running the application using Java Web Start</w:t>
          </w:r>
          <w:r>
            <w:rPr>
              <w:noProof/>
            </w:rPr>
            <w:tab/>
          </w:r>
          <w:r>
            <w:rPr>
              <w:noProof/>
            </w:rPr>
            <w:fldChar w:fldCharType="begin"/>
          </w:r>
          <w:r>
            <w:rPr>
              <w:noProof/>
            </w:rPr>
            <w:instrText xml:space="preserve"> PAGEREF _Toc310616904 \h </w:instrText>
          </w:r>
          <w:r w:rsidR="00DC2497">
            <w:rPr>
              <w:noProof/>
            </w:rPr>
          </w:r>
          <w:r>
            <w:rPr>
              <w:noProof/>
            </w:rPr>
            <w:fldChar w:fldCharType="separate"/>
          </w:r>
          <w:r w:rsidR="00DC2497">
            <w:rPr>
              <w:noProof/>
            </w:rPr>
            <w:t>2</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For some versions of Java, add an Exception</w:t>
          </w:r>
          <w:r>
            <w:rPr>
              <w:noProof/>
            </w:rPr>
            <w:tab/>
          </w:r>
          <w:r>
            <w:rPr>
              <w:noProof/>
            </w:rPr>
            <w:fldChar w:fldCharType="begin"/>
          </w:r>
          <w:r>
            <w:rPr>
              <w:noProof/>
            </w:rPr>
            <w:instrText xml:space="preserve"> PAGEREF _Toc310616905 \h </w:instrText>
          </w:r>
          <w:r w:rsidR="00DC2497">
            <w:rPr>
              <w:noProof/>
            </w:rPr>
          </w:r>
          <w:r>
            <w:rPr>
              <w:noProof/>
            </w:rPr>
            <w:fldChar w:fldCharType="separate"/>
          </w:r>
          <w:r w:rsidR="00DC2497">
            <w:rPr>
              <w:noProof/>
            </w:rPr>
            <w:t>2</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Open the link in a web browser</w:t>
          </w:r>
          <w:r>
            <w:rPr>
              <w:noProof/>
            </w:rPr>
            <w:tab/>
          </w:r>
          <w:r>
            <w:rPr>
              <w:noProof/>
            </w:rPr>
            <w:fldChar w:fldCharType="begin"/>
          </w:r>
          <w:r>
            <w:rPr>
              <w:noProof/>
            </w:rPr>
            <w:instrText xml:space="preserve"> PAGEREF _Toc310616906 \h </w:instrText>
          </w:r>
          <w:r w:rsidR="00DC2497">
            <w:rPr>
              <w:noProof/>
            </w:rPr>
          </w:r>
          <w:r>
            <w:rPr>
              <w:noProof/>
            </w:rPr>
            <w:fldChar w:fldCharType="separate"/>
          </w:r>
          <w:r w:rsidR="00DC2497">
            <w:rPr>
              <w:noProof/>
            </w:rPr>
            <w:t>3</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Open the file with Java Web Start</w:t>
          </w:r>
          <w:r>
            <w:rPr>
              <w:noProof/>
            </w:rPr>
            <w:tab/>
          </w:r>
          <w:r>
            <w:rPr>
              <w:noProof/>
            </w:rPr>
            <w:fldChar w:fldCharType="begin"/>
          </w:r>
          <w:r>
            <w:rPr>
              <w:noProof/>
            </w:rPr>
            <w:instrText xml:space="preserve"> PAGEREF _Toc310616907 \h </w:instrText>
          </w:r>
          <w:r w:rsidR="00DC2497">
            <w:rPr>
              <w:noProof/>
            </w:rPr>
          </w:r>
          <w:r>
            <w:rPr>
              <w:noProof/>
            </w:rPr>
            <w:fldChar w:fldCharType="separate"/>
          </w:r>
          <w:r w:rsidR="00DC2497">
            <w:rPr>
              <w:noProof/>
            </w:rPr>
            <w:t>4</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Select to run the application</w:t>
          </w:r>
          <w:r>
            <w:rPr>
              <w:noProof/>
            </w:rPr>
            <w:tab/>
          </w:r>
          <w:r>
            <w:rPr>
              <w:noProof/>
            </w:rPr>
            <w:fldChar w:fldCharType="begin"/>
          </w:r>
          <w:r>
            <w:rPr>
              <w:noProof/>
            </w:rPr>
            <w:instrText xml:space="preserve"> PAGEREF _Toc310616908 \h </w:instrText>
          </w:r>
          <w:r w:rsidR="00DC2497">
            <w:rPr>
              <w:noProof/>
            </w:rPr>
          </w:r>
          <w:r>
            <w:rPr>
              <w:noProof/>
            </w:rPr>
            <w:fldChar w:fldCharType="separate"/>
          </w:r>
          <w:r w:rsidR="00DC2497">
            <w:rPr>
              <w:noProof/>
            </w:rPr>
            <w:t>4</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Wait for the application to download and launch</w:t>
          </w:r>
          <w:r>
            <w:rPr>
              <w:noProof/>
            </w:rPr>
            <w:tab/>
          </w:r>
          <w:r>
            <w:rPr>
              <w:noProof/>
            </w:rPr>
            <w:fldChar w:fldCharType="begin"/>
          </w:r>
          <w:r>
            <w:rPr>
              <w:noProof/>
            </w:rPr>
            <w:instrText xml:space="preserve"> PAGEREF _Toc310616909 \h </w:instrText>
          </w:r>
          <w:r w:rsidR="00DC2497">
            <w:rPr>
              <w:noProof/>
            </w:rPr>
          </w:r>
          <w:r>
            <w:rPr>
              <w:noProof/>
            </w:rPr>
            <w:fldChar w:fldCharType="separate"/>
          </w:r>
          <w:r w:rsidR="00DC2497">
            <w:rPr>
              <w:noProof/>
            </w:rPr>
            <w:t>6</w:t>
          </w:r>
          <w:r>
            <w:rPr>
              <w:noProof/>
            </w:rPr>
            <w:fldChar w:fldCharType="end"/>
          </w:r>
        </w:p>
        <w:p w:rsidR="00DF103A" w:rsidRDefault="00DF103A">
          <w:pPr>
            <w:pStyle w:val="TOC1"/>
            <w:tabs>
              <w:tab w:val="right" w:leader="dot" w:pos="8630"/>
            </w:tabs>
            <w:rPr>
              <w:rFonts w:eastAsiaTheme="minorEastAsia"/>
              <w:b w:val="0"/>
              <w:noProof/>
            </w:rPr>
          </w:pPr>
          <w:r>
            <w:rPr>
              <w:noProof/>
            </w:rPr>
            <w:t>Report Merger</w:t>
          </w:r>
          <w:r>
            <w:rPr>
              <w:noProof/>
            </w:rPr>
            <w:tab/>
          </w:r>
          <w:r>
            <w:rPr>
              <w:noProof/>
            </w:rPr>
            <w:fldChar w:fldCharType="begin"/>
          </w:r>
          <w:r>
            <w:rPr>
              <w:noProof/>
            </w:rPr>
            <w:instrText xml:space="preserve"> PAGEREF _Toc310616910 \h </w:instrText>
          </w:r>
          <w:r w:rsidR="00DC2497">
            <w:rPr>
              <w:noProof/>
            </w:rPr>
          </w:r>
          <w:r>
            <w:rPr>
              <w:noProof/>
            </w:rPr>
            <w:fldChar w:fldCharType="separate"/>
          </w:r>
          <w:r w:rsidR="00DC2497">
            <w:rPr>
              <w:noProof/>
            </w:rPr>
            <w:t>6</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Get Libre Office</w:t>
          </w:r>
          <w:r>
            <w:rPr>
              <w:noProof/>
            </w:rPr>
            <w:tab/>
          </w:r>
          <w:r>
            <w:rPr>
              <w:noProof/>
            </w:rPr>
            <w:fldChar w:fldCharType="begin"/>
          </w:r>
          <w:r>
            <w:rPr>
              <w:noProof/>
            </w:rPr>
            <w:instrText xml:space="preserve"> PAGEREF _Toc310616911 \h </w:instrText>
          </w:r>
          <w:r w:rsidR="00DC2497">
            <w:rPr>
              <w:noProof/>
            </w:rPr>
          </w:r>
          <w:r>
            <w:rPr>
              <w:noProof/>
            </w:rPr>
            <w:fldChar w:fldCharType="separate"/>
          </w:r>
          <w:r w:rsidR="00DC2497">
            <w:rPr>
              <w:noProof/>
            </w:rPr>
            <w:t>7</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NRRM Smart Ruad</w:t>
          </w:r>
          <w:r>
            <w:rPr>
              <w:noProof/>
            </w:rPr>
            <w:tab/>
          </w:r>
          <w:r>
            <w:rPr>
              <w:noProof/>
            </w:rPr>
            <w:fldChar w:fldCharType="begin"/>
          </w:r>
          <w:r>
            <w:rPr>
              <w:noProof/>
            </w:rPr>
            <w:instrText xml:space="preserve"> PAGEREF _Toc310616912 \h </w:instrText>
          </w:r>
          <w:r w:rsidR="00DC2497">
            <w:rPr>
              <w:noProof/>
            </w:rPr>
          </w:r>
          <w:r>
            <w:rPr>
              <w:noProof/>
            </w:rPr>
            <w:fldChar w:fldCharType="separate"/>
          </w:r>
          <w:r w:rsidR="00DC2497">
            <w:rPr>
              <w:noProof/>
            </w:rPr>
            <w:t>8</w:t>
          </w:r>
          <w:r>
            <w:rPr>
              <w:noProof/>
            </w:rPr>
            <w:fldChar w:fldCharType="end"/>
          </w:r>
        </w:p>
        <w:p w:rsidR="00DF103A" w:rsidRDefault="00DF103A">
          <w:pPr>
            <w:pStyle w:val="TOC3"/>
            <w:tabs>
              <w:tab w:val="right" w:leader="dot" w:pos="8630"/>
            </w:tabs>
            <w:rPr>
              <w:rFonts w:eastAsiaTheme="minorEastAsia"/>
              <w:noProof/>
              <w:sz w:val="24"/>
              <w:szCs w:val="24"/>
            </w:rPr>
          </w:pPr>
          <w:r>
            <w:rPr>
              <w:noProof/>
            </w:rPr>
            <w:t>Go to the NRRM Website</w:t>
          </w:r>
          <w:r>
            <w:rPr>
              <w:noProof/>
            </w:rPr>
            <w:tab/>
          </w:r>
          <w:r>
            <w:rPr>
              <w:noProof/>
            </w:rPr>
            <w:fldChar w:fldCharType="begin"/>
          </w:r>
          <w:r>
            <w:rPr>
              <w:noProof/>
            </w:rPr>
            <w:instrText xml:space="preserve"> PAGEREF _Toc310616913 \h </w:instrText>
          </w:r>
          <w:r w:rsidR="00DC2497">
            <w:rPr>
              <w:noProof/>
            </w:rPr>
          </w:r>
          <w:r>
            <w:rPr>
              <w:noProof/>
            </w:rPr>
            <w:fldChar w:fldCharType="separate"/>
          </w:r>
          <w:r w:rsidR="00DC2497">
            <w:rPr>
              <w:noProof/>
            </w:rPr>
            <w:t>8</w:t>
          </w:r>
          <w:r>
            <w:rPr>
              <w:noProof/>
            </w:rPr>
            <w:fldChar w:fldCharType="end"/>
          </w:r>
        </w:p>
        <w:p w:rsidR="00DF103A" w:rsidRDefault="00DF103A">
          <w:pPr>
            <w:pStyle w:val="TOC3"/>
            <w:tabs>
              <w:tab w:val="right" w:leader="dot" w:pos="8630"/>
            </w:tabs>
            <w:rPr>
              <w:rFonts w:eastAsiaTheme="minorEastAsia"/>
              <w:noProof/>
              <w:sz w:val="24"/>
              <w:szCs w:val="24"/>
            </w:rPr>
          </w:pPr>
          <w:r>
            <w:rPr>
              <w:noProof/>
            </w:rPr>
            <w:t>Navigate to the Smart RUAD</w:t>
          </w:r>
          <w:r>
            <w:rPr>
              <w:noProof/>
            </w:rPr>
            <w:tab/>
          </w:r>
          <w:r>
            <w:rPr>
              <w:noProof/>
            </w:rPr>
            <w:fldChar w:fldCharType="begin"/>
          </w:r>
          <w:r>
            <w:rPr>
              <w:noProof/>
            </w:rPr>
            <w:instrText xml:space="preserve"> PAGEREF _Toc310616914 \h </w:instrText>
          </w:r>
          <w:r w:rsidR="00DC2497">
            <w:rPr>
              <w:noProof/>
            </w:rPr>
          </w:r>
          <w:r>
            <w:rPr>
              <w:noProof/>
            </w:rPr>
            <w:fldChar w:fldCharType="separate"/>
          </w:r>
          <w:r w:rsidR="00DC2497">
            <w:rPr>
              <w:noProof/>
            </w:rPr>
            <w:t>8</w:t>
          </w:r>
          <w:r>
            <w:rPr>
              <w:noProof/>
            </w:rPr>
            <w:fldChar w:fldCharType="end"/>
          </w:r>
        </w:p>
        <w:p w:rsidR="00DF103A" w:rsidRDefault="00DF103A">
          <w:pPr>
            <w:pStyle w:val="TOC3"/>
            <w:tabs>
              <w:tab w:val="right" w:leader="dot" w:pos="8630"/>
            </w:tabs>
            <w:rPr>
              <w:rFonts w:eastAsiaTheme="minorEastAsia"/>
              <w:noProof/>
              <w:sz w:val="24"/>
              <w:szCs w:val="24"/>
            </w:rPr>
          </w:pPr>
          <w:r>
            <w:rPr>
              <w:noProof/>
            </w:rPr>
            <w:t>Download the Smart RUAD</w:t>
          </w:r>
          <w:r>
            <w:rPr>
              <w:noProof/>
            </w:rPr>
            <w:tab/>
          </w:r>
          <w:r>
            <w:rPr>
              <w:noProof/>
            </w:rPr>
            <w:fldChar w:fldCharType="begin"/>
          </w:r>
          <w:r>
            <w:rPr>
              <w:noProof/>
            </w:rPr>
            <w:instrText xml:space="preserve"> PAGEREF _Toc310616915 \h </w:instrText>
          </w:r>
          <w:r w:rsidR="00DC2497">
            <w:rPr>
              <w:noProof/>
            </w:rPr>
          </w:r>
          <w:r>
            <w:rPr>
              <w:noProof/>
            </w:rPr>
            <w:fldChar w:fldCharType="separate"/>
          </w:r>
          <w:r w:rsidR="00DC2497">
            <w:rPr>
              <w:noProof/>
            </w:rPr>
            <w:t>9</w:t>
          </w:r>
          <w:r>
            <w:rPr>
              <w:noProof/>
            </w:rPr>
            <w:fldChar w:fldCharType="end"/>
          </w:r>
        </w:p>
        <w:p w:rsidR="00DF103A" w:rsidRDefault="00DF103A">
          <w:pPr>
            <w:pStyle w:val="TOC3"/>
            <w:tabs>
              <w:tab w:val="right" w:leader="dot" w:pos="8630"/>
            </w:tabs>
            <w:rPr>
              <w:rFonts w:eastAsiaTheme="minorEastAsia"/>
              <w:noProof/>
              <w:sz w:val="24"/>
              <w:szCs w:val="24"/>
            </w:rPr>
          </w:pPr>
          <w:r>
            <w:rPr>
              <w:noProof/>
            </w:rPr>
            <w:t>If you don’t have Libre Office, Convert the Smart RUAD from XLS to XLSX</w:t>
          </w:r>
          <w:r>
            <w:rPr>
              <w:noProof/>
            </w:rPr>
            <w:tab/>
          </w:r>
          <w:r>
            <w:rPr>
              <w:noProof/>
            </w:rPr>
            <w:fldChar w:fldCharType="begin"/>
          </w:r>
          <w:r>
            <w:rPr>
              <w:noProof/>
            </w:rPr>
            <w:instrText xml:space="preserve"> PAGEREF _Toc310616916 \h </w:instrText>
          </w:r>
          <w:r w:rsidR="00DC2497">
            <w:rPr>
              <w:noProof/>
            </w:rPr>
          </w:r>
          <w:r>
            <w:rPr>
              <w:noProof/>
            </w:rPr>
            <w:fldChar w:fldCharType="separate"/>
          </w:r>
          <w:r w:rsidR="00DC2497">
            <w:rPr>
              <w:noProof/>
            </w:rPr>
            <w:t>9</w:t>
          </w:r>
          <w:r>
            <w:rPr>
              <w:noProof/>
            </w:rPr>
            <w:fldChar w:fldCharType="end"/>
          </w:r>
        </w:p>
        <w:p w:rsidR="00DF103A" w:rsidRDefault="00DF103A">
          <w:pPr>
            <w:pStyle w:val="TOC3"/>
            <w:tabs>
              <w:tab w:val="right" w:leader="dot" w:pos="8630"/>
            </w:tabs>
            <w:rPr>
              <w:rFonts w:eastAsiaTheme="minorEastAsia"/>
              <w:noProof/>
              <w:sz w:val="24"/>
              <w:szCs w:val="24"/>
            </w:rPr>
          </w:pPr>
          <w:r>
            <w:rPr>
              <w:noProof/>
            </w:rPr>
            <w:t>Open the RUAD XLSX File from the App</w:t>
          </w:r>
          <w:r>
            <w:rPr>
              <w:noProof/>
            </w:rPr>
            <w:tab/>
          </w:r>
          <w:r>
            <w:rPr>
              <w:noProof/>
            </w:rPr>
            <w:fldChar w:fldCharType="begin"/>
          </w:r>
          <w:r>
            <w:rPr>
              <w:noProof/>
            </w:rPr>
            <w:instrText xml:space="preserve"> PAGEREF _Toc310616917 \h </w:instrText>
          </w:r>
          <w:r w:rsidR="00DC2497">
            <w:rPr>
              <w:noProof/>
            </w:rPr>
          </w:r>
          <w:r>
            <w:rPr>
              <w:noProof/>
            </w:rPr>
            <w:fldChar w:fldCharType="separate"/>
          </w:r>
          <w:r w:rsidR="00DC2497">
            <w:rPr>
              <w:noProof/>
            </w:rPr>
            <w:t>10</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Individual Medical Readiness Report</w:t>
          </w:r>
          <w:r>
            <w:rPr>
              <w:noProof/>
            </w:rPr>
            <w:tab/>
          </w:r>
          <w:r>
            <w:rPr>
              <w:noProof/>
            </w:rPr>
            <w:fldChar w:fldCharType="begin"/>
          </w:r>
          <w:r>
            <w:rPr>
              <w:noProof/>
            </w:rPr>
            <w:instrText xml:space="preserve"> PAGEREF _Toc310616918 \h </w:instrText>
          </w:r>
          <w:r w:rsidR="00DC2497">
            <w:rPr>
              <w:noProof/>
            </w:rPr>
          </w:r>
          <w:r>
            <w:rPr>
              <w:noProof/>
            </w:rPr>
            <w:fldChar w:fldCharType="separate"/>
          </w:r>
          <w:r w:rsidR="00DC2497">
            <w:rPr>
              <w:noProof/>
            </w:rPr>
            <w:t>11</w:t>
          </w:r>
          <w:r>
            <w:rPr>
              <w:noProof/>
            </w:rPr>
            <w:fldChar w:fldCharType="end"/>
          </w:r>
        </w:p>
        <w:p w:rsidR="00DF103A" w:rsidRDefault="00DF103A">
          <w:pPr>
            <w:pStyle w:val="TOC3"/>
            <w:tabs>
              <w:tab w:val="right" w:leader="dot" w:pos="8630"/>
            </w:tabs>
            <w:rPr>
              <w:rFonts w:eastAsiaTheme="minorEastAsia"/>
              <w:noProof/>
              <w:sz w:val="24"/>
              <w:szCs w:val="24"/>
            </w:rPr>
          </w:pPr>
          <w:r>
            <w:rPr>
              <w:noProof/>
            </w:rPr>
            <w:t>Go to the NRRM Website</w:t>
          </w:r>
          <w:r>
            <w:rPr>
              <w:noProof/>
            </w:rPr>
            <w:tab/>
          </w:r>
          <w:r>
            <w:rPr>
              <w:noProof/>
            </w:rPr>
            <w:fldChar w:fldCharType="begin"/>
          </w:r>
          <w:r>
            <w:rPr>
              <w:noProof/>
            </w:rPr>
            <w:instrText xml:space="preserve"> PAGEREF _Toc310616919 \h </w:instrText>
          </w:r>
          <w:r w:rsidR="00DC2497">
            <w:rPr>
              <w:noProof/>
            </w:rPr>
          </w:r>
          <w:r>
            <w:rPr>
              <w:noProof/>
            </w:rPr>
            <w:fldChar w:fldCharType="separate"/>
          </w:r>
          <w:r w:rsidR="00DC2497">
            <w:rPr>
              <w:noProof/>
            </w:rPr>
            <w:t>11</w:t>
          </w:r>
          <w:r>
            <w:rPr>
              <w:noProof/>
            </w:rPr>
            <w:fldChar w:fldCharType="end"/>
          </w:r>
        </w:p>
        <w:p w:rsidR="00DF103A" w:rsidRDefault="00DF103A">
          <w:pPr>
            <w:pStyle w:val="TOC3"/>
            <w:tabs>
              <w:tab w:val="right" w:leader="dot" w:pos="8630"/>
            </w:tabs>
            <w:rPr>
              <w:rFonts w:eastAsiaTheme="minorEastAsia"/>
              <w:noProof/>
              <w:sz w:val="24"/>
              <w:szCs w:val="24"/>
            </w:rPr>
          </w:pPr>
          <w:r>
            <w:rPr>
              <w:noProof/>
            </w:rPr>
            <w:t>Navigate to the IMR Report</w:t>
          </w:r>
          <w:r>
            <w:rPr>
              <w:noProof/>
            </w:rPr>
            <w:tab/>
          </w:r>
          <w:r>
            <w:rPr>
              <w:noProof/>
            </w:rPr>
            <w:fldChar w:fldCharType="begin"/>
          </w:r>
          <w:r>
            <w:rPr>
              <w:noProof/>
            </w:rPr>
            <w:instrText xml:space="preserve"> PAGEREF _Toc310616920 \h </w:instrText>
          </w:r>
          <w:r w:rsidR="00DC2497">
            <w:rPr>
              <w:noProof/>
            </w:rPr>
          </w:r>
          <w:r>
            <w:rPr>
              <w:noProof/>
            </w:rPr>
            <w:fldChar w:fldCharType="separate"/>
          </w:r>
          <w:r w:rsidR="00DC2497">
            <w:rPr>
              <w:noProof/>
            </w:rPr>
            <w:t>11</w:t>
          </w:r>
          <w:r>
            <w:rPr>
              <w:noProof/>
            </w:rPr>
            <w:fldChar w:fldCharType="end"/>
          </w:r>
        </w:p>
        <w:p w:rsidR="00DF103A" w:rsidRDefault="00DF103A">
          <w:pPr>
            <w:pStyle w:val="TOC3"/>
            <w:tabs>
              <w:tab w:val="right" w:leader="dot" w:pos="8630"/>
            </w:tabs>
            <w:rPr>
              <w:rFonts w:eastAsiaTheme="minorEastAsia"/>
              <w:noProof/>
              <w:sz w:val="24"/>
              <w:szCs w:val="24"/>
            </w:rPr>
          </w:pPr>
          <w:r>
            <w:rPr>
              <w:noProof/>
            </w:rPr>
            <w:t>Download the IMR Report</w:t>
          </w:r>
          <w:r>
            <w:rPr>
              <w:noProof/>
            </w:rPr>
            <w:tab/>
          </w:r>
          <w:r>
            <w:rPr>
              <w:noProof/>
            </w:rPr>
            <w:fldChar w:fldCharType="begin"/>
          </w:r>
          <w:r>
            <w:rPr>
              <w:noProof/>
            </w:rPr>
            <w:instrText xml:space="preserve"> PAGEREF _Toc310616921 \h </w:instrText>
          </w:r>
          <w:r w:rsidR="00DC2497">
            <w:rPr>
              <w:noProof/>
            </w:rPr>
          </w:r>
          <w:r>
            <w:rPr>
              <w:noProof/>
            </w:rPr>
            <w:fldChar w:fldCharType="separate"/>
          </w:r>
          <w:r w:rsidR="00DC2497">
            <w:rPr>
              <w:noProof/>
            </w:rPr>
            <w:t>12</w:t>
          </w:r>
          <w:r>
            <w:rPr>
              <w:noProof/>
            </w:rPr>
            <w:fldChar w:fldCharType="end"/>
          </w:r>
        </w:p>
        <w:p w:rsidR="00DF103A" w:rsidRDefault="00DF103A">
          <w:pPr>
            <w:pStyle w:val="TOC3"/>
            <w:tabs>
              <w:tab w:val="right" w:leader="dot" w:pos="8630"/>
            </w:tabs>
            <w:rPr>
              <w:rFonts w:eastAsiaTheme="minorEastAsia"/>
              <w:noProof/>
              <w:sz w:val="24"/>
              <w:szCs w:val="24"/>
            </w:rPr>
          </w:pPr>
          <w:r>
            <w:rPr>
              <w:noProof/>
            </w:rPr>
            <w:t>Open the IMR Report in the App</w:t>
          </w:r>
          <w:r>
            <w:rPr>
              <w:noProof/>
            </w:rPr>
            <w:tab/>
          </w:r>
          <w:r>
            <w:rPr>
              <w:noProof/>
            </w:rPr>
            <w:fldChar w:fldCharType="begin"/>
          </w:r>
          <w:r>
            <w:rPr>
              <w:noProof/>
            </w:rPr>
            <w:instrText xml:space="preserve"> PAGEREF _Toc310616922 \h </w:instrText>
          </w:r>
          <w:r w:rsidR="00DC2497">
            <w:rPr>
              <w:noProof/>
            </w:rPr>
          </w:r>
          <w:r>
            <w:rPr>
              <w:noProof/>
            </w:rPr>
            <w:fldChar w:fldCharType="separate"/>
          </w:r>
          <w:r w:rsidR="00DC2497">
            <w:rPr>
              <w:noProof/>
            </w:rPr>
            <w:t>12</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FLTMPS GMT Report</w:t>
          </w:r>
          <w:r>
            <w:rPr>
              <w:noProof/>
            </w:rPr>
            <w:tab/>
          </w:r>
          <w:r>
            <w:rPr>
              <w:noProof/>
            </w:rPr>
            <w:fldChar w:fldCharType="begin"/>
          </w:r>
          <w:r>
            <w:rPr>
              <w:noProof/>
            </w:rPr>
            <w:instrText xml:space="preserve"> PAGEREF _Toc310616923 \h </w:instrText>
          </w:r>
          <w:r w:rsidR="00DC2497">
            <w:rPr>
              <w:noProof/>
            </w:rPr>
          </w:r>
          <w:r>
            <w:rPr>
              <w:noProof/>
            </w:rPr>
            <w:fldChar w:fldCharType="separate"/>
          </w:r>
          <w:r w:rsidR="00DC2497">
            <w:rPr>
              <w:noProof/>
            </w:rPr>
            <w:t>13</w:t>
          </w:r>
          <w:r>
            <w:rPr>
              <w:noProof/>
            </w:rPr>
            <w:fldChar w:fldCharType="end"/>
          </w:r>
        </w:p>
        <w:p w:rsidR="00DF103A" w:rsidRDefault="00DF103A">
          <w:pPr>
            <w:pStyle w:val="TOC3"/>
            <w:tabs>
              <w:tab w:val="right" w:leader="dot" w:pos="8630"/>
            </w:tabs>
            <w:rPr>
              <w:rFonts w:eastAsiaTheme="minorEastAsia"/>
              <w:noProof/>
              <w:sz w:val="24"/>
              <w:szCs w:val="24"/>
            </w:rPr>
          </w:pPr>
          <w:r>
            <w:rPr>
              <w:noProof/>
            </w:rPr>
            <w:t>Go to the FLTMPS website</w:t>
          </w:r>
          <w:r>
            <w:rPr>
              <w:noProof/>
            </w:rPr>
            <w:tab/>
          </w:r>
          <w:r>
            <w:rPr>
              <w:noProof/>
            </w:rPr>
            <w:fldChar w:fldCharType="begin"/>
          </w:r>
          <w:r>
            <w:rPr>
              <w:noProof/>
            </w:rPr>
            <w:instrText xml:space="preserve"> PAGEREF _Toc310616924 \h </w:instrText>
          </w:r>
          <w:r w:rsidR="00DC2497">
            <w:rPr>
              <w:noProof/>
            </w:rPr>
          </w:r>
          <w:r>
            <w:rPr>
              <w:noProof/>
            </w:rPr>
            <w:fldChar w:fldCharType="separate"/>
          </w:r>
          <w:r w:rsidR="00DC2497">
            <w:rPr>
              <w:noProof/>
            </w:rPr>
            <w:t>13</w:t>
          </w:r>
          <w:r>
            <w:rPr>
              <w:noProof/>
            </w:rPr>
            <w:fldChar w:fldCharType="end"/>
          </w:r>
        </w:p>
        <w:p w:rsidR="00DF103A" w:rsidRDefault="00DF103A">
          <w:pPr>
            <w:pStyle w:val="TOC3"/>
            <w:tabs>
              <w:tab w:val="right" w:leader="dot" w:pos="8630"/>
            </w:tabs>
            <w:rPr>
              <w:rFonts w:eastAsiaTheme="minorEastAsia"/>
              <w:noProof/>
              <w:sz w:val="24"/>
              <w:szCs w:val="24"/>
            </w:rPr>
          </w:pPr>
          <w:r>
            <w:rPr>
              <w:noProof/>
            </w:rPr>
            <w:t>Download the GMT Report</w:t>
          </w:r>
          <w:r>
            <w:rPr>
              <w:noProof/>
            </w:rPr>
            <w:tab/>
          </w:r>
          <w:r>
            <w:rPr>
              <w:noProof/>
            </w:rPr>
            <w:fldChar w:fldCharType="begin"/>
          </w:r>
          <w:r>
            <w:rPr>
              <w:noProof/>
            </w:rPr>
            <w:instrText xml:space="preserve"> PAGEREF _Toc310616925 \h </w:instrText>
          </w:r>
          <w:r w:rsidR="00DC2497">
            <w:rPr>
              <w:noProof/>
            </w:rPr>
          </w:r>
          <w:r>
            <w:rPr>
              <w:noProof/>
            </w:rPr>
            <w:fldChar w:fldCharType="separate"/>
          </w:r>
          <w:r w:rsidR="00DC2497">
            <w:rPr>
              <w:noProof/>
            </w:rPr>
            <w:t>13</w:t>
          </w:r>
          <w:r>
            <w:rPr>
              <w:noProof/>
            </w:rPr>
            <w:fldChar w:fldCharType="end"/>
          </w:r>
        </w:p>
        <w:p w:rsidR="00DF103A" w:rsidRDefault="00DF103A">
          <w:pPr>
            <w:pStyle w:val="TOC3"/>
            <w:tabs>
              <w:tab w:val="right" w:leader="dot" w:pos="8630"/>
            </w:tabs>
            <w:rPr>
              <w:rFonts w:eastAsiaTheme="minorEastAsia"/>
              <w:noProof/>
              <w:sz w:val="24"/>
              <w:szCs w:val="24"/>
            </w:rPr>
          </w:pPr>
          <w:r>
            <w:rPr>
              <w:noProof/>
            </w:rPr>
            <w:t>If you don’t have Libre Office, Convert the from XLS to XLSX</w:t>
          </w:r>
          <w:r>
            <w:rPr>
              <w:noProof/>
            </w:rPr>
            <w:tab/>
          </w:r>
          <w:r>
            <w:rPr>
              <w:noProof/>
            </w:rPr>
            <w:fldChar w:fldCharType="begin"/>
          </w:r>
          <w:r>
            <w:rPr>
              <w:noProof/>
            </w:rPr>
            <w:instrText xml:space="preserve"> PAGEREF _Toc310616926 \h </w:instrText>
          </w:r>
          <w:r w:rsidR="00DC2497">
            <w:rPr>
              <w:noProof/>
            </w:rPr>
          </w:r>
          <w:r>
            <w:rPr>
              <w:noProof/>
            </w:rPr>
            <w:fldChar w:fldCharType="separate"/>
          </w:r>
          <w:r w:rsidR="00DC2497">
            <w:rPr>
              <w:noProof/>
            </w:rPr>
            <w:t>15</w:t>
          </w:r>
          <w:r>
            <w:rPr>
              <w:noProof/>
            </w:rPr>
            <w:fldChar w:fldCharType="end"/>
          </w:r>
        </w:p>
        <w:p w:rsidR="00DF103A" w:rsidRDefault="00DF103A">
          <w:pPr>
            <w:pStyle w:val="TOC3"/>
            <w:tabs>
              <w:tab w:val="right" w:leader="dot" w:pos="8630"/>
            </w:tabs>
            <w:rPr>
              <w:rFonts w:eastAsiaTheme="minorEastAsia"/>
              <w:noProof/>
              <w:sz w:val="24"/>
              <w:szCs w:val="24"/>
            </w:rPr>
          </w:pPr>
          <w:r>
            <w:rPr>
              <w:noProof/>
            </w:rPr>
            <w:t>Open the GMT XLSX File from the App</w:t>
          </w:r>
          <w:r>
            <w:rPr>
              <w:noProof/>
            </w:rPr>
            <w:tab/>
          </w:r>
          <w:r>
            <w:rPr>
              <w:noProof/>
            </w:rPr>
            <w:fldChar w:fldCharType="begin"/>
          </w:r>
          <w:r>
            <w:rPr>
              <w:noProof/>
            </w:rPr>
            <w:instrText xml:space="preserve"> PAGEREF _Toc310616927 \h </w:instrText>
          </w:r>
          <w:r w:rsidR="00DC2497">
            <w:rPr>
              <w:noProof/>
            </w:rPr>
          </w:r>
          <w:r>
            <w:rPr>
              <w:noProof/>
            </w:rPr>
            <w:fldChar w:fldCharType="separate"/>
          </w:r>
          <w:r w:rsidR="00DC2497">
            <w:rPr>
              <w:noProof/>
            </w:rPr>
            <w:t>16</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FLTMPS e-Learning Report</w:t>
          </w:r>
          <w:r>
            <w:rPr>
              <w:noProof/>
            </w:rPr>
            <w:tab/>
          </w:r>
          <w:r>
            <w:rPr>
              <w:noProof/>
            </w:rPr>
            <w:fldChar w:fldCharType="begin"/>
          </w:r>
          <w:r>
            <w:rPr>
              <w:noProof/>
            </w:rPr>
            <w:instrText xml:space="preserve"> PAGEREF _Toc310616928 \h </w:instrText>
          </w:r>
          <w:r w:rsidR="00DC2497">
            <w:rPr>
              <w:noProof/>
            </w:rPr>
          </w:r>
          <w:r>
            <w:rPr>
              <w:noProof/>
            </w:rPr>
            <w:fldChar w:fldCharType="separate"/>
          </w:r>
          <w:r w:rsidR="00DC2497">
            <w:rPr>
              <w:noProof/>
            </w:rPr>
            <w:t>17</w:t>
          </w:r>
          <w:r>
            <w:rPr>
              <w:noProof/>
            </w:rPr>
            <w:fldChar w:fldCharType="end"/>
          </w:r>
        </w:p>
        <w:p w:rsidR="00DF103A" w:rsidRDefault="00DF103A">
          <w:pPr>
            <w:pStyle w:val="TOC3"/>
            <w:tabs>
              <w:tab w:val="right" w:leader="dot" w:pos="8630"/>
            </w:tabs>
            <w:rPr>
              <w:rFonts w:eastAsiaTheme="minorEastAsia"/>
              <w:noProof/>
              <w:sz w:val="24"/>
              <w:szCs w:val="24"/>
            </w:rPr>
          </w:pPr>
          <w:r>
            <w:rPr>
              <w:noProof/>
            </w:rPr>
            <w:t>Go to the FLTMPS website</w:t>
          </w:r>
          <w:r>
            <w:rPr>
              <w:noProof/>
            </w:rPr>
            <w:tab/>
          </w:r>
          <w:r>
            <w:rPr>
              <w:noProof/>
            </w:rPr>
            <w:fldChar w:fldCharType="begin"/>
          </w:r>
          <w:r>
            <w:rPr>
              <w:noProof/>
            </w:rPr>
            <w:instrText xml:space="preserve"> PAGEREF _Toc310616929 \h </w:instrText>
          </w:r>
          <w:r w:rsidR="00DC2497">
            <w:rPr>
              <w:noProof/>
            </w:rPr>
          </w:r>
          <w:r>
            <w:rPr>
              <w:noProof/>
            </w:rPr>
            <w:fldChar w:fldCharType="separate"/>
          </w:r>
          <w:r w:rsidR="00DC2497">
            <w:rPr>
              <w:noProof/>
            </w:rPr>
            <w:t>17</w:t>
          </w:r>
          <w:r>
            <w:rPr>
              <w:noProof/>
            </w:rPr>
            <w:fldChar w:fldCharType="end"/>
          </w:r>
        </w:p>
        <w:p w:rsidR="00DF103A" w:rsidRDefault="00DF103A">
          <w:pPr>
            <w:pStyle w:val="TOC3"/>
            <w:tabs>
              <w:tab w:val="right" w:leader="dot" w:pos="8630"/>
            </w:tabs>
            <w:rPr>
              <w:rFonts w:eastAsiaTheme="minorEastAsia"/>
              <w:noProof/>
              <w:sz w:val="24"/>
              <w:szCs w:val="24"/>
            </w:rPr>
          </w:pPr>
          <w:r>
            <w:rPr>
              <w:noProof/>
            </w:rPr>
            <w:t>Download the e-Learning Report</w:t>
          </w:r>
          <w:r>
            <w:rPr>
              <w:noProof/>
            </w:rPr>
            <w:tab/>
          </w:r>
          <w:r>
            <w:rPr>
              <w:noProof/>
            </w:rPr>
            <w:fldChar w:fldCharType="begin"/>
          </w:r>
          <w:r>
            <w:rPr>
              <w:noProof/>
            </w:rPr>
            <w:instrText xml:space="preserve"> PAGEREF _Toc310616930 \h </w:instrText>
          </w:r>
          <w:r w:rsidR="00DC2497">
            <w:rPr>
              <w:noProof/>
            </w:rPr>
          </w:r>
          <w:r>
            <w:rPr>
              <w:noProof/>
            </w:rPr>
            <w:fldChar w:fldCharType="separate"/>
          </w:r>
          <w:r w:rsidR="00DC2497">
            <w:rPr>
              <w:noProof/>
            </w:rPr>
            <w:t>17</w:t>
          </w:r>
          <w:r>
            <w:rPr>
              <w:noProof/>
            </w:rPr>
            <w:fldChar w:fldCharType="end"/>
          </w:r>
        </w:p>
        <w:p w:rsidR="00DF103A" w:rsidRDefault="00DF103A">
          <w:pPr>
            <w:pStyle w:val="TOC3"/>
            <w:tabs>
              <w:tab w:val="right" w:leader="dot" w:pos="8630"/>
            </w:tabs>
            <w:rPr>
              <w:rFonts w:eastAsiaTheme="minorEastAsia"/>
              <w:noProof/>
              <w:sz w:val="24"/>
              <w:szCs w:val="24"/>
            </w:rPr>
          </w:pPr>
          <w:r>
            <w:rPr>
              <w:noProof/>
            </w:rPr>
            <w:t>If you don’t have Libre Office, Convert the from XLS to XLSX</w:t>
          </w:r>
          <w:r>
            <w:rPr>
              <w:noProof/>
            </w:rPr>
            <w:tab/>
          </w:r>
          <w:r>
            <w:rPr>
              <w:noProof/>
            </w:rPr>
            <w:fldChar w:fldCharType="begin"/>
          </w:r>
          <w:r>
            <w:rPr>
              <w:noProof/>
            </w:rPr>
            <w:instrText xml:space="preserve"> PAGEREF _Toc310616931 \h </w:instrText>
          </w:r>
          <w:r w:rsidR="00DC2497">
            <w:rPr>
              <w:noProof/>
            </w:rPr>
          </w:r>
          <w:r>
            <w:rPr>
              <w:noProof/>
            </w:rPr>
            <w:fldChar w:fldCharType="separate"/>
          </w:r>
          <w:r w:rsidR="00DC2497">
            <w:rPr>
              <w:noProof/>
            </w:rPr>
            <w:t>20</w:t>
          </w:r>
          <w:r>
            <w:rPr>
              <w:noProof/>
            </w:rPr>
            <w:fldChar w:fldCharType="end"/>
          </w:r>
        </w:p>
        <w:p w:rsidR="00DF103A" w:rsidRDefault="00DF103A">
          <w:pPr>
            <w:pStyle w:val="TOC3"/>
            <w:tabs>
              <w:tab w:val="right" w:leader="dot" w:pos="8630"/>
            </w:tabs>
            <w:rPr>
              <w:rFonts w:eastAsiaTheme="minorEastAsia"/>
              <w:noProof/>
              <w:sz w:val="24"/>
              <w:szCs w:val="24"/>
            </w:rPr>
          </w:pPr>
          <w:r>
            <w:rPr>
              <w:noProof/>
            </w:rPr>
            <w:t>Open the e-Learning XLSX File from the App</w:t>
          </w:r>
          <w:r>
            <w:rPr>
              <w:noProof/>
            </w:rPr>
            <w:tab/>
          </w:r>
          <w:r>
            <w:rPr>
              <w:noProof/>
            </w:rPr>
            <w:fldChar w:fldCharType="begin"/>
          </w:r>
          <w:r>
            <w:rPr>
              <w:noProof/>
            </w:rPr>
            <w:instrText xml:space="preserve"> PAGEREF _Toc310616932 \h </w:instrText>
          </w:r>
          <w:r w:rsidR="00DC2497">
            <w:rPr>
              <w:noProof/>
            </w:rPr>
          </w:r>
          <w:r>
            <w:rPr>
              <w:noProof/>
            </w:rPr>
            <w:fldChar w:fldCharType="separate"/>
          </w:r>
          <w:r w:rsidR="00DC2497">
            <w:rPr>
              <w:noProof/>
            </w:rPr>
            <w:t>20</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FLTMPS IA Report</w:t>
          </w:r>
          <w:r>
            <w:rPr>
              <w:noProof/>
            </w:rPr>
            <w:tab/>
          </w:r>
          <w:r>
            <w:rPr>
              <w:noProof/>
            </w:rPr>
            <w:fldChar w:fldCharType="begin"/>
          </w:r>
          <w:r>
            <w:rPr>
              <w:noProof/>
            </w:rPr>
            <w:instrText xml:space="preserve"> PAGEREF _Toc310616933 \h </w:instrText>
          </w:r>
          <w:r w:rsidR="00DC2497">
            <w:rPr>
              <w:noProof/>
            </w:rPr>
          </w:r>
          <w:r>
            <w:rPr>
              <w:noProof/>
            </w:rPr>
            <w:fldChar w:fldCharType="separate"/>
          </w:r>
          <w:r w:rsidR="00DC2497">
            <w:rPr>
              <w:noProof/>
            </w:rPr>
            <w:t>21</w:t>
          </w:r>
          <w:r>
            <w:rPr>
              <w:noProof/>
            </w:rPr>
            <w:fldChar w:fldCharType="end"/>
          </w:r>
        </w:p>
        <w:p w:rsidR="00DF103A" w:rsidRDefault="00DF103A">
          <w:pPr>
            <w:pStyle w:val="TOC3"/>
            <w:tabs>
              <w:tab w:val="right" w:leader="dot" w:pos="8630"/>
            </w:tabs>
            <w:rPr>
              <w:rFonts w:eastAsiaTheme="minorEastAsia"/>
              <w:noProof/>
              <w:sz w:val="24"/>
              <w:szCs w:val="24"/>
            </w:rPr>
          </w:pPr>
          <w:r>
            <w:rPr>
              <w:noProof/>
            </w:rPr>
            <w:t>Go to the FLTMPS website</w:t>
          </w:r>
          <w:r>
            <w:rPr>
              <w:noProof/>
            </w:rPr>
            <w:tab/>
          </w:r>
          <w:r>
            <w:rPr>
              <w:noProof/>
            </w:rPr>
            <w:fldChar w:fldCharType="begin"/>
          </w:r>
          <w:r>
            <w:rPr>
              <w:noProof/>
            </w:rPr>
            <w:instrText xml:space="preserve"> PAGEREF _Toc310616934 \h </w:instrText>
          </w:r>
          <w:r w:rsidR="00DC2497">
            <w:rPr>
              <w:noProof/>
            </w:rPr>
          </w:r>
          <w:r>
            <w:rPr>
              <w:noProof/>
            </w:rPr>
            <w:fldChar w:fldCharType="separate"/>
          </w:r>
          <w:r w:rsidR="00DC2497">
            <w:rPr>
              <w:noProof/>
            </w:rPr>
            <w:t>21</w:t>
          </w:r>
          <w:r>
            <w:rPr>
              <w:noProof/>
            </w:rPr>
            <w:fldChar w:fldCharType="end"/>
          </w:r>
        </w:p>
        <w:p w:rsidR="00DF103A" w:rsidRDefault="00DF103A">
          <w:pPr>
            <w:pStyle w:val="TOC3"/>
            <w:tabs>
              <w:tab w:val="right" w:leader="dot" w:pos="8630"/>
            </w:tabs>
            <w:rPr>
              <w:rFonts w:eastAsiaTheme="minorEastAsia"/>
              <w:noProof/>
              <w:sz w:val="24"/>
              <w:szCs w:val="24"/>
            </w:rPr>
          </w:pPr>
          <w:r>
            <w:rPr>
              <w:noProof/>
            </w:rPr>
            <w:t>Download the IA Report</w:t>
          </w:r>
          <w:r>
            <w:rPr>
              <w:noProof/>
            </w:rPr>
            <w:tab/>
          </w:r>
          <w:r>
            <w:rPr>
              <w:noProof/>
            </w:rPr>
            <w:fldChar w:fldCharType="begin"/>
          </w:r>
          <w:r>
            <w:rPr>
              <w:noProof/>
            </w:rPr>
            <w:instrText xml:space="preserve"> PAGEREF _Toc310616935 \h </w:instrText>
          </w:r>
          <w:r w:rsidR="00DC2497">
            <w:rPr>
              <w:noProof/>
            </w:rPr>
          </w:r>
          <w:r>
            <w:rPr>
              <w:noProof/>
            </w:rPr>
            <w:fldChar w:fldCharType="separate"/>
          </w:r>
          <w:r w:rsidR="00DC2497">
            <w:rPr>
              <w:noProof/>
            </w:rPr>
            <w:t>21</w:t>
          </w:r>
          <w:r>
            <w:rPr>
              <w:noProof/>
            </w:rPr>
            <w:fldChar w:fldCharType="end"/>
          </w:r>
        </w:p>
        <w:p w:rsidR="00DF103A" w:rsidRDefault="00DF103A">
          <w:pPr>
            <w:pStyle w:val="TOC3"/>
            <w:tabs>
              <w:tab w:val="right" w:leader="dot" w:pos="8630"/>
            </w:tabs>
            <w:rPr>
              <w:rFonts w:eastAsiaTheme="minorEastAsia"/>
              <w:noProof/>
              <w:sz w:val="24"/>
              <w:szCs w:val="24"/>
            </w:rPr>
          </w:pPr>
          <w:r>
            <w:rPr>
              <w:noProof/>
            </w:rPr>
            <w:t>If you don’t have Libre Office, Convert the from XLS to XLSX</w:t>
          </w:r>
          <w:r>
            <w:rPr>
              <w:noProof/>
            </w:rPr>
            <w:tab/>
          </w:r>
          <w:r>
            <w:rPr>
              <w:noProof/>
            </w:rPr>
            <w:fldChar w:fldCharType="begin"/>
          </w:r>
          <w:r>
            <w:rPr>
              <w:noProof/>
            </w:rPr>
            <w:instrText xml:space="preserve"> PAGEREF _Toc310616936 \h </w:instrText>
          </w:r>
          <w:r w:rsidR="00DC2497">
            <w:rPr>
              <w:noProof/>
            </w:rPr>
          </w:r>
          <w:r>
            <w:rPr>
              <w:noProof/>
            </w:rPr>
            <w:fldChar w:fldCharType="separate"/>
          </w:r>
          <w:r w:rsidR="00DC2497">
            <w:rPr>
              <w:noProof/>
            </w:rPr>
            <w:t>23</w:t>
          </w:r>
          <w:r>
            <w:rPr>
              <w:noProof/>
            </w:rPr>
            <w:fldChar w:fldCharType="end"/>
          </w:r>
        </w:p>
        <w:p w:rsidR="00DF103A" w:rsidRDefault="00DF103A">
          <w:pPr>
            <w:pStyle w:val="TOC3"/>
            <w:tabs>
              <w:tab w:val="right" w:leader="dot" w:pos="8630"/>
            </w:tabs>
            <w:rPr>
              <w:rFonts w:eastAsiaTheme="minorEastAsia"/>
              <w:noProof/>
              <w:sz w:val="24"/>
              <w:szCs w:val="24"/>
            </w:rPr>
          </w:pPr>
          <w:r>
            <w:rPr>
              <w:noProof/>
            </w:rPr>
            <w:t>Open the IA XLSX File from the App</w:t>
          </w:r>
          <w:r>
            <w:rPr>
              <w:noProof/>
            </w:rPr>
            <w:tab/>
          </w:r>
          <w:r>
            <w:rPr>
              <w:noProof/>
            </w:rPr>
            <w:fldChar w:fldCharType="begin"/>
          </w:r>
          <w:r>
            <w:rPr>
              <w:noProof/>
            </w:rPr>
            <w:instrText xml:space="preserve"> PAGEREF _Toc310616937 \h </w:instrText>
          </w:r>
          <w:r w:rsidR="00DC2497">
            <w:rPr>
              <w:noProof/>
            </w:rPr>
          </w:r>
          <w:r>
            <w:rPr>
              <w:noProof/>
            </w:rPr>
            <w:fldChar w:fldCharType="separate"/>
          </w:r>
          <w:r w:rsidR="00DC2497">
            <w:rPr>
              <w:noProof/>
            </w:rPr>
            <w:t>24</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Manual Inputs</w:t>
          </w:r>
          <w:r>
            <w:rPr>
              <w:noProof/>
            </w:rPr>
            <w:tab/>
          </w:r>
          <w:r>
            <w:rPr>
              <w:noProof/>
            </w:rPr>
            <w:fldChar w:fldCharType="begin"/>
          </w:r>
          <w:r>
            <w:rPr>
              <w:noProof/>
            </w:rPr>
            <w:instrText xml:space="preserve"> PAGEREF _Toc310616938 \h </w:instrText>
          </w:r>
          <w:r w:rsidR="00DC2497">
            <w:rPr>
              <w:noProof/>
            </w:rPr>
          </w:r>
          <w:r>
            <w:rPr>
              <w:noProof/>
            </w:rPr>
            <w:fldChar w:fldCharType="separate"/>
          </w:r>
          <w:r w:rsidR="00DC2497">
            <w:rPr>
              <w:noProof/>
            </w:rPr>
            <w:t>25</w:t>
          </w:r>
          <w:r>
            <w:rPr>
              <w:noProof/>
            </w:rPr>
            <w:fldChar w:fldCharType="end"/>
          </w:r>
        </w:p>
        <w:p w:rsidR="00DF103A" w:rsidRDefault="00DF103A">
          <w:pPr>
            <w:pStyle w:val="TOC3"/>
            <w:tabs>
              <w:tab w:val="right" w:leader="dot" w:pos="8630"/>
            </w:tabs>
            <w:rPr>
              <w:rFonts w:eastAsiaTheme="minorEastAsia"/>
              <w:noProof/>
              <w:sz w:val="24"/>
              <w:szCs w:val="24"/>
            </w:rPr>
          </w:pPr>
          <w:r>
            <w:rPr>
              <w:noProof/>
            </w:rPr>
            <w:t>Open the Manual Inputs XLSX File from the App</w:t>
          </w:r>
          <w:r>
            <w:rPr>
              <w:noProof/>
            </w:rPr>
            <w:tab/>
          </w:r>
          <w:r>
            <w:rPr>
              <w:noProof/>
            </w:rPr>
            <w:fldChar w:fldCharType="begin"/>
          </w:r>
          <w:r>
            <w:rPr>
              <w:noProof/>
            </w:rPr>
            <w:instrText xml:space="preserve"> PAGEREF _Toc310616939 \h </w:instrText>
          </w:r>
          <w:r w:rsidR="00DC2497">
            <w:rPr>
              <w:noProof/>
            </w:rPr>
          </w:r>
          <w:r>
            <w:rPr>
              <w:noProof/>
            </w:rPr>
            <w:fldChar w:fldCharType="separate"/>
          </w:r>
          <w:r w:rsidR="00DC2497">
            <w:rPr>
              <w:noProof/>
            </w:rPr>
            <w:t>27</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Generate the Reports</w:t>
          </w:r>
          <w:r>
            <w:rPr>
              <w:noProof/>
            </w:rPr>
            <w:tab/>
          </w:r>
          <w:r>
            <w:rPr>
              <w:noProof/>
            </w:rPr>
            <w:fldChar w:fldCharType="begin"/>
          </w:r>
          <w:r>
            <w:rPr>
              <w:noProof/>
            </w:rPr>
            <w:instrText xml:space="preserve"> PAGEREF _Toc310616940 \h </w:instrText>
          </w:r>
          <w:r w:rsidR="00DC2497">
            <w:rPr>
              <w:noProof/>
            </w:rPr>
          </w:r>
          <w:r>
            <w:rPr>
              <w:noProof/>
            </w:rPr>
            <w:fldChar w:fldCharType="separate"/>
          </w:r>
          <w:r w:rsidR="00DC2497">
            <w:rPr>
              <w:noProof/>
            </w:rPr>
            <w:t>28</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NROWS Report</w:t>
          </w:r>
          <w:r>
            <w:rPr>
              <w:noProof/>
            </w:rPr>
            <w:tab/>
          </w:r>
          <w:r>
            <w:rPr>
              <w:noProof/>
            </w:rPr>
            <w:fldChar w:fldCharType="begin"/>
          </w:r>
          <w:r>
            <w:rPr>
              <w:noProof/>
            </w:rPr>
            <w:instrText xml:space="preserve"> PAGEREF _Toc310616941 \h </w:instrText>
          </w:r>
          <w:r w:rsidR="00DC2497">
            <w:rPr>
              <w:noProof/>
            </w:rPr>
          </w:r>
          <w:r>
            <w:rPr>
              <w:noProof/>
            </w:rPr>
            <w:fldChar w:fldCharType="separate"/>
          </w:r>
          <w:r w:rsidR="00DC2497">
            <w:rPr>
              <w:noProof/>
            </w:rPr>
            <w:t>28</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ESAMS Report</w:t>
          </w:r>
          <w:r>
            <w:rPr>
              <w:noProof/>
            </w:rPr>
            <w:tab/>
          </w:r>
          <w:r>
            <w:rPr>
              <w:noProof/>
            </w:rPr>
            <w:fldChar w:fldCharType="begin"/>
          </w:r>
          <w:r>
            <w:rPr>
              <w:noProof/>
            </w:rPr>
            <w:instrText xml:space="preserve"> PAGEREF _Toc310616942 \h </w:instrText>
          </w:r>
          <w:r w:rsidR="00DC2497">
            <w:rPr>
              <w:noProof/>
            </w:rPr>
          </w:r>
          <w:r>
            <w:rPr>
              <w:noProof/>
            </w:rPr>
            <w:fldChar w:fldCharType="separate"/>
          </w:r>
          <w:r w:rsidR="00DC2497">
            <w:rPr>
              <w:noProof/>
            </w:rPr>
            <w:t>29</w:t>
          </w:r>
          <w:r>
            <w:rPr>
              <w:noProof/>
            </w:rPr>
            <w:fldChar w:fldCharType="end"/>
          </w:r>
        </w:p>
        <w:p w:rsidR="00DF103A" w:rsidRDefault="00DF103A">
          <w:pPr>
            <w:pStyle w:val="TOC3"/>
            <w:tabs>
              <w:tab w:val="right" w:leader="dot" w:pos="8630"/>
            </w:tabs>
            <w:rPr>
              <w:rFonts w:eastAsiaTheme="minorEastAsia"/>
              <w:noProof/>
              <w:sz w:val="24"/>
              <w:szCs w:val="24"/>
            </w:rPr>
          </w:pPr>
          <w:r>
            <w:rPr>
              <w:noProof/>
            </w:rPr>
            <w:t>Generated Unit Tracker</w:t>
          </w:r>
          <w:r>
            <w:rPr>
              <w:noProof/>
            </w:rPr>
            <w:tab/>
          </w:r>
          <w:r>
            <w:rPr>
              <w:noProof/>
            </w:rPr>
            <w:fldChar w:fldCharType="begin"/>
          </w:r>
          <w:r>
            <w:rPr>
              <w:noProof/>
            </w:rPr>
            <w:instrText xml:space="preserve"> PAGEREF _Toc310616943 \h </w:instrText>
          </w:r>
          <w:r w:rsidR="00DC2497">
            <w:rPr>
              <w:noProof/>
            </w:rPr>
          </w:r>
          <w:r>
            <w:rPr>
              <w:noProof/>
            </w:rPr>
            <w:fldChar w:fldCharType="separate"/>
          </w:r>
          <w:r w:rsidR="00DC2497">
            <w:rPr>
              <w:noProof/>
            </w:rPr>
            <w:t>29</w:t>
          </w:r>
          <w:r>
            <w:rPr>
              <w:noProof/>
            </w:rPr>
            <w:fldChar w:fldCharType="end"/>
          </w:r>
        </w:p>
        <w:p w:rsidR="00DF103A" w:rsidRDefault="00DF103A">
          <w:pPr>
            <w:pStyle w:val="TOC3"/>
            <w:tabs>
              <w:tab w:val="right" w:leader="dot" w:pos="8630"/>
            </w:tabs>
            <w:rPr>
              <w:rFonts w:eastAsiaTheme="minorEastAsia"/>
              <w:noProof/>
              <w:sz w:val="24"/>
              <w:szCs w:val="24"/>
            </w:rPr>
          </w:pPr>
          <w:r>
            <w:rPr>
              <w:noProof/>
            </w:rPr>
            <w:t>Individual Member Action Plan</w:t>
          </w:r>
          <w:r>
            <w:rPr>
              <w:noProof/>
            </w:rPr>
            <w:tab/>
          </w:r>
          <w:r>
            <w:rPr>
              <w:noProof/>
            </w:rPr>
            <w:fldChar w:fldCharType="begin"/>
          </w:r>
          <w:r>
            <w:rPr>
              <w:noProof/>
            </w:rPr>
            <w:instrText xml:space="preserve"> PAGEREF _Toc310616944 \h </w:instrText>
          </w:r>
          <w:r w:rsidR="00DC2497">
            <w:rPr>
              <w:noProof/>
            </w:rPr>
          </w:r>
          <w:r>
            <w:rPr>
              <w:noProof/>
            </w:rPr>
            <w:fldChar w:fldCharType="separate"/>
          </w:r>
          <w:r w:rsidR="00DC2497">
            <w:rPr>
              <w:noProof/>
            </w:rPr>
            <w:t>30</w:t>
          </w:r>
          <w:r>
            <w:rPr>
              <w:noProof/>
            </w:rPr>
            <w:fldChar w:fldCharType="end"/>
          </w:r>
        </w:p>
        <w:p w:rsidR="00DF103A" w:rsidRDefault="00DF103A">
          <w:pPr>
            <w:pStyle w:val="TOC1"/>
            <w:tabs>
              <w:tab w:val="right" w:leader="dot" w:pos="8630"/>
            </w:tabs>
            <w:rPr>
              <w:rFonts w:eastAsiaTheme="minorEastAsia"/>
              <w:b w:val="0"/>
              <w:noProof/>
            </w:rPr>
          </w:pPr>
          <w:r>
            <w:rPr>
              <w:noProof/>
            </w:rPr>
            <w:t>Group SMS Sender</w:t>
          </w:r>
          <w:r>
            <w:rPr>
              <w:noProof/>
            </w:rPr>
            <w:tab/>
          </w:r>
          <w:r>
            <w:rPr>
              <w:noProof/>
            </w:rPr>
            <w:fldChar w:fldCharType="begin"/>
          </w:r>
          <w:r>
            <w:rPr>
              <w:noProof/>
            </w:rPr>
            <w:instrText xml:space="preserve"> PAGEREF _Toc310616945 \h </w:instrText>
          </w:r>
          <w:r w:rsidR="00DC2497">
            <w:rPr>
              <w:noProof/>
            </w:rPr>
          </w:r>
          <w:r>
            <w:rPr>
              <w:noProof/>
            </w:rPr>
            <w:fldChar w:fldCharType="separate"/>
          </w:r>
          <w:r w:rsidR="00DC2497">
            <w:rPr>
              <w:noProof/>
            </w:rPr>
            <w:t>35</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Filtering</w:t>
          </w:r>
          <w:r>
            <w:rPr>
              <w:noProof/>
            </w:rPr>
            <w:tab/>
          </w:r>
          <w:r>
            <w:rPr>
              <w:noProof/>
            </w:rPr>
            <w:fldChar w:fldCharType="begin"/>
          </w:r>
          <w:r>
            <w:rPr>
              <w:noProof/>
            </w:rPr>
            <w:instrText xml:space="preserve"> PAGEREF _Toc310616946 \h </w:instrText>
          </w:r>
          <w:r w:rsidR="00DC2497">
            <w:rPr>
              <w:noProof/>
            </w:rPr>
          </w:r>
          <w:r>
            <w:rPr>
              <w:noProof/>
            </w:rPr>
            <w:fldChar w:fldCharType="separate"/>
          </w:r>
          <w:r w:rsidR="00DC2497">
            <w:rPr>
              <w:noProof/>
            </w:rPr>
            <w:t>35</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Composing a Message</w:t>
          </w:r>
          <w:r>
            <w:rPr>
              <w:noProof/>
            </w:rPr>
            <w:tab/>
          </w:r>
          <w:r>
            <w:rPr>
              <w:noProof/>
            </w:rPr>
            <w:fldChar w:fldCharType="begin"/>
          </w:r>
          <w:r>
            <w:rPr>
              <w:noProof/>
            </w:rPr>
            <w:instrText xml:space="preserve"> PAGEREF _Toc310616947 \h </w:instrText>
          </w:r>
          <w:r w:rsidR="00DC2497">
            <w:rPr>
              <w:noProof/>
            </w:rPr>
          </w:r>
          <w:r>
            <w:rPr>
              <w:noProof/>
            </w:rPr>
            <w:fldChar w:fldCharType="separate"/>
          </w:r>
          <w:r w:rsidR="00DC2497">
            <w:rPr>
              <w:noProof/>
            </w:rPr>
            <w:t>36</w:t>
          </w:r>
          <w:r>
            <w:rPr>
              <w:noProof/>
            </w:rPr>
            <w:fldChar w:fldCharType="end"/>
          </w:r>
        </w:p>
        <w:p w:rsidR="00DF103A" w:rsidRDefault="00DF103A">
          <w:pPr>
            <w:pStyle w:val="TOC2"/>
            <w:tabs>
              <w:tab w:val="right" w:leader="dot" w:pos="8630"/>
            </w:tabs>
            <w:rPr>
              <w:rFonts w:eastAsiaTheme="minorEastAsia"/>
              <w:b w:val="0"/>
              <w:noProof/>
              <w:sz w:val="24"/>
              <w:szCs w:val="24"/>
            </w:rPr>
          </w:pPr>
          <w:r>
            <w:rPr>
              <w:noProof/>
            </w:rPr>
            <w:t>Copy Emails to Clipboard</w:t>
          </w:r>
          <w:r>
            <w:rPr>
              <w:noProof/>
            </w:rPr>
            <w:tab/>
          </w:r>
          <w:r>
            <w:rPr>
              <w:noProof/>
            </w:rPr>
            <w:fldChar w:fldCharType="begin"/>
          </w:r>
          <w:r>
            <w:rPr>
              <w:noProof/>
            </w:rPr>
            <w:instrText xml:space="preserve"> PAGEREF _Toc310616948 \h </w:instrText>
          </w:r>
          <w:r w:rsidR="00DC2497">
            <w:rPr>
              <w:noProof/>
            </w:rPr>
          </w:r>
          <w:r>
            <w:rPr>
              <w:noProof/>
            </w:rPr>
            <w:fldChar w:fldCharType="separate"/>
          </w:r>
          <w:r w:rsidR="00DC2497">
            <w:rPr>
              <w:noProof/>
            </w:rPr>
            <w:t>36</w:t>
          </w:r>
          <w:r>
            <w:rPr>
              <w:noProof/>
            </w:rPr>
            <w:fldChar w:fldCharType="end"/>
          </w:r>
        </w:p>
        <w:p w:rsidR="00582F7D" w:rsidRDefault="00362404">
          <w:r>
            <w:fldChar w:fldCharType="end"/>
          </w:r>
        </w:p>
      </w:sdtContent>
    </w:sdt>
    <w:p w:rsidR="00B847F7" w:rsidRDefault="00B847F7" w:rsidP="00582F7D">
      <w:pPr>
        <w:pStyle w:val="Heading1"/>
      </w:pPr>
      <w:bookmarkStart w:id="0" w:name="_Toc283634826"/>
      <w:bookmarkStart w:id="1" w:name="_Toc310616901"/>
      <w:r>
        <w:t>Quick Start Videos</w:t>
      </w:r>
      <w:bookmarkEnd w:id="1"/>
    </w:p>
    <w:p w:rsidR="00B847F7" w:rsidRDefault="00B847F7" w:rsidP="00B847F7">
      <w:pPr>
        <w:pStyle w:val="ListParagraph"/>
        <w:numPr>
          <w:ilvl w:val="0"/>
          <w:numId w:val="7"/>
        </w:numPr>
      </w:pPr>
      <w:r>
        <w:t>Report Merger Overview: http://www.screencast.com/t/g2FsSPHjfIV</w:t>
      </w:r>
    </w:p>
    <w:p w:rsidR="00B847F7" w:rsidRDefault="00B847F7" w:rsidP="00B847F7">
      <w:pPr>
        <w:pStyle w:val="ListParagraph"/>
        <w:numPr>
          <w:ilvl w:val="0"/>
          <w:numId w:val="7"/>
        </w:numPr>
      </w:pPr>
      <w:r>
        <w:t>Report Merger Advanced: http://www.screencast.com/t/PWYVWbVUudj</w:t>
      </w:r>
    </w:p>
    <w:p w:rsidR="00B847F7" w:rsidRPr="00B847F7" w:rsidRDefault="00B847F7" w:rsidP="00B847F7">
      <w:pPr>
        <w:pStyle w:val="ListParagraph"/>
        <w:numPr>
          <w:ilvl w:val="0"/>
          <w:numId w:val="7"/>
        </w:numPr>
      </w:pPr>
      <w:r>
        <w:t>Mass Message Sender: http://www.screencast.com/t/Kslw7fKMy</w:t>
      </w:r>
    </w:p>
    <w:p w:rsidR="000D382A" w:rsidRDefault="000D382A" w:rsidP="00582F7D">
      <w:pPr>
        <w:pStyle w:val="Heading1"/>
      </w:pPr>
      <w:bookmarkStart w:id="2" w:name="_Toc310616902"/>
      <w:r>
        <w:t>Windows Installer</w:t>
      </w:r>
      <w:bookmarkEnd w:id="2"/>
    </w:p>
    <w:p w:rsidR="00012FFA" w:rsidRDefault="00012FFA" w:rsidP="00012FFA">
      <w:r>
        <w:t>Download the JAR file from http://</w:t>
      </w:r>
      <w:r w:rsidRPr="00582F7D">
        <w:t>www.valentino-tec</w:t>
      </w:r>
      <w:r>
        <w:t>h.com/usnr-admin-automation-1.0-installer.jar</w:t>
      </w:r>
    </w:p>
    <w:p w:rsidR="00012FFA" w:rsidRDefault="00012FFA" w:rsidP="00012FFA"/>
    <w:p w:rsidR="00012FFA" w:rsidRDefault="00012FFA" w:rsidP="00012FFA">
      <w:r>
        <w:t>Double-click on it to run it.</w:t>
      </w:r>
    </w:p>
    <w:p w:rsidR="00012FFA" w:rsidRDefault="00012FFA" w:rsidP="00012FFA"/>
    <w:p w:rsidR="000D382A" w:rsidRDefault="00012FFA" w:rsidP="000D382A">
      <w:r>
        <w:t>Follow the installation prompts making sure to install the application at a location to which you have write access, like your desktop.</w:t>
      </w:r>
    </w:p>
    <w:p w:rsidR="000D382A" w:rsidRDefault="000D382A" w:rsidP="000D382A">
      <w:pPr>
        <w:pStyle w:val="Heading1"/>
      </w:pPr>
      <w:bookmarkStart w:id="3" w:name="_Toc310616903"/>
      <w:r>
        <w:t>Mac App</w:t>
      </w:r>
      <w:bookmarkEnd w:id="3"/>
    </w:p>
    <w:p w:rsidR="00012FFA" w:rsidRDefault="00012FFA" w:rsidP="00012FFA">
      <w:r>
        <w:t>Download the ZIP file from http://</w:t>
      </w:r>
      <w:r w:rsidRPr="00582F7D">
        <w:t>www.valentino-tec</w:t>
      </w:r>
      <w:r>
        <w:t>h.com/usnr-admin-automation-1.0.zip</w:t>
      </w:r>
    </w:p>
    <w:p w:rsidR="00012FFA" w:rsidRDefault="00012FFA" w:rsidP="00012FFA"/>
    <w:p w:rsidR="00012FFA" w:rsidRDefault="00012FFA" w:rsidP="00012FFA">
      <w:r>
        <w:t>Double-click on the zip file to extract it.</w:t>
      </w:r>
    </w:p>
    <w:p w:rsidR="00012FFA" w:rsidRDefault="00012FFA" w:rsidP="00012FFA"/>
    <w:p w:rsidR="000D382A" w:rsidRPr="000D382A" w:rsidRDefault="00012FFA" w:rsidP="000D382A">
      <w:r>
        <w:t>Drag the .App file to your Applications folder.</w:t>
      </w:r>
    </w:p>
    <w:p w:rsidR="00FA16D5" w:rsidRDefault="00582F7D" w:rsidP="00582F7D">
      <w:pPr>
        <w:pStyle w:val="Heading1"/>
      </w:pPr>
      <w:bookmarkStart w:id="4" w:name="_Toc310616904"/>
      <w:r>
        <w:t>Running the application</w:t>
      </w:r>
      <w:bookmarkEnd w:id="0"/>
      <w:r w:rsidR="00A05160">
        <w:t xml:space="preserve"> using Java Web Start</w:t>
      </w:r>
      <w:bookmarkEnd w:id="4"/>
    </w:p>
    <w:p w:rsidR="00FA16D5" w:rsidRDefault="00FA16D5" w:rsidP="00FA16D5">
      <w:pPr>
        <w:pStyle w:val="Heading2"/>
      </w:pPr>
      <w:bookmarkStart w:id="5" w:name="_Toc310616905"/>
      <w:r>
        <w:t>For some versions of Java, add an Exception</w:t>
      </w:r>
      <w:bookmarkEnd w:id="5"/>
    </w:p>
    <w:p w:rsidR="00FA16D5" w:rsidRPr="00FA16D5" w:rsidRDefault="009A38EF" w:rsidP="00FA16D5">
      <w:r>
        <w:t>On Windows you can access the Java Control Panel through the Windows Control Panel. On a Mac you can find it in System Preferences. You may have to add the URL of the JNLP file to the Exception list to be able to download it.</w:t>
      </w:r>
    </w:p>
    <w:p w:rsidR="009A38EF" w:rsidRDefault="009A38EF" w:rsidP="00FA16D5"/>
    <w:p w:rsidR="00582F7D" w:rsidRPr="00FA16D5" w:rsidRDefault="009A38EF" w:rsidP="00FA16D5">
      <w:r>
        <w:rPr>
          <w:noProof/>
        </w:rPr>
        <w:drawing>
          <wp:inline distT="0" distB="0" distL="0" distR="0">
            <wp:extent cx="5486400" cy="5476655"/>
            <wp:effectExtent l="2540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486400" cy="5476655"/>
                    </a:xfrm>
                    <a:prstGeom prst="rect">
                      <a:avLst/>
                    </a:prstGeom>
                    <a:noFill/>
                    <a:ln w="9525">
                      <a:noFill/>
                      <a:miter lim="800000"/>
                      <a:headEnd/>
                      <a:tailEnd/>
                    </a:ln>
                  </pic:spPr>
                </pic:pic>
              </a:graphicData>
            </a:graphic>
          </wp:inline>
        </w:drawing>
      </w:r>
    </w:p>
    <w:p w:rsidR="00582F7D" w:rsidRDefault="00582F7D" w:rsidP="00582F7D">
      <w:pPr>
        <w:pStyle w:val="Heading2"/>
      </w:pPr>
      <w:bookmarkStart w:id="6" w:name="_Toc283634827"/>
      <w:bookmarkStart w:id="7" w:name="_Toc310616906"/>
      <w:r>
        <w:t>Open the link in a web browser</w:t>
      </w:r>
      <w:bookmarkEnd w:id="6"/>
      <w:bookmarkEnd w:id="7"/>
    </w:p>
    <w:p w:rsidR="00582F7D" w:rsidRDefault="00582F7D">
      <w:r>
        <w:t>http://</w:t>
      </w:r>
      <w:r w:rsidRPr="00582F7D">
        <w:t>www.valentino-tec</w:t>
      </w:r>
      <w:r w:rsidR="00AA74BD">
        <w:t>h.com/usnr-admin-automation/usnr-admin-automation</w:t>
      </w:r>
      <w:r w:rsidRPr="00582F7D">
        <w:t>.jnlp</w:t>
      </w:r>
    </w:p>
    <w:p w:rsidR="00582F7D" w:rsidRDefault="00582F7D" w:rsidP="00582F7D">
      <w:pPr>
        <w:pStyle w:val="Heading2"/>
      </w:pPr>
      <w:bookmarkStart w:id="8" w:name="_Toc283634828"/>
      <w:bookmarkStart w:id="9" w:name="_Toc310616907"/>
      <w:r>
        <w:t>Open the file with Java Web Start</w:t>
      </w:r>
      <w:bookmarkEnd w:id="8"/>
      <w:bookmarkEnd w:id="9"/>
    </w:p>
    <w:p w:rsidR="00CB60DC" w:rsidRDefault="00582F7D">
      <w:r>
        <w:rPr>
          <w:noProof/>
        </w:rPr>
        <w:drawing>
          <wp:inline distT="0" distB="0" distL="0" distR="0">
            <wp:extent cx="5486400" cy="4207895"/>
            <wp:effectExtent l="2540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srcRect/>
                    <a:stretch>
                      <a:fillRect/>
                    </a:stretch>
                  </pic:blipFill>
                  <pic:spPr bwMode="auto">
                    <a:xfrm>
                      <a:off x="0" y="0"/>
                      <a:ext cx="5486400" cy="4207895"/>
                    </a:xfrm>
                    <a:prstGeom prst="rect">
                      <a:avLst/>
                    </a:prstGeom>
                    <a:noFill/>
                    <a:ln w="9525">
                      <a:noFill/>
                      <a:miter lim="800000"/>
                      <a:headEnd/>
                      <a:tailEnd/>
                    </a:ln>
                  </pic:spPr>
                </pic:pic>
              </a:graphicData>
            </a:graphic>
          </wp:inline>
        </w:drawing>
      </w:r>
    </w:p>
    <w:p w:rsidR="006B266C" w:rsidRDefault="006B266C" w:rsidP="006B266C">
      <w:pPr>
        <w:pStyle w:val="Heading2"/>
      </w:pPr>
      <w:bookmarkStart w:id="10" w:name="_Toc283634829"/>
      <w:bookmarkStart w:id="11" w:name="_Toc310616908"/>
      <w:r>
        <w:t>Select to run the application</w:t>
      </w:r>
      <w:bookmarkEnd w:id="10"/>
      <w:bookmarkEnd w:id="11"/>
    </w:p>
    <w:p w:rsidR="006B266C" w:rsidRDefault="006B266C">
      <w:r>
        <w:t>You have to check the box that you “Accept the risk and want to run the application,” and press the “Run” button.</w:t>
      </w:r>
    </w:p>
    <w:p w:rsidR="006B266C" w:rsidRDefault="006B266C"/>
    <w:p w:rsidR="00CB60DC" w:rsidRDefault="006B266C">
      <w:r>
        <w:t xml:space="preserve">This I didn’t want to spend a couple hundred bucks to pay for a </w:t>
      </w:r>
      <w:r w:rsidR="00DA7961">
        <w:t xml:space="preserve">production </w:t>
      </w:r>
      <w:r>
        <w:t>certificate.</w:t>
      </w:r>
    </w:p>
    <w:p w:rsidR="00DA7961" w:rsidRDefault="00CB60DC">
      <w:r>
        <w:rPr>
          <w:noProof/>
        </w:rPr>
        <w:drawing>
          <wp:inline distT="0" distB="0" distL="0" distR="0">
            <wp:extent cx="5486400" cy="3761534"/>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486400" cy="3761534"/>
                    </a:xfrm>
                    <a:prstGeom prst="rect">
                      <a:avLst/>
                    </a:prstGeom>
                    <a:noFill/>
                    <a:ln w="9525">
                      <a:noFill/>
                      <a:miter lim="800000"/>
                      <a:headEnd/>
                      <a:tailEnd/>
                    </a:ln>
                  </pic:spPr>
                </pic:pic>
              </a:graphicData>
            </a:graphic>
          </wp:inline>
        </w:drawing>
      </w:r>
    </w:p>
    <w:p w:rsidR="00CB60DC" w:rsidRDefault="00CB60DC"/>
    <w:p w:rsidR="00CB60DC" w:rsidRDefault="00AD1E6D" w:rsidP="00AD1E6D">
      <w:pPr>
        <w:pStyle w:val="Heading2"/>
      </w:pPr>
      <w:bookmarkStart w:id="12" w:name="_Toc310616909"/>
      <w:r>
        <w:t>Wait for the application to download and launch</w:t>
      </w:r>
      <w:bookmarkEnd w:id="12"/>
    </w:p>
    <w:p w:rsidR="00AD1E6D" w:rsidRDefault="00905002">
      <w:r>
        <w:rPr>
          <w:noProof/>
        </w:rPr>
        <w:drawing>
          <wp:inline distT="0" distB="0" distL="0" distR="0">
            <wp:extent cx="5486400" cy="4080076"/>
            <wp:effectExtent l="2540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5486400" cy="4080076"/>
                    </a:xfrm>
                    <a:prstGeom prst="rect">
                      <a:avLst/>
                    </a:prstGeom>
                    <a:noFill/>
                    <a:ln w="9525">
                      <a:noFill/>
                      <a:miter lim="800000"/>
                      <a:headEnd/>
                      <a:tailEnd/>
                    </a:ln>
                  </pic:spPr>
                </pic:pic>
              </a:graphicData>
            </a:graphic>
          </wp:inline>
        </w:drawing>
      </w:r>
    </w:p>
    <w:p w:rsidR="00AD1E6D" w:rsidRDefault="00AD1E6D"/>
    <w:p w:rsidR="001148D0" w:rsidRDefault="001148D0" w:rsidP="001148D0">
      <w:pPr>
        <w:pStyle w:val="Heading1"/>
      </w:pPr>
      <w:bookmarkStart w:id="13" w:name="_Toc310616910"/>
      <w:r>
        <w:t>Report Merger</w:t>
      </w:r>
      <w:bookmarkEnd w:id="13"/>
    </w:p>
    <w:p w:rsidR="001148D0" w:rsidRDefault="001148D0" w:rsidP="001148D0">
      <w:r>
        <w:t>The purpose of this tool is to combine member data from the following locations:</w:t>
      </w:r>
    </w:p>
    <w:p w:rsidR="001148D0" w:rsidRDefault="001148D0" w:rsidP="001148D0">
      <w:pPr>
        <w:pStyle w:val="ListParagraph"/>
        <w:numPr>
          <w:ilvl w:val="0"/>
          <w:numId w:val="1"/>
        </w:numPr>
      </w:pPr>
      <w:r w:rsidRPr="001148D0">
        <w:rPr>
          <w:b/>
        </w:rPr>
        <w:t xml:space="preserve">NRRM Smart </w:t>
      </w:r>
      <w:proofErr w:type="spellStart"/>
      <w:r w:rsidRPr="001148D0">
        <w:rPr>
          <w:b/>
        </w:rPr>
        <w:t>Ruad</w:t>
      </w:r>
      <w:proofErr w:type="spellEnd"/>
      <w:r>
        <w:t xml:space="preserve">: Get an XLS file from exporting the NRRM </w:t>
      </w:r>
      <w:proofErr w:type="spellStart"/>
      <w:proofErr w:type="gramStart"/>
      <w:r>
        <w:t>SmartRaud</w:t>
      </w:r>
      <w:proofErr w:type="spellEnd"/>
      <w:r>
        <w:t>,</w:t>
      </w:r>
      <w:proofErr w:type="gramEnd"/>
      <w:r>
        <w:t xml:space="preserve"> open it in Excel, and save it in XSLX format.</w:t>
      </w:r>
    </w:p>
    <w:p w:rsidR="001148D0" w:rsidRDefault="001148D0" w:rsidP="001148D0">
      <w:pPr>
        <w:pStyle w:val="ListParagraph"/>
        <w:numPr>
          <w:ilvl w:val="0"/>
          <w:numId w:val="1"/>
        </w:numPr>
      </w:pPr>
      <w:r w:rsidRPr="001148D0">
        <w:rPr>
          <w:b/>
        </w:rPr>
        <w:t>NRRM IMR</w:t>
      </w:r>
      <w:r>
        <w:t xml:space="preserve">: Get the CSV file from exporting the </w:t>
      </w:r>
      <w:proofErr w:type="spellStart"/>
      <w:r>
        <w:t>Indivudal</w:t>
      </w:r>
      <w:proofErr w:type="spellEnd"/>
      <w:r>
        <w:t xml:space="preserve"> Medical Readiness for your unit on NRRM.</w:t>
      </w:r>
    </w:p>
    <w:p w:rsidR="001148D0" w:rsidRDefault="001148D0" w:rsidP="001148D0">
      <w:pPr>
        <w:pStyle w:val="ListParagraph"/>
        <w:numPr>
          <w:ilvl w:val="0"/>
          <w:numId w:val="1"/>
        </w:numPr>
      </w:pPr>
      <w:r w:rsidRPr="001148D0">
        <w:rPr>
          <w:b/>
        </w:rPr>
        <w:t>FLTMPS GMT Report</w:t>
      </w:r>
      <w:r>
        <w:t>: Get the XLS file from export GMT status on FLTMPS, open it in Excel, and save it in XSLX format</w:t>
      </w:r>
    </w:p>
    <w:p w:rsidR="001148D0" w:rsidRDefault="001148D0" w:rsidP="001148D0">
      <w:pPr>
        <w:pStyle w:val="ListParagraph"/>
        <w:numPr>
          <w:ilvl w:val="0"/>
          <w:numId w:val="1"/>
        </w:numPr>
      </w:pPr>
      <w:r w:rsidRPr="001148D0">
        <w:rPr>
          <w:b/>
        </w:rPr>
        <w:t>FLTMPS e-Learning Report</w:t>
      </w:r>
      <w:r>
        <w:t>: Get the XLS file from export e-Learning status on FLTMPS, open it in Excel, and save it in XSLX format</w:t>
      </w:r>
    </w:p>
    <w:p w:rsidR="00505EA5" w:rsidRDefault="001148D0" w:rsidP="001148D0">
      <w:pPr>
        <w:pStyle w:val="ListParagraph"/>
        <w:numPr>
          <w:ilvl w:val="0"/>
          <w:numId w:val="1"/>
        </w:numPr>
      </w:pPr>
      <w:r w:rsidRPr="001148D0">
        <w:rPr>
          <w:b/>
        </w:rPr>
        <w:t xml:space="preserve">FLTMPS Individual </w:t>
      </w:r>
      <w:proofErr w:type="spellStart"/>
      <w:r w:rsidRPr="001148D0">
        <w:rPr>
          <w:b/>
        </w:rPr>
        <w:t>Augmentee</w:t>
      </w:r>
      <w:proofErr w:type="spellEnd"/>
      <w:r w:rsidRPr="001148D0">
        <w:rPr>
          <w:b/>
        </w:rPr>
        <w:t xml:space="preserve"> Report</w:t>
      </w:r>
      <w:r>
        <w:t>: Get the XLS file from export IA status on FLTMPS, open it in Excel, and save it in XSLX format</w:t>
      </w:r>
    </w:p>
    <w:p w:rsidR="00505EA5" w:rsidRDefault="00505EA5" w:rsidP="001148D0">
      <w:pPr>
        <w:pStyle w:val="ListParagraph"/>
        <w:numPr>
          <w:ilvl w:val="0"/>
          <w:numId w:val="1"/>
        </w:numPr>
      </w:pPr>
      <w:r>
        <w:rPr>
          <w:b/>
        </w:rPr>
        <w:t>NROWS</w:t>
      </w:r>
      <w:r w:rsidRPr="00505EA5">
        <w:t>:</w:t>
      </w:r>
      <w:r>
        <w:t xml:space="preserve"> The fiscal year report of all orders in the system</w:t>
      </w:r>
    </w:p>
    <w:p w:rsidR="001148D0" w:rsidRDefault="00505EA5" w:rsidP="001148D0">
      <w:pPr>
        <w:pStyle w:val="ListParagraph"/>
        <w:numPr>
          <w:ilvl w:val="0"/>
          <w:numId w:val="1"/>
        </w:numPr>
      </w:pPr>
      <w:r>
        <w:rPr>
          <w:b/>
        </w:rPr>
        <w:t>ESAMS</w:t>
      </w:r>
      <w:r w:rsidRPr="00505EA5">
        <w:t>:</w:t>
      </w:r>
      <w:r>
        <w:t xml:space="preserve"> A report that lists all required ESMAS training that sailors must do.</w:t>
      </w:r>
    </w:p>
    <w:p w:rsidR="001148D0" w:rsidRDefault="001148D0" w:rsidP="001148D0">
      <w:pPr>
        <w:pStyle w:val="ListParagraph"/>
        <w:numPr>
          <w:ilvl w:val="0"/>
          <w:numId w:val="1"/>
        </w:numPr>
      </w:pPr>
      <w:r w:rsidRPr="001148D0">
        <w:rPr>
          <w:b/>
        </w:rPr>
        <w:t>Manual Inputs</w:t>
      </w:r>
      <w:r>
        <w:t>: An XLSX file containing manual unit inputs, kept in the PII section of SharePoint</w:t>
      </w:r>
    </w:p>
    <w:p w:rsidR="001148D0" w:rsidRDefault="001148D0" w:rsidP="001148D0"/>
    <w:p w:rsidR="001148D0" w:rsidRDefault="001148D0" w:rsidP="001148D0">
      <w:r>
        <w:t>Combining all of these reports will result in two things:</w:t>
      </w:r>
    </w:p>
    <w:p w:rsidR="001148D0" w:rsidRDefault="001148D0" w:rsidP="001148D0">
      <w:pPr>
        <w:pStyle w:val="ListParagraph"/>
        <w:numPr>
          <w:ilvl w:val="0"/>
          <w:numId w:val="2"/>
        </w:numPr>
      </w:pPr>
      <w:r w:rsidRPr="001148D0">
        <w:rPr>
          <w:b/>
        </w:rPr>
        <w:t xml:space="preserve">Generated Individual Member Action </w:t>
      </w:r>
      <w:proofErr w:type="spellStart"/>
      <w:r w:rsidRPr="001148D0">
        <w:rPr>
          <w:b/>
        </w:rPr>
        <w:t>Plan.pdf</w:t>
      </w:r>
      <w:proofErr w:type="spellEnd"/>
      <w:r>
        <w:t>: A member-per-page printout that specifies all actions that a member needs to take in terms of e-Learning courses, GMT courses, medical status, AT plans, clearance, and more.</w:t>
      </w:r>
    </w:p>
    <w:p w:rsidR="001148D0" w:rsidRDefault="001148D0" w:rsidP="001148D0">
      <w:pPr>
        <w:pStyle w:val="ListParagraph"/>
        <w:numPr>
          <w:ilvl w:val="0"/>
          <w:numId w:val="2"/>
        </w:numPr>
      </w:pPr>
      <w:r w:rsidRPr="001148D0">
        <w:rPr>
          <w:b/>
        </w:rPr>
        <w:t>Generated Unit Tracker.xls</w:t>
      </w:r>
      <w:r>
        <w:t>: A single spreadsheet that uses one member per row to list all information in a single place.</w:t>
      </w:r>
    </w:p>
    <w:p w:rsidR="00CB60DC" w:rsidRDefault="00CB60DC" w:rsidP="001148D0"/>
    <w:p w:rsidR="00CB60DC" w:rsidRDefault="00905002">
      <w:r>
        <w:rPr>
          <w:noProof/>
        </w:rPr>
        <w:drawing>
          <wp:inline distT="0" distB="0" distL="0" distR="0">
            <wp:extent cx="5486400" cy="4080076"/>
            <wp:effectExtent l="2540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5486400" cy="4080076"/>
                    </a:xfrm>
                    <a:prstGeom prst="rect">
                      <a:avLst/>
                    </a:prstGeom>
                    <a:noFill/>
                    <a:ln w="9525">
                      <a:noFill/>
                      <a:miter lim="800000"/>
                      <a:headEnd/>
                      <a:tailEnd/>
                    </a:ln>
                  </pic:spPr>
                </pic:pic>
              </a:graphicData>
            </a:graphic>
          </wp:inline>
        </w:drawing>
      </w:r>
    </w:p>
    <w:p w:rsidR="00CB60DC" w:rsidRDefault="00CB60DC"/>
    <w:p w:rsidR="00FB64FB" w:rsidRDefault="00FB64FB" w:rsidP="00FB64FB">
      <w:pPr>
        <w:pStyle w:val="Heading2"/>
      </w:pPr>
      <w:bookmarkStart w:id="14" w:name="_Toc310616911"/>
      <w:r>
        <w:t xml:space="preserve">Get </w:t>
      </w:r>
      <w:proofErr w:type="spellStart"/>
      <w:r>
        <w:t>Libre</w:t>
      </w:r>
      <w:proofErr w:type="spellEnd"/>
      <w:r>
        <w:t xml:space="preserve"> Office</w:t>
      </w:r>
      <w:bookmarkEnd w:id="14"/>
    </w:p>
    <w:p w:rsidR="00FB64FB" w:rsidRDefault="00FB64FB">
      <w:r>
        <w:t>The XLS files that come out of systems like NRRMS and FLTMPS have 2 problems:</w:t>
      </w:r>
    </w:p>
    <w:p w:rsidR="00FB64FB" w:rsidRDefault="00FB64FB">
      <w:r>
        <w:t>1. They are in an old format that the library used for XLS process can’t read</w:t>
      </w:r>
    </w:p>
    <w:p w:rsidR="00FB64FB" w:rsidRDefault="00FB64FB">
      <w:r>
        <w:t>2. They are in a corrupted format</w:t>
      </w:r>
    </w:p>
    <w:p w:rsidR="00FB64FB" w:rsidRDefault="00FB64FB"/>
    <w:p w:rsidR="00FB64FB" w:rsidRDefault="00FB64FB">
      <w:r>
        <w:t xml:space="preserve">For this reason this tool can use </w:t>
      </w:r>
      <w:proofErr w:type="spellStart"/>
      <w:r>
        <w:t>Libre</w:t>
      </w:r>
      <w:proofErr w:type="spellEnd"/>
      <w:r>
        <w:t xml:space="preserve"> Office to convert these files to a format that the application can recognize. Otherwise you have to “File -&gt; Save As…” every Excel file you want to import in order for the application to be able to read it.</w:t>
      </w:r>
    </w:p>
    <w:p w:rsidR="00FB64FB" w:rsidRDefault="00FB64FB"/>
    <w:p w:rsidR="00FB64FB" w:rsidRDefault="00FB64FB">
      <w:r>
        <w:t xml:space="preserve">Go to </w:t>
      </w:r>
      <w:hyperlink r:id="rId10" w:history="1">
        <w:r w:rsidRPr="00591F91">
          <w:rPr>
            <w:rStyle w:val="Hyperlink"/>
          </w:rPr>
          <w:t>https://www.libreoffice.org/download/libreoffice-fresh/</w:t>
        </w:r>
      </w:hyperlink>
    </w:p>
    <w:p w:rsidR="00FB64FB" w:rsidRDefault="00FB64FB"/>
    <w:p w:rsidR="00FB64FB" w:rsidRDefault="00FB64FB">
      <w:r>
        <w:t>Press the Download button</w:t>
      </w:r>
    </w:p>
    <w:p w:rsidR="00FB64FB" w:rsidRDefault="00FB64FB">
      <w:r>
        <w:rPr>
          <w:noProof/>
        </w:rPr>
        <w:drawing>
          <wp:inline distT="0" distB="0" distL="0" distR="0">
            <wp:extent cx="5486400" cy="2982828"/>
            <wp:effectExtent l="25400" t="0" r="0" b="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486400" cy="2982828"/>
                    </a:xfrm>
                    <a:prstGeom prst="rect">
                      <a:avLst/>
                    </a:prstGeom>
                    <a:noFill/>
                    <a:ln w="9525">
                      <a:noFill/>
                      <a:miter lim="800000"/>
                      <a:headEnd/>
                      <a:tailEnd/>
                    </a:ln>
                  </pic:spPr>
                </pic:pic>
              </a:graphicData>
            </a:graphic>
          </wp:inline>
        </w:drawing>
      </w:r>
    </w:p>
    <w:p w:rsidR="00FB64FB" w:rsidRDefault="00FB64FB"/>
    <w:p w:rsidR="00FB64FB" w:rsidRDefault="00FB64FB">
      <w:r>
        <w:t>Install it someone on your computer.</w:t>
      </w:r>
    </w:p>
    <w:p w:rsidR="00FB64FB" w:rsidRDefault="00FB64FB"/>
    <w:p w:rsidR="00FB64FB" w:rsidRDefault="00FB64FB">
      <w:r>
        <w:t>Tell the report merger where to find it:</w:t>
      </w:r>
    </w:p>
    <w:p w:rsidR="00FB64FB" w:rsidRDefault="00FB64FB" w:rsidP="00FB64FB">
      <w:pPr>
        <w:pStyle w:val="ListParagraph"/>
        <w:numPr>
          <w:ilvl w:val="0"/>
          <w:numId w:val="8"/>
        </w:numPr>
      </w:pPr>
      <w:r>
        <w:t>If you are on Windows, press the Browse button and select soffice.exe</w:t>
      </w:r>
    </w:p>
    <w:p w:rsidR="00FB64FB" w:rsidRDefault="00FB64FB" w:rsidP="00FB64FB">
      <w:pPr>
        <w:pStyle w:val="ListParagraph"/>
        <w:numPr>
          <w:ilvl w:val="0"/>
          <w:numId w:val="8"/>
        </w:numPr>
      </w:pPr>
      <w:r>
        <w:t xml:space="preserve">If you are on a Mac, press the Browse button and select </w:t>
      </w:r>
      <w:proofErr w:type="spellStart"/>
      <w:r>
        <w:t>LibreOffice.app</w:t>
      </w:r>
      <w:proofErr w:type="spellEnd"/>
    </w:p>
    <w:p w:rsidR="00CB60DC" w:rsidRDefault="00FB64FB">
      <w:r>
        <w:rPr>
          <w:noProof/>
        </w:rPr>
        <w:drawing>
          <wp:inline distT="0" distB="0" distL="0" distR="0">
            <wp:extent cx="5486400" cy="710765"/>
            <wp:effectExtent l="2540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486400" cy="710765"/>
                    </a:xfrm>
                    <a:prstGeom prst="rect">
                      <a:avLst/>
                    </a:prstGeom>
                    <a:noFill/>
                    <a:ln w="9525">
                      <a:noFill/>
                      <a:miter lim="800000"/>
                      <a:headEnd/>
                      <a:tailEnd/>
                    </a:ln>
                  </pic:spPr>
                </pic:pic>
              </a:graphicData>
            </a:graphic>
          </wp:inline>
        </w:drawing>
      </w:r>
    </w:p>
    <w:p w:rsidR="00CB60DC" w:rsidRDefault="00CB60DC"/>
    <w:p w:rsidR="001148D0" w:rsidRDefault="001148D0" w:rsidP="00BA6627">
      <w:pPr>
        <w:pStyle w:val="Heading2"/>
      </w:pPr>
      <w:bookmarkStart w:id="15" w:name="_Toc310616912"/>
      <w:r>
        <w:t xml:space="preserve">NRRM Smart </w:t>
      </w:r>
      <w:proofErr w:type="spellStart"/>
      <w:r>
        <w:t>Ruad</w:t>
      </w:r>
      <w:bookmarkEnd w:id="15"/>
      <w:proofErr w:type="spellEnd"/>
    </w:p>
    <w:p w:rsidR="00EA0C34" w:rsidRDefault="00EA0C34" w:rsidP="00EA0C34">
      <w:pPr>
        <w:pStyle w:val="Heading3"/>
      </w:pPr>
      <w:bookmarkStart w:id="16" w:name="_Toc310616913"/>
      <w:r>
        <w:t>Go to the NRRM Website</w:t>
      </w:r>
      <w:bookmarkEnd w:id="16"/>
    </w:p>
    <w:p w:rsidR="00CB60DC" w:rsidRDefault="001148D0">
      <w:r>
        <w:t xml:space="preserve">Go to </w:t>
      </w:r>
      <w:hyperlink r:id="rId13" w:history="1">
        <w:r w:rsidRPr="005178AB">
          <w:rPr>
            <w:rStyle w:val="Hyperlink"/>
          </w:rPr>
          <w:t>https://nrrm.navyreserve.navy.mil/</w:t>
        </w:r>
      </w:hyperlink>
      <w:r>
        <w:t xml:space="preserve"> and login with your CAC Email Certificate.</w:t>
      </w:r>
    </w:p>
    <w:p w:rsidR="00CB60DC" w:rsidRDefault="00EA0C34" w:rsidP="00EA0C34">
      <w:pPr>
        <w:pStyle w:val="Heading3"/>
      </w:pPr>
      <w:bookmarkStart w:id="17" w:name="_Toc310616914"/>
      <w:r>
        <w:t>Navigate to the Smart RUAD</w:t>
      </w:r>
      <w:bookmarkEnd w:id="17"/>
    </w:p>
    <w:p w:rsidR="00CB60DC" w:rsidRDefault="001148D0">
      <w:r>
        <w:t>From the top menu, select “Search” and then “Smart RUAD”</w:t>
      </w:r>
    </w:p>
    <w:p w:rsidR="001148D0" w:rsidRDefault="00CB60DC">
      <w:r>
        <w:rPr>
          <w:noProof/>
        </w:rPr>
        <w:drawing>
          <wp:inline distT="0" distB="0" distL="0" distR="0">
            <wp:extent cx="5191125" cy="1666875"/>
            <wp:effectExtent l="2540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191125" cy="1666875"/>
                    </a:xfrm>
                    <a:prstGeom prst="rect">
                      <a:avLst/>
                    </a:prstGeom>
                    <a:noFill/>
                    <a:ln w="9525">
                      <a:noFill/>
                      <a:miter lim="800000"/>
                      <a:headEnd/>
                      <a:tailEnd/>
                    </a:ln>
                  </pic:spPr>
                </pic:pic>
              </a:graphicData>
            </a:graphic>
          </wp:inline>
        </w:drawing>
      </w:r>
    </w:p>
    <w:p w:rsidR="00CB60DC" w:rsidRDefault="00EA0C34" w:rsidP="00EA0C34">
      <w:pPr>
        <w:pStyle w:val="Heading3"/>
      </w:pPr>
      <w:bookmarkStart w:id="18" w:name="_Toc310616915"/>
      <w:r>
        <w:t>Download the Smart RUAD</w:t>
      </w:r>
      <w:bookmarkEnd w:id="18"/>
    </w:p>
    <w:p w:rsidR="00CB60DC" w:rsidRDefault="001148D0">
      <w:r>
        <w:t xml:space="preserve">On the Smart RUAD screen, click the Excel icon to download a file in the format of </w:t>
      </w:r>
      <w:proofErr w:type="spellStart"/>
      <w:r>
        <w:t>SmartRUAD_RUIC</w:t>
      </w:r>
      <w:proofErr w:type="spellEnd"/>
      <w:r>
        <w:t xml:space="preserve"> 12345.</w:t>
      </w:r>
      <w:r w:rsidRPr="001148D0">
        <w:t>xls</w:t>
      </w:r>
      <w:r>
        <w:t>. 12345 will be your units RUAD #.</w:t>
      </w:r>
    </w:p>
    <w:p w:rsidR="00BA6627" w:rsidRDefault="00CB60DC">
      <w:r>
        <w:rPr>
          <w:noProof/>
        </w:rPr>
        <w:drawing>
          <wp:inline distT="0" distB="0" distL="0" distR="0">
            <wp:extent cx="5486400" cy="730284"/>
            <wp:effectExtent l="2540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486400" cy="730284"/>
                    </a:xfrm>
                    <a:prstGeom prst="rect">
                      <a:avLst/>
                    </a:prstGeom>
                    <a:noFill/>
                    <a:ln w="9525">
                      <a:noFill/>
                      <a:miter lim="800000"/>
                      <a:headEnd/>
                      <a:tailEnd/>
                    </a:ln>
                  </pic:spPr>
                </pic:pic>
              </a:graphicData>
            </a:graphic>
          </wp:inline>
        </w:drawing>
      </w:r>
    </w:p>
    <w:p w:rsidR="00BA6627" w:rsidRDefault="00586521" w:rsidP="00EA0C34">
      <w:pPr>
        <w:pStyle w:val="Heading3"/>
      </w:pPr>
      <w:bookmarkStart w:id="19" w:name="_Toc310616916"/>
      <w:r>
        <w:t xml:space="preserve">If you don’t have </w:t>
      </w:r>
      <w:proofErr w:type="spellStart"/>
      <w:r>
        <w:t>Libre</w:t>
      </w:r>
      <w:proofErr w:type="spellEnd"/>
      <w:r>
        <w:t xml:space="preserve"> Office, </w:t>
      </w:r>
      <w:r w:rsidR="00EA0C34">
        <w:t>Convert the Smart RUAD from XLS to XLSX</w:t>
      </w:r>
      <w:bookmarkEnd w:id="19"/>
    </w:p>
    <w:p w:rsidR="00EA0C34" w:rsidRDefault="00BA6627">
      <w:r>
        <w:t>Open the file in Microsoft Excel, select “Save As…</w:t>
      </w:r>
      <w:proofErr w:type="gramStart"/>
      <w:r>
        <w:t>”,</w:t>
      </w:r>
      <w:proofErr w:type="gramEnd"/>
      <w:r>
        <w:t xml:space="preserve"> and change the format to XLSX.</w:t>
      </w:r>
    </w:p>
    <w:p w:rsidR="00EA0C34" w:rsidRDefault="00EA0C34">
      <w:r>
        <w:rPr>
          <w:noProof/>
        </w:rPr>
        <w:drawing>
          <wp:inline distT="0" distB="0" distL="0" distR="0">
            <wp:extent cx="3695700" cy="2616200"/>
            <wp:effectExtent l="2540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695700" cy="2616200"/>
                    </a:xfrm>
                    <a:prstGeom prst="rect">
                      <a:avLst/>
                    </a:prstGeom>
                    <a:noFill/>
                    <a:ln w="9525">
                      <a:noFill/>
                      <a:miter lim="800000"/>
                      <a:headEnd/>
                      <a:tailEnd/>
                    </a:ln>
                  </pic:spPr>
                </pic:pic>
              </a:graphicData>
            </a:graphic>
          </wp:inline>
        </w:drawing>
      </w:r>
    </w:p>
    <w:p w:rsidR="00EA0C34" w:rsidRDefault="00EA0C34"/>
    <w:p w:rsidR="00D33153" w:rsidRDefault="00EA0C34">
      <w:r>
        <w:rPr>
          <w:noProof/>
        </w:rPr>
        <w:drawing>
          <wp:inline distT="0" distB="0" distL="0" distR="0">
            <wp:extent cx="5486400" cy="4241981"/>
            <wp:effectExtent l="2540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486400" cy="4241981"/>
                    </a:xfrm>
                    <a:prstGeom prst="rect">
                      <a:avLst/>
                    </a:prstGeom>
                    <a:noFill/>
                    <a:ln w="9525">
                      <a:noFill/>
                      <a:miter lim="800000"/>
                      <a:headEnd/>
                      <a:tailEnd/>
                    </a:ln>
                  </pic:spPr>
                </pic:pic>
              </a:graphicData>
            </a:graphic>
          </wp:inline>
        </w:drawing>
      </w:r>
    </w:p>
    <w:p w:rsidR="00D33153" w:rsidRDefault="00D33153" w:rsidP="00D33153">
      <w:pPr>
        <w:pStyle w:val="Heading3"/>
      </w:pPr>
      <w:bookmarkStart w:id="20" w:name="_Toc310616917"/>
      <w:r>
        <w:t>Open the RUAD XLSX File</w:t>
      </w:r>
      <w:r w:rsidR="00CC7D1F">
        <w:t xml:space="preserve"> from the App</w:t>
      </w:r>
      <w:bookmarkEnd w:id="20"/>
    </w:p>
    <w:p w:rsidR="00D33153" w:rsidRDefault="00D33153">
      <w:r>
        <w:t>Press the “Browse” button and select your Smart RUAD XLSX file.</w:t>
      </w:r>
    </w:p>
    <w:p w:rsidR="00D33153" w:rsidRDefault="00D33153">
      <w:r>
        <w:rPr>
          <w:noProof/>
        </w:rPr>
        <w:drawing>
          <wp:inline distT="0" distB="0" distL="0" distR="0">
            <wp:extent cx="5486400" cy="617517"/>
            <wp:effectExtent l="2540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srcRect/>
                    <a:stretch>
                      <a:fillRect/>
                    </a:stretch>
                  </pic:blipFill>
                  <pic:spPr bwMode="auto">
                    <a:xfrm>
                      <a:off x="0" y="0"/>
                      <a:ext cx="5486400" cy="617517"/>
                    </a:xfrm>
                    <a:prstGeom prst="rect">
                      <a:avLst/>
                    </a:prstGeom>
                    <a:noFill/>
                    <a:ln w="9525">
                      <a:noFill/>
                      <a:miter lim="800000"/>
                      <a:headEnd/>
                      <a:tailEnd/>
                    </a:ln>
                  </pic:spPr>
                </pic:pic>
              </a:graphicData>
            </a:graphic>
          </wp:inline>
        </w:drawing>
      </w:r>
    </w:p>
    <w:p w:rsidR="00D33153" w:rsidRDefault="00D33153"/>
    <w:p w:rsidR="001F35AE" w:rsidRDefault="00D33153">
      <w:r>
        <w:t>The result is that you will be shown the number of members that were found in the Smart RUAD.</w:t>
      </w:r>
    </w:p>
    <w:p w:rsidR="00D33153" w:rsidRDefault="00D33153"/>
    <w:p w:rsidR="00D33153" w:rsidRDefault="00D33153"/>
    <w:p w:rsidR="00D33153" w:rsidRDefault="00D33153">
      <w:r>
        <w:t>Optionally, you can press the “View” button to see which members were loaded along with their data.</w:t>
      </w:r>
    </w:p>
    <w:p w:rsidR="00D33153" w:rsidRDefault="00D33153">
      <w:r>
        <w:rPr>
          <w:noProof/>
        </w:rPr>
        <w:drawing>
          <wp:inline distT="0" distB="0" distL="0" distR="0">
            <wp:extent cx="5486400" cy="600538"/>
            <wp:effectExtent l="2540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srcRect/>
                    <a:stretch>
                      <a:fillRect/>
                    </a:stretch>
                  </pic:blipFill>
                  <pic:spPr bwMode="auto">
                    <a:xfrm>
                      <a:off x="0" y="0"/>
                      <a:ext cx="5486400" cy="600538"/>
                    </a:xfrm>
                    <a:prstGeom prst="rect">
                      <a:avLst/>
                    </a:prstGeom>
                    <a:noFill/>
                    <a:ln w="9525">
                      <a:noFill/>
                      <a:miter lim="800000"/>
                      <a:headEnd/>
                      <a:tailEnd/>
                    </a:ln>
                  </pic:spPr>
                </pic:pic>
              </a:graphicData>
            </a:graphic>
          </wp:inline>
        </w:drawing>
      </w:r>
    </w:p>
    <w:p w:rsidR="00EA0C34" w:rsidRDefault="00D33153">
      <w:r>
        <w:rPr>
          <w:noProof/>
        </w:rPr>
        <w:drawing>
          <wp:inline distT="0" distB="0" distL="0" distR="0">
            <wp:extent cx="5486400" cy="4209565"/>
            <wp:effectExtent l="2540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5486400" cy="4209565"/>
                    </a:xfrm>
                    <a:prstGeom prst="rect">
                      <a:avLst/>
                    </a:prstGeom>
                    <a:noFill/>
                    <a:ln w="9525">
                      <a:noFill/>
                      <a:miter lim="800000"/>
                      <a:headEnd/>
                      <a:tailEnd/>
                    </a:ln>
                  </pic:spPr>
                </pic:pic>
              </a:graphicData>
            </a:graphic>
          </wp:inline>
        </w:drawing>
      </w:r>
    </w:p>
    <w:p w:rsidR="00CB60DC" w:rsidRDefault="00D33153" w:rsidP="004B20B4">
      <w:pPr>
        <w:pStyle w:val="Heading2"/>
      </w:pPr>
      <w:bookmarkStart w:id="21" w:name="_Toc310616918"/>
      <w:r>
        <w:t>Individual Medical Readiness Report</w:t>
      </w:r>
      <w:bookmarkEnd w:id="21"/>
    </w:p>
    <w:p w:rsidR="00D33153" w:rsidRDefault="00D33153" w:rsidP="00D33153">
      <w:pPr>
        <w:pStyle w:val="Heading3"/>
      </w:pPr>
      <w:bookmarkStart w:id="22" w:name="_Toc310616919"/>
      <w:r>
        <w:t>Go to the NRRM Website</w:t>
      </w:r>
      <w:bookmarkEnd w:id="22"/>
    </w:p>
    <w:p w:rsidR="00D33153" w:rsidRDefault="00D33153" w:rsidP="00D33153">
      <w:r>
        <w:t xml:space="preserve">Go to </w:t>
      </w:r>
      <w:hyperlink r:id="rId21" w:history="1">
        <w:r w:rsidRPr="005178AB">
          <w:rPr>
            <w:rStyle w:val="Hyperlink"/>
          </w:rPr>
          <w:t>https://nrrm.navyreserve.navy.mil/</w:t>
        </w:r>
      </w:hyperlink>
      <w:r>
        <w:t xml:space="preserve"> and login with your CAC Email Certificate.</w:t>
      </w:r>
    </w:p>
    <w:p w:rsidR="008C43BA" w:rsidRDefault="008C43BA" w:rsidP="008C43BA">
      <w:pPr>
        <w:pStyle w:val="Heading3"/>
      </w:pPr>
      <w:bookmarkStart w:id="23" w:name="_Toc310616920"/>
      <w:r>
        <w:t>Navigate to the IMR Report</w:t>
      </w:r>
      <w:bookmarkEnd w:id="23"/>
    </w:p>
    <w:p w:rsidR="00CB60DC" w:rsidRDefault="008C43BA">
      <w:r>
        <w:t>In the top menu, select “Reporting” and then “Report Manager”</w:t>
      </w:r>
    </w:p>
    <w:p w:rsidR="00CB60DC" w:rsidRDefault="00CB60DC">
      <w:r>
        <w:rPr>
          <w:noProof/>
        </w:rPr>
        <w:drawing>
          <wp:inline distT="0" distB="0" distL="0" distR="0">
            <wp:extent cx="5172075" cy="1104900"/>
            <wp:effectExtent l="2540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srcRect/>
                    <a:stretch>
                      <a:fillRect/>
                    </a:stretch>
                  </pic:blipFill>
                  <pic:spPr bwMode="auto">
                    <a:xfrm>
                      <a:off x="0" y="0"/>
                      <a:ext cx="5172075" cy="1104900"/>
                    </a:xfrm>
                    <a:prstGeom prst="rect">
                      <a:avLst/>
                    </a:prstGeom>
                    <a:noFill/>
                    <a:ln w="9525">
                      <a:noFill/>
                      <a:miter lim="800000"/>
                      <a:headEnd/>
                      <a:tailEnd/>
                    </a:ln>
                  </pic:spPr>
                </pic:pic>
              </a:graphicData>
            </a:graphic>
          </wp:inline>
        </w:drawing>
      </w:r>
    </w:p>
    <w:p w:rsidR="00CB60DC" w:rsidRDefault="008C43BA">
      <w:r>
        <w:t>From the “Report Manager”, select “Individual Medical Readiness”.</w:t>
      </w:r>
    </w:p>
    <w:p w:rsidR="00CB60DC" w:rsidRDefault="00CB60DC">
      <w:r>
        <w:rPr>
          <w:noProof/>
        </w:rPr>
        <w:drawing>
          <wp:inline distT="0" distB="0" distL="0" distR="0">
            <wp:extent cx="5486400" cy="2721888"/>
            <wp:effectExtent l="2540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486400" cy="2721888"/>
                    </a:xfrm>
                    <a:prstGeom prst="rect">
                      <a:avLst/>
                    </a:prstGeom>
                    <a:noFill/>
                    <a:ln w="9525">
                      <a:noFill/>
                      <a:miter lim="800000"/>
                      <a:headEnd/>
                      <a:tailEnd/>
                    </a:ln>
                  </pic:spPr>
                </pic:pic>
              </a:graphicData>
            </a:graphic>
          </wp:inline>
        </w:drawing>
      </w:r>
    </w:p>
    <w:p w:rsidR="00CB60DC" w:rsidRDefault="00401E1F" w:rsidP="00401E1F">
      <w:pPr>
        <w:pStyle w:val="Heading3"/>
      </w:pPr>
      <w:bookmarkStart w:id="24" w:name="_Toc310616921"/>
      <w:r>
        <w:t>Download the IMR Report</w:t>
      </w:r>
      <w:bookmarkEnd w:id="24"/>
    </w:p>
    <w:p w:rsidR="00CB60DC" w:rsidRDefault="00401E1F">
      <w:r>
        <w:t xml:space="preserve">Press the Excel icon next to the report name, which will download a file in the format of </w:t>
      </w:r>
      <w:proofErr w:type="spellStart"/>
      <w:r w:rsidRPr="00401E1F">
        <w:t>Nrrm</w:t>
      </w:r>
      <w:proofErr w:type="spellEnd"/>
      <w:r w:rsidRPr="00401E1F">
        <w:t xml:space="preserve"> System Report Individual Medical Readiness 12-11-2014.csv</w:t>
      </w:r>
    </w:p>
    <w:p w:rsidR="00CB60DC" w:rsidRDefault="00CB60DC">
      <w:r>
        <w:rPr>
          <w:noProof/>
        </w:rPr>
        <w:drawing>
          <wp:inline distT="0" distB="0" distL="0" distR="0">
            <wp:extent cx="5486400" cy="598285"/>
            <wp:effectExtent l="2540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srcRect/>
                    <a:stretch>
                      <a:fillRect/>
                    </a:stretch>
                  </pic:blipFill>
                  <pic:spPr bwMode="auto">
                    <a:xfrm>
                      <a:off x="0" y="0"/>
                      <a:ext cx="5486400" cy="598285"/>
                    </a:xfrm>
                    <a:prstGeom prst="rect">
                      <a:avLst/>
                    </a:prstGeom>
                    <a:noFill/>
                    <a:ln w="9525">
                      <a:noFill/>
                      <a:miter lim="800000"/>
                      <a:headEnd/>
                      <a:tailEnd/>
                    </a:ln>
                  </pic:spPr>
                </pic:pic>
              </a:graphicData>
            </a:graphic>
          </wp:inline>
        </w:drawing>
      </w:r>
    </w:p>
    <w:p w:rsidR="00A85F72" w:rsidRDefault="00A85F72" w:rsidP="00A85F72">
      <w:pPr>
        <w:pStyle w:val="Heading3"/>
      </w:pPr>
      <w:bookmarkStart w:id="25" w:name="_Toc310616922"/>
      <w:r>
        <w:t>Open the IMR Report in the App</w:t>
      </w:r>
      <w:bookmarkEnd w:id="25"/>
    </w:p>
    <w:p w:rsidR="00A85F72" w:rsidRDefault="00A85F72">
      <w:r>
        <w:t>Press the “Browse” button and select the IMR CSV file.</w:t>
      </w:r>
    </w:p>
    <w:p w:rsidR="00A85F72" w:rsidRDefault="00A85F72">
      <w:r>
        <w:rPr>
          <w:noProof/>
        </w:rPr>
        <w:drawing>
          <wp:inline distT="0" distB="0" distL="0" distR="0">
            <wp:extent cx="5486400" cy="534256"/>
            <wp:effectExtent l="2540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5486400" cy="534256"/>
                    </a:xfrm>
                    <a:prstGeom prst="rect">
                      <a:avLst/>
                    </a:prstGeom>
                    <a:noFill/>
                    <a:ln w="9525">
                      <a:noFill/>
                      <a:miter lim="800000"/>
                      <a:headEnd/>
                      <a:tailEnd/>
                    </a:ln>
                  </pic:spPr>
                </pic:pic>
              </a:graphicData>
            </a:graphic>
          </wp:inline>
        </w:drawing>
      </w:r>
    </w:p>
    <w:p w:rsidR="00A85F72" w:rsidRDefault="00A85F72"/>
    <w:p w:rsidR="00CB60DC" w:rsidRDefault="00A85F72">
      <w:r>
        <w:t>The result is that you will be told how many members were in the report.</w:t>
      </w:r>
    </w:p>
    <w:p w:rsidR="00703E9D" w:rsidRDefault="00703E9D">
      <w:r>
        <w:rPr>
          <w:noProof/>
        </w:rPr>
        <w:drawing>
          <wp:inline distT="0" distB="0" distL="0" distR="0">
            <wp:extent cx="5486400" cy="632517"/>
            <wp:effectExtent l="2540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srcRect/>
                    <a:stretch>
                      <a:fillRect/>
                    </a:stretch>
                  </pic:blipFill>
                  <pic:spPr bwMode="auto">
                    <a:xfrm>
                      <a:off x="0" y="0"/>
                      <a:ext cx="5486400" cy="632517"/>
                    </a:xfrm>
                    <a:prstGeom prst="rect">
                      <a:avLst/>
                    </a:prstGeom>
                    <a:noFill/>
                    <a:ln w="9525">
                      <a:noFill/>
                      <a:miter lim="800000"/>
                      <a:headEnd/>
                      <a:tailEnd/>
                    </a:ln>
                  </pic:spPr>
                </pic:pic>
              </a:graphicData>
            </a:graphic>
          </wp:inline>
        </w:drawing>
      </w:r>
    </w:p>
    <w:p w:rsidR="00A85F72" w:rsidRDefault="00A85F72"/>
    <w:p w:rsidR="00A85F72" w:rsidRDefault="00A85F72">
      <w:r>
        <w:t>Optionally, you can press the “View” button to see the member data that was loaded.</w:t>
      </w:r>
    </w:p>
    <w:p w:rsidR="00127221" w:rsidRDefault="00127221">
      <w:r>
        <w:rPr>
          <w:noProof/>
        </w:rPr>
        <w:drawing>
          <wp:inline distT="0" distB="0" distL="0" distR="0">
            <wp:extent cx="5486400" cy="1029343"/>
            <wp:effectExtent l="2540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srcRect/>
                    <a:stretch>
                      <a:fillRect/>
                    </a:stretch>
                  </pic:blipFill>
                  <pic:spPr bwMode="auto">
                    <a:xfrm>
                      <a:off x="0" y="0"/>
                      <a:ext cx="5486400" cy="1029343"/>
                    </a:xfrm>
                    <a:prstGeom prst="rect">
                      <a:avLst/>
                    </a:prstGeom>
                    <a:noFill/>
                    <a:ln w="9525">
                      <a:noFill/>
                      <a:miter lim="800000"/>
                      <a:headEnd/>
                      <a:tailEnd/>
                    </a:ln>
                  </pic:spPr>
                </pic:pic>
              </a:graphicData>
            </a:graphic>
          </wp:inline>
        </w:drawing>
      </w:r>
    </w:p>
    <w:p w:rsidR="00127221" w:rsidRDefault="00127221"/>
    <w:p w:rsidR="00EA728F" w:rsidRDefault="00EA728F" w:rsidP="00EA728F">
      <w:pPr>
        <w:pStyle w:val="Heading2"/>
      </w:pPr>
      <w:bookmarkStart w:id="26" w:name="_Toc310616923"/>
      <w:r>
        <w:t xml:space="preserve">FLTMPS </w:t>
      </w:r>
      <w:r w:rsidR="0003694D">
        <w:t>GMT</w:t>
      </w:r>
      <w:r>
        <w:t xml:space="preserve"> Report</w:t>
      </w:r>
      <w:bookmarkEnd w:id="26"/>
    </w:p>
    <w:p w:rsidR="00BE70C7" w:rsidRDefault="00BE70C7" w:rsidP="00BE70C7">
      <w:pPr>
        <w:pStyle w:val="Heading3"/>
      </w:pPr>
      <w:bookmarkStart w:id="27" w:name="_Toc310616924"/>
      <w:r>
        <w:t>Go to the FLTMPS website</w:t>
      </w:r>
      <w:bookmarkEnd w:id="27"/>
    </w:p>
    <w:p w:rsidR="00224A51" w:rsidRPr="00753A33" w:rsidRDefault="00362404" w:rsidP="00753A33">
      <w:hyperlink r:id="rId28" w:history="1">
        <w:r w:rsidR="00224A51" w:rsidRPr="00753A33">
          <w:t>https://ntmpsweb.ncdc.navy.mil/FLTMPS</w:t>
        </w:r>
      </w:hyperlink>
      <w:r w:rsidR="006259A9" w:rsidRPr="00753A33">
        <w:tab/>
      </w:r>
    </w:p>
    <w:p w:rsidR="00224A51" w:rsidRPr="00224A51" w:rsidRDefault="00224A51" w:rsidP="00224A51"/>
    <w:p w:rsidR="00BE70C7" w:rsidRDefault="00E269F2" w:rsidP="00BE70C7">
      <w:pPr>
        <w:pStyle w:val="Heading3"/>
      </w:pPr>
      <w:bookmarkStart w:id="28" w:name="_Toc310616925"/>
      <w:r>
        <w:t>Download the</w:t>
      </w:r>
      <w:r w:rsidR="00BE70C7">
        <w:t xml:space="preserve"> </w:t>
      </w:r>
      <w:r w:rsidR="0003694D">
        <w:t>GMT</w:t>
      </w:r>
      <w:r w:rsidR="00BE70C7">
        <w:t xml:space="preserve"> Report</w:t>
      </w:r>
      <w:bookmarkEnd w:id="28"/>
    </w:p>
    <w:p w:rsidR="0002343B" w:rsidRPr="0002343B" w:rsidRDefault="0002343B" w:rsidP="0002343B">
      <w:r>
        <w:t>From the top menu, press the “Personnel” button</w:t>
      </w:r>
    </w:p>
    <w:p w:rsidR="00224A51" w:rsidRDefault="00640F12" w:rsidP="00BE70C7">
      <w:pPr>
        <w:pStyle w:val="Heading3"/>
      </w:pPr>
      <w:r>
        <w:rPr>
          <w:noProof/>
        </w:rPr>
        <w:drawing>
          <wp:inline distT="0" distB="0" distL="0" distR="0">
            <wp:extent cx="5486400" cy="341906"/>
            <wp:effectExtent l="50800" t="25400" r="25400" b="13694"/>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486400" cy="341906"/>
                    </a:xfrm>
                    <a:prstGeom prst="rect">
                      <a:avLst/>
                    </a:prstGeom>
                    <a:noFill/>
                    <a:ln w="9525">
                      <a:solidFill>
                        <a:schemeClr val="tx1"/>
                      </a:solidFill>
                      <a:miter lim="800000"/>
                      <a:headEnd/>
                      <a:tailEnd/>
                    </a:ln>
                  </pic:spPr>
                </pic:pic>
              </a:graphicData>
            </a:graphic>
          </wp:inline>
        </w:drawing>
      </w:r>
    </w:p>
    <w:p w:rsidR="0002343B" w:rsidRDefault="0002343B" w:rsidP="0002343B"/>
    <w:p w:rsidR="00640F12" w:rsidRPr="0002343B" w:rsidRDefault="0002343B" w:rsidP="0002343B">
      <w:r>
        <w:t>From the left menu, press the “Course Grads” button</w:t>
      </w:r>
    </w:p>
    <w:p w:rsidR="00570D25" w:rsidRDefault="00570D25" w:rsidP="00640F12">
      <w:r>
        <w:rPr>
          <w:noProof/>
        </w:rPr>
        <w:drawing>
          <wp:inline distT="0" distB="0" distL="0" distR="0">
            <wp:extent cx="2120900" cy="2933700"/>
            <wp:effectExtent l="50800" t="25400" r="12700" b="1270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120900" cy="2933700"/>
                    </a:xfrm>
                    <a:prstGeom prst="rect">
                      <a:avLst/>
                    </a:prstGeom>
                    <a:noFill/>
                    <a:ln w="9525">
                      <a:solidFill>
                        <a:srgbClr val="000000"/>
                      </a:solidFill>
                      <a:miter lim="800000"/>
                      <a:headEnd/>
                      <a:tailEnd/>
                    </a:ln>
                  </pic:spPr>
                </pic:pic>
              </a:graphicData>
            </a:graphic>
          </wp:inline>
        </w:drawing>
      </w:r>
    </w:p>
    <w:p w:rsidR="0002343B" w:rsidRDefault="0002343B" w:rsidP="00640F12"/>
    <w:p w:rsidR="00570D25" w:rsidRDefault="0002343B" w:rsidP="00640F12">
      <w:r>
        <w:t>From the left menu, press the “GMT” button</w:t>
      </w:r>
    </w:p>
    <w:p w:rsidR="0002343B" w:rsidRDefault="00E8665E" w:rsidP="00640F12">
      <w:r>
        <w:rPr>
          <w:noProof/>
        </w:rPr>
        <w:drawing>
          <wp:inline distT="0" distB="0" distL="0" distR="0">
            <wp:extent cx="2032000" cy="3873500"/>
            <wp:effectExtent l="50800" t="25400" r="25400" b="1270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2032000" cy="3873500"/>
                    </a:xfrm>
                    <a:prstGeom prst="rect">
                      <a:avLst/>
                    </a:prstGeom>
                    <a:noFill/>
                    <a:ln w="9525">
                      <a:solidFill>
                        <a:srgbClr val="000000"/>
                      </a:solidFill>
                      <a:miter lim="800000"/>
                      <a:headEnd/>
                      <a:tailEnd/>
                    </a:ln>
                  </pic:spPr>
                </pic:pic>
              </a:graphicData>
            </a:graphic>
          </wp:inline>
        </w:drawing>
      </w:r>
    </w:p>
    <w:p w:rsidR="00E8665E" w:rsidRDefault="00E8665E" w:rsidP="00640F12"/>
    <w:p w:rsidR="00E8665E" w:rsidRDefault="00E8665E" w:rsidP="00640F12"/>
    <w:p w:rsidR="00B17957" w:rsidRDefault="00DE148D" w:rsidP="00640F12">
      <w:r>
        <w:t>From the area to the right of the left menu, Select “Detail”, select “Current Fiscal Year”, select “All CINS”, and press the “Continue” button</w:t>
      </w:r>
    </w:p>
    <w:p w:rsidR="00DE148D" w:rsidRDefault="00B17957" w:rsidP="00640F12">
      <w:r>
        <w:rPr>
          <w:noProof/>
        </w:rPr>
        <w:drawing>
          <wp:inline distT="0" distB="0" distL="0" distR="0">
            <wp:extent cx="5486400" cy="3551774"/>
            <wp:effectExtent l="50800" t="25400" r="25400" b="4226"/>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486400" cy="3551774"/>
                    </a:xfrm>
                    <a:prstGeom prst="rect">
                      <a:avLst/>
                    </a:prstGeom>
                    <a:noFill/>
                    <a:ln w="9525">
                      <a:solidFill>
                        <a:srgbClr val="000000"/>
                      </a:solidFill>
                      <a:miter lim="800000"/>
                      <a:headEnd/>
                      <a:tailEnd/>
                    </a:ln>
                  </pic:spPr>
                </pic:pic>
              </a:graphicData>
            </a:graphic>
          </wp:inline>
        </w:drawing>
      </w:r>
    </w:p>
    <w:p w:rsidR="00B17957" w:rsidRDefault="00DE148D" w:rsidP="00640F12">
      <w:r>
        <w:t>In the center of the page select “UIC” and press the “Excel” button.</w:t>
      </w:r>
    </w:p>
    <w:p w:rsidR="00764BBA" w:rsidRDefault="00B0004C" w:rsidP="00640F12">
      <w:r>
        <w:rPr>
          <w:noProof/>
        </w:rPr>
        <w:drawing>
          <wp:inline distT="0" distB="0" distL="0" distR="0">
            <wp:extent cx="5486400" cy="2838245"/>
            <wp:effectExtent l="50800" t="25400" r="25400" b="6555"/>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486400" cy="2838245"/>
                    </a:xfrm>
                    <a:prstGeom prst="rect">
                      <a:avLst/>
                    </a:prstGeom>
                    <a:noFill/>
                    <a:ln w="9525">
                      <a:solidFill>
                        <a:srgbClr val="000000"/>
                      </a:solidFill>
                      <a:miter lim="800000"/>
                      <a:headEnd/>
                      <a:tailEnd/>
                    </a:ln>
                  </pic:spPr>
                </pic:pic>
              </a:graphicData>
            </a:graphic>
          </wp:inline>
        </w:drawing>
      </w:r>
    </w:p>
    <w:p w:rsidR="00764BBA" w:rsidRDefault="00764BBA" w:rsidP="00640F12"/>
    <w:p w:rsidR="00DE148D" w:rsidRDefault="00DE148D" w:rsidP="00640F12">
      <w:r>
        <w:t>This will result in you download</w:t>
      </w:r>
      <w:r w:rsidR="00542F0C">
        <w:t>ing</w:t>
      </w:r>
      <w:r>
        <w:t xml:space="preserve"> the report.</w:t>
      </w:r>
    </w:p>
    <w:p w:rsidR="00DE148D" w:rsidRDefault="00DE148D" w:rsidP="00640F12"/>
    <w:p w:rsidR="00B17957" w:rsidRDefault="00DE148D" w:rsidP="00640F12">
      <w:r>
        <w:t>The GMT report will look similar to the following if you open it:</w:t>
      </w:r>
    </w:p>
    <w:p w:rsidR="006259A9" w:rsidRDefault="00764BBA" w:rsidP="006259A9">
      <w:r>
        <w:rPr>
          <w:noProof/>
        </w:rPr>
        <w:drawing>
          <wp:inline distT="0" distB="0" distL="0" distR="0">
            <wp:extent cx="5486400" cy="2686888"/>
            <wp:effectExtent l="50800" t="25400" r="25400" b="5512"/>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486400" cy="2686888"/>
                    </a:xfrm>
                    <a:prstGeom prst="rect">
                      <a:avLst/>
                    </a:prstGeom>
                    <a:noFill/>
                    <a:ln w="9525">
                      <a:solidFill>
                        <a:srgbClr val="000000"/>
                      </a:solidFill>
                      <a:miter lim="800000"/>
                      <a:headEnd/>
                      <a:tailEnd/>
                    </a:ln>
                  </pic:spPr>
                </pic:pic>
              </a:graphicData>
            </a:graphic>
          </wp:inline>
        </w:drawing>
      </w:r>
    </w:p>
    <w:p w:rsidR="006259A9" w:rsidRPr="006259A9" w:rsidRDefault="006259A9" w:rsidP="006259A9"/>
    <w:p w:rsidR="00BE70C7" w:rsidRDefault="006938F4" w:rsidP="00BE70C7">
      <w:pPr>
        <w:pStyle w:val="Heading3"/>
      </w:pPr>
      <w:bookmarkStart w:id="29" w:name="_Toc310616926"/>
      <w:r>
        <w:t xml:space="preserve">If you don’t have </w:t>
      </w:r>
      <w:proofErr w:type="spellStart"/>
      <w:r>
        <w:t>Libre</w:t>
      </w:r>
      <w:proofErr w:type="spellEnd"/>
      <w:r>
        <w:t xml:space="preserve"> Office, </w:t>
      </w:r>
      <w:r w:rsidR="00BE70C7">
        <w:t>Convert the from XLS to XLSX</w:t>
      </w:r>
      <w:bookmarkEnd w:id="29"/>
    </w:p>
    <w:p w:rsidR="00BE70C7" w:rsidRDefault="00BE70C7" w:rsidP="00BE70C7">
      <w:r>
        <w:t>Open the file in Microsoft Excel, select “Save As…</w:t>
      </w:r>
      <w:proofErr w:type="gramStart"/>
      <w:r>
        <w:t>”,</w:t>
      </w:r>
      <w:proofErr w:type="gramEnd"/>
      <w:r>
        <w:t xml:space="preserve"> and change the format to XLSX.</w:t>
      </w:r>
    </w:p>
    <w:p w:rsidR="00BE70C7" w:rsidRDefault="00BE70C7" w:rsidP="00BE70C7">
      <w:r>
        <w:rPr>
          <w:noProof/>
        </w:rPr>
        <w:drawing>
          <wp:inline distT="0" distB="0" distL="0" distR="0">
            <wp:extent cx="3695700" cy="2616200"/>
            <wp:effectExtent l="2540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695700" cy="2616200"/>
                    </a:xfrm>
                    <a:prstGeom prst="rect">
                      <a:avLst/>
                    </a:prstGeom>
                    <a:noFill/>
                    <a:ln w="9525">
                      <a:noFill/>
                      <a:miter lim="800000"/>
                      <a:headEnd/>
                      <a:tailEnd/>
                    </a:ln>
                  </pic:spPr>
                </pic:pic>
              </a:graphicData>
            </a:graphic>
          </wp:inline>
        </w:drawing>
      </w:r>
    </w:p>
    <w:p w:rsidR="00BE70C7" w:rsidRDefault="00BE70C7" w:rsidP="00BE70C7"/>
    <w:p w:rsidR="00BE70C7" w:rsidRDefault="00BE70C7" w:rsidP="00BE70C7">
      <w:r>
        <w:rPr>
          <w:noProof/>
        </w:rPr>
        <w:drawing>
          <wp:inline distT="0" distB="0" distL="0" distR="0">
            <wp:extent cx="5486400" cy="4241981"/>
            <wp:effectExtent l="2540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486400" cy="4241981"/>
                    </a:xfrm>
                    <a:prstGeom prst="rect">
                      <a:avLst/>
                    </a:prstGeom>
                    <a:noFill/>
                    <a:ln w="9525">
                      <a:noFill/>
                      <a:miter lim="800000"/>
                      <a:headEnd/>
                      <a:tailEnd/>
                    </a:ln>
                  </pic:spPr>
                </pic:pic>
              </a:graphicData>
            </a:graphic>
          </wp:inline>
        </w:drawing>
      </w:r>
    </w:p>
    <w:p w:rsidR="0003694D" w:rsidRDefault="0003694D" w:rsidP="0003694D">
      <w:pPr>
        <w:pStyle w:val="Heading3"/>
      </w:pPr>
      <w:bookmarkStart w:id="30" w:name="_Toc310616927"/>
      <w:r>
        <w:t>Open the GMT XLSX File from the App</w:t>
      </w:r>
      <w:bookmarkEnd w:id="30"/>
    </w:p>
    <w:p w:rsidR="0003694D" w:rsidRDefault="0003694D" w:rsidP="0003694D">
      <w:r>
        <w:t>Press the “Browse” button and select your GMT XLSX file.</w:t>
      </w:r>
    </w:p>
    <w:p w:rsidR="00BE70C7" w:rsidRDefault="0003694D" w:rsidP="00BE70C7">
      <w:r>
        <w:rPr>
          <w:noProof/>
        </w:rPr>
        <w:drawing>
          <wp:inline distT="0" distB="0" distL="0" distR="0">
            <wp:extent cx="5486400" cy="473549"/>
            <wp:effectExtent l="25400" t="0" r="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srcRect/>
                    <a:stretch>
                      <a:fillRect/>
                    </a:stretch>
                  </pic:blipFill>
                  <pic:spPr bwMode="auto">
                    <a:xfrm>
                      <a:off x="0" y="0"/>
                      <a:ext cx="5486400" cy="473549"/>
                    </a:xfrm>
                    <a:prstGeom prst="rect">
                      <a:avLst/>
                    </a:prstGeom>
                    <a:noFill/>
                    <a:ln w="9525">
                      <a:noFill/>
                      <a:miter lim="800000"/>
                      <a:headEnd/>
                      <a:tailEnd/>
                    </a:ln>
                  </pic:spPr>
                </pic:pic>
              </a:graphicData>
            </a:graphic>
          </wp:inline>
        </w:drawing>
      </w:r>
    </w:p>
    <w:p w:rsidR="00BE70C7" w:rsidRDefault="00BE70C7"/>
    <w:p w:rsidR="0003694D" w:rsidRDefault="0003694D">
      <w:r>
        <w:t>The result will show you how many members are in the report.</w:t>
      </w:r>
    </w:p>
    <w:p w:rsidR="0003694D" w:rsidRDefault="0003694D">
      <w:r>
        <w:rPr>
          <w:noProof/>
        </w:rPr>
        <w:drawing>
          <wp:inline distT="0" distB="0" distL="0" distR="0">
            <wp:extent cx="5486400" cy="589280"/>
            <wp:effectExtent l="2540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srcRect/>
                    <a:stretch>
                      <a:fillRect/>
                    </a:stretch>
                  </pic:blipFill>
                  <pic:spPr bwMode="auto">
                    <a:xfrm>
                      <a:off x="0" y="0"/>
                      <a:ext cx="5486400" cy="589280"/>
                    </a:xfrm>
                    <a:prstGeom prst="rect">
                      <a:avLst/>
                    </a:prstGeom>
                    <a:noFill/>
                    <a:ln w="9525">
                      <a:noFill/>
                      <a:miter lim="800000"/>
                      <a:headEnd/>
                      <a:tailEnd/>
                    </a:ln>
                  </pic:spPr>
                </pic:pic>
              </a:graphicData>
            </a:graphic>
          </wp:inline>
        </w:drawing>
      </w:r>
    </w:p>
    <w:p w:rsidR="00EA728F" w:rsidRDefault="00EA728F"/>
    <w:p w:rsidR="001B6AE7" w:rsidRDefault="001B6AE7" w:rsidP="001B6AE7">
      <w:pPr>
        <w:pStyle w:val="Heading2"/>
      </w:pPr>
      <w:bookmarkStart w:id="31" w:name="_Toc310616928"/>
      <w:r>
        <w:t>FLTMPS e-</w:t>
      </w:r>
      <w:r w:rsidR="00F579B0">
        <w:t>Learning</w:t>
      </w:r>
      <w:r>
        <w:t xml:space="preserve"> Report</w:t>
      </w:r>
      <w:bookmarkEnd w:id="31"/>
    </w:p>
    <w:p w:rsidR="001B6AE7" w:rsidRDefault="001B6AE7" w:rsidP="001B6AE7">
      <w:pPr>
        <w:pStyle w:val="Heading3"/>
      </w:pPr>
      <w:bookmarkStart w:id="32" w:name="_Toc310616929"/>
      <w:r>
        <w:t>Go to the FLTMPS website</w:t>
      </w:r>
      <w:bookmarkEnd w:id="32"/>
    </w:p>
    <w:p w:rsidR="001B6AE7" w:rsidRPr="00753A33" w:rsidRDefault="00362404" w:rsidP="00753A33">
      <w:hyperlink r:id="rId37" w:history="1">
        <w:r w:rsidR="00D22F4C" w:rsidRPr="00753A33">
          <w:t>https://ntmpsweb.ncdc.navy.mil/FLTMPS</w:t>
        </w:r>
      </w:hyperlink>
      <w:r w:rsidR="00D22F4C" w:rsidRPr="00753A33">
        <w:tab/>
      </w:r>
    </w:p>
    <w:p w:rsidR="001B6AE7" w:rsidRDefault="001B6AE7" w:rsidP="001B6AE7">
      <w:pPr>
        <w:pStyle w:val="Heading3"/>
      </w:pPr>
      <w:bookmarkStart w:id="33" w:name="_Toc310616930"/>
      <w:r>
        <w:t>Download the e-Learning Report</w:t>
      </w:r>
      <w:bookmarkEnd w:id="33"/>
    </w:p>
    <w:p w:rsidR="004E262F" w:rsidRPr="0002343B" w:rsidRDefault="004E262F" w:rsidP="004E262F">
      <w:r>
        <w:t>From the top menu, press the “Personnel” button</w:t>
      </w:r>
    </w:p>
    <w:p w:rsidR="004E262F" w:rsidRDefault="004E262F" w:rsidP="004E262F">
      <w:pPr>
        <w:pStyle w:val="Heading3"/>
      </w:pPr>
      <w:r>
        <w:rPr>
          <w:noProof/>
        </w:rPr>
        <w:drawing>
          <wp:inline distT="0" distB="0" distL="0" distR="0">
            <wp:extent cx="5486400" cy="341906"/>
            <wp:effectExtent l="50800" t="25400" r="25400" b="13694"/>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486400" cy="341906"/>
                    </a:xfrm>
                    <a:prstGeom prst="rect">
                      <a:avLst/>
                    </a:prstGeom>
                    <a:noFill/>
                    <a:ln w="9525">
                      <a:solidFill>
                        <a:schemeClr val="tx1"/>
                      </a:solidFill>
                      <a:miter lim="800000"/>
                      <a:headEnd/>
                      <a:tailEnd/>
                    </a:ln>
                  </pic:spPr>
                </pic:pic>
              </a:graphicData>
            </a:graphic>
          </wp:inline>
        </w:drawing>
      </w:r>
    </w:p>
    <w:p w:rsidR="004E262F" w:rsidRDefault="004E262F" w:rsidP="004E262F"/>
    <w:p w:rsidR="004E262F" w:rsidRPr="0002343B" w:rsidRDefault="004E262F" w:rsidP="004E262F">
      <w:r>
        <w:t>From the left menu, press the “Course Grads” button</w:t>
      </w:r>
    </w:p>
    <w:p w:rsidR="004E262F" w:rsidRDefault="004E262F" w:rsidP="004E262F">
      <w:r>
        <w:rPr>
          <w:noProof/>
        </w:rPr>
        <w:drawing>
          <wp:inline distT="0" distB="0" distL="0" distR="0">
            <wp:extent cx="2120900" cy="2933700"/>
            <wp:effectExtent l="50800" t="25400" r="12700" b="12700"/>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120900" cy="2933700"/>
                    </a:xfrm>
                    <a:prstGeom prst="rect">
                      <a:avLst/>
                    </a:prstGeom>
                    <a:noFill/>
                    <a:ln w="9525">
                      <a:solidFill>
                        <a:srgbClr val="000000"/>
                      </a:solidFill>
                      <a:miter lim="800000"/>
                      <a:headEnd/>
                      <a:tailEnd/>
                    </a:ln>
                  </pic:spPr>
                </pic:pic>
              </a:graphicData>
            </a:graphic>
          </wp:inline>
        </w:drawing>
      </w:r>
    </w:p>
    <w:p w:rsidR="008512D8" w:rsidRDefault="008512D8" w:rsidP="004E262F"/>
    <w:p w:rsidR="004E262F" w:rsidRDefault="008512D8" w:rsidP="004E262F">
      <w:r>
        <w:t>From the left menu, select “ELearning”</w:t>
      </w:r>
    </w:p>
    <w:p w:rsidR="00A9758F" w:rsidRDefault="00A9758F" w:rsidP="004E262F">
      <w:r>
        <w:rPr>
          <w:noProof/>
        </w:rPr>
        <w:drawing>
          <wp:inline distT="0" distB="0" distL="0" distR="0">
            <wp:extent cx="2133600" cy="6261100"/>
            <wp:effectExtent l="50800" t="25400" r="25400" b="12700"/>
            <wp:docPr id="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srcRect/>
                    <a:stretch>
                      <a:fillRect/>
                    </a:stretch>
                  </pic:blipFill>
                  <pic:spPr bwMode="auto">
                    <a:xfrm>
                      <a:off x="0" y="0"/>
                      <a:ext cx="2133600" cy="6261100"/>
                    </a:xfrm>
                    <a:prstGeom prst="rect">
                      <a:avLst/>
                    </a:prstGeom>
                    <a:noFill/>
                    <a:ln w="9525">
                      <a:solidFill>
                        <a:srgbClr val="000000"/>
                      </a:solidFill>
                      <a:miter lim="800000"/>
                      <a:headEnd/>
                      <a:tailEnd/>
                    </a:ln>
                  </pic:spPr>
                </pic:pic>
              </a:graphicData>
            </a:graphic>
          </wp:inline>
        </w:drawing>
      </w:r>
    </w:p>
    <w:p w:rsidR="008512D8" w:rsidRDefault="008512D8" w:rsidP="004E262F"/>
    <w:p w:rsidR="00A9758F" w:rsidRDefault="008512D8" w:rsidP="004E262F">
      <w:r>
        <w:t>From the center of the page select Report Type of “Detail”, select Report Criteria of “UIC”, select Fiscal Year or “Current Fiscal Year”, and press the “Excel” button</w:t>
      </w:r>
    </w:p>
    <w:p w:rsidR="008512D8" w:rsidRDefault="00A9758F" w:rsidP="004E262F">
      <w:r>
        <w:rPr>
          <w:noProof/>
        </w:rPr>
        <w:drawing>
          <wp:inline distT="0" distB="0" distL="0" distR="0">
            <wp:extent cx="5486400" cy="3732551"/>
            <wp:effectExtent l="50800" t="25400" r="25400" b="1249"/>
            <wp:docPr id="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486400" cy="3732551"/>
                    </a:xfrm>
                    <a:prstGeom prst="rect">
                      <a:avLst/>
                    </a:prstGeom>
                    <a:noFill/>
                    <a:ln w="9525">
                      <a:solidFill>
                        <a:srgbClr val="000000"/>
                      </a:solidFill>
                      <a:miter lim="800000"/>
                      <a:headEnd/>
                      <a:tailEnd/>
                    </a:ln>
                  </pic:spPr>
                </pic:pic>
              </a:graphicData>
            </a:graphic>
          </wp:inline>
        </w:drawing>
      </w:r>
    </w:p>
    <w:p w:rsidR="008512D8" w:rsidRDefault="008512D8" w:rsidP="004E262F"/>
    <w:p w:rsidR="00542F0C" w:rsidRDefault="00542F0C" w:rsidP="004E262F">
      <w:r>
        <w:t>This will result in the report being downloaded.</w:t>
      </w:r>
    </w:p>
    <w:p w:rsidR="00542F0C" w:rsidRDefault="00542F0C" w:rsidP="004E262F"/>
    <w:p w:rsidR="00542F0C" w:rsidRDefault="00542F0C" w:rsidP="004E262F">
      <w:r>
        <w:t>If you open the report it will look like the following:</w:t>
      </w:r>
    </w:p>
    <w:p w:rsidR="004E262F" w:rsidRDefault="00542F0C" w:rsidP="004E262F">
      <w:r>
        <w:rPr>
          <w:noProof/>
        </w:rPr>
        <w:drawing>
          <wp:inline distT="0" distB="0" distL="0" distR="0">
            <wp:extent cx="5486400" cy="3495689"/>
            <wp:effectExtent l="50800" t="25400" r="25400" b="9511"/>
            <wp:docPr id="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5486400" cy="3495689"/>
                    </a:xfrm>
                    <a:prstGeom prst="rect">
                      <a:avLst/>
                    </a:prstGeom>
                    <a:noFill/>
                    <a:ln w="9525">
                      <a:solidFill>
                        <a:srgbClr val="000000"/>
                      </a:solidFill>
                      <a:miter lim="800000"/>
                      <a:headEnd/>
                      <a:tailEnd/>
                    </a:ln>
                  </pic:spPr>
                </pic:pic>
              </a:graphicData>
            </a:graphic>
          </wp:inline>
        </w:drawing>
      </w:r>
    </w:p>
    <w:p w:rsidR="00D22F4C" w:rsidRDefault="00D22F4C" w:rsidP="00D22F4C"/>
    <w:p w:rsidR="001B6AE7" w:rsidRPr="00D22F4C" w:rsidRDefault="001B6AE7" w:rsidP="00D22F4C"/>
    <w:p w:rsidR="001B6AE7" w:rsidRDefault="006938F4" w:rsidP="001B6AE7">
      <w:pPr>
        <w:pStyle w:val="Heading3"/>
      </w:pPr>
      <w:bookmarkStart w:id="34" w:name="_Toc310616931"/>
      <w:r>
        <w:t xml:space="preserve">If you don’t have </w:t>
      </w:r>
      <w:proofErr w:type="spellStart"/>
      <w:r>
        <w:t>Libre</w:t>
      </w:r>
      <w:proofErr w:type="spellEnd"/>
      <w:r>
        <w:t xml:space="preserve"> Office, </w:t>
      </w:r>
      <w:r w:rsidR="001B6AE7">
        <w:t>Convert the from XLS to XLSX</w:t>
      </w:r>
      <w:bookmarkEnd w:id="34"/>
    </w:p>
    <w:p w:rsidR="001B6AE7" w:rsidRDefault="001B6AE7" w:rsidP="001B6AE7">
      <w:r>
        <w:t>Open the file in Microsoft Excel, select “Save As…</w:t>
      </w:r>
      <w:proofErr w:type="gramStart"/>
      <w:r>
        <w:t>”,</w:t>
      </w:r>
      <w:proofErr w:type="gramEnd"/>
      <w:r>
        <w:t xml:space="preserve"> and change the format to XLSX.</w:t>
      </w:r>
    </w:p>
    <w:p w:rsidR="001B6AE7" w:rsidRDefault="001B6AE7" w:rsidP="001B6AE7">
      <w:r>
        <w:rPr>
          <w:noProof/>
        </w:rPr>
        <w:drawing>
          <wp:inline distT="0" distB="0" distL="0" distR="0">
            <wp:extent cx="3695700" cy="2616200"/>
            <wp:effectExtent l="25400" t="0" r="0" b="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695700" cy="2616200"/>
                    </a:xfrm>
                    <a:prstGeom prst="rect">
                      <a:avLst/>
                    </a:prstGeom>
                    <a:noFill/>
                    <a:ln w="9525">
                      <a:noFill/>
                      <a:miter lim="800000"/>
                      <a:headEnd/>
                      <a:tailEnd/>
                    </a:ln>
                  </pic:spPr>
                </pic:pic>
              </a:graphicData>
            </a:graphic>
          </wp:inline>
        </w:drawing>
      </w:r>
    </w:p>
    <w:p w:rsidR="001B6AE7" w:rsidRDefault="001B6AE7" w:rsidP="001B6AE7"/>
    <w:p w:rsidR="001B6AE7" w:rsidRDefault="001B6AE7" w:rsidP="001B6AE7">
      <w:r>
        <w:rPr>
          <w:noProof/>
        </w:rPr>
        <w:drawing>
          <wp:inline distT="0" distB="0" distL="0" distR="0">
            <wp:extent cx="5486400" cy="4241981"/>
            <wp:effectExtent l="2540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486400" cy="4241981"/>
                    </a:xfrm>
                    <a:prstGeom prst="rect">
                      <a:avLst/>
                    </a:prstGeom>
                    <a:noFill/>
                    <a:ln w="9525">
                      <a:noFill/>
                      <a:miter lim="800000"/>
                      <a:headEnd/>
                      <a:tailEnd/>
                    </a:ln>
                  </pic:spPr>
                </pic:pic>
              </a:graphicData>
            </a:graphic>
          </wp:inline>
        </w:drawing>
      </w:r>
    </w:p>
    <w:p w:rsidR="001B6AE7" w:rsidRDefault="001B6AE7" w:rsidP="001B6AE7">
      <w:pPr>
        <w:pStyle w:val="Heading3"/>
      </w:pPr>
      <w:bookmarkStart w:id="35" w:name="_Toc310616932"/>
      <w:r>
        <w:t>Open the e-Learning XLSX File from the App</w:t>
      </w:r>
      <w:bookmarkEnd w:id="35"/>
    </w:p>
    <w:p w:rsidR="001B6AE7" w:rsidRDefault="001B6AE7" w:rsidP="001B6AE7">
      <w:r>
        <w:t>Press the “Browse” button and select your e-Learning XLSX file.</w:t>
      </w:r>
    </w:p>
    <w:p w:rsidR="001B6AE7" w:rsidRDefault="00F579B0" w:rsidP="001B6AE7">
      <w:r>
        <w:rPr>
          <w:noProof/>
        </w:rPr>
        <w:drawing>
          <wp:inline distT="0" distB="0" distL="0" distR="0">
            <wp:extent cx="5486400" cy="453957"/>
            <wp:effectExtent l="2540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srcRect/>
                    <a:stretch>
                      <a:fillRect/>
                    </a:stretch>
                  </pic:blipFill>
                  <pic:spPr bwMode="auto">
                    <a:xfrm>
                      <a:off x="0" y="0"/>
                      <a:ext cx="5486400" cy="453957"/>
                    </a:xfrm>
                    <a:prstGeom prst="rect">
                      <a:avLst/>
                    </a:prstGeom>
                    <a:noFill/>
                    <a:ln w="9525">
                      <a:noFill/>
                      <a:miter lim="800000"/>
                      <a:headEnd/>
                      <a:tailEnd/>
                    </a:ln>
                  </pic:spPr>
                </pic:pic>
              </a:graphicData>
            </a:graphic>
          </wp:inline>
        </w:drawing>
      </w:r>
    </w:p>
    <w:p w:rsidR="001B6AE7" w:rsidRDefault="001B6AE7" w:rsidP="001B6AE7"/>
    <w:p w:rsidR="001B6AE7" w:rsidRDefault="001B6AE7" w:rsidP="001B6AE7">
      <w:r>
        <w:t>The result will show you how many members are in the report.</w:t>
      </w:r>
    </w:p>
    <w:p w:rsidR="00F579B0" w:rsidRDefault="00F579B0" w:rsidP="001B6AE7">
      <w:r>
        <w:rPr>
          <w:noProof/>
        </w:rPr>
        <w:drawing>
          <wp:inline distT="0" distB="0" distL="0" distR="0">
            <wp:extent cx="5486400" cy="598166"/>
            <wp:effectExtent l="25400" t="0" r="0" b="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srcRect/>
                    <a:stretch>
                      <a:fillRect/>
                    </a:stretch>
                  </pic:blipFill>
                  <pic:spPr bwMode="auto">
                    <a:xfrm>
                      <a:off x="0" y="0"/>
                      <a:ext cx="5486400" cy="598166"/>
                    </a:xfrm>
                    <a:prstGeom prst="rect">
                      <a:avLst/>
                    </a:prstGeom>
                    <a:noFill/>
                    <a:ln w="9525">
                      <a:noFill/>
                      <a:miter lim="800000"/>
                      <a:headEnd/>
                      <a:tailEnd/>
                    </a:ln>
                  </pic:spPr>
                </pic:pic>
              </a:graphicData>
            </a:graphic>
          </wp:inline>
        </w:drawing>
      </w:r>
    </w:p>
    <w:p w:rsidR="001B6AE7" w:rsidRDefault="001B6AE7" w:rsidP="001B6AE7"/>
    <w:p w:rsidR="00817CE8" w:rsidRDefault="00817CE8" w:rsidP="00817CE8">
      <w:pPr>
        <w:pStyle w:val="Heading2"/>
      </w:pPr>
      <w:bookmarkStart w:id="36" w:name="_Toc310616933"/>
      <w:r>
        <w:t>FLTMPS IA Report</w:t>
      </w:r>
      <w:bookmarkEnd w:id="36"/>
    </w:p>
    <w:p w:rsidR="00817CE8" w:rsidRDefault="00817CE8" w:rsidP="00817CE8">
      <w:pPr>
        <w:pStyle w:val="Heading3"/>
      </w:pPr>
      <w:bookmarkStart w:id="37" w:name="_Toc310616934"/>
      <w:r>
        <w:t>Go to the FLTMPS website</w:t>
      </w:r>
      <w:bookmarkEnd w:id="37"/>
    </w:p>
    <w:p w:rsidR="00817CE8" w:rsidRDefault="00362404" w:rsidP="00817CE8">
      <w:hyperlink r:id="rId43" w:history="1">
        <w:r w:rsidR="00D601A9" w:rsidRPr="000B511A">
          <w:rPr>
            <w:rStyle w:val="Hyperlink"/>
          </w:rPr>
          <w:t>https://ntmpsweb.ncdc.navy.mil/FLTMPS</w:t>
        </w:r>
      </w:hyperlink>
    </w:p>
    <w:p w:rsidR="00817CE8" w:rsidRDefault="00817CE8" w:rsidP="00817CE8">
      <w:pPr>
        <w:pStyle w:val="Heading3"/>
      </w:pPr>
      <w:bookmarkStart w:id="38" w:name="_Toc310616935"/>
      <w:r>
        <w:t>Download the IA Report</w:t>
      </w:r>
      <w:bookmarkEnd w:id="38"/>
    </w:p>
    <w:p w:rsidR="00F22DE8" w:rsidRPr="0002343B" w:rsidRDefault="00F22DE8" w:rsidP="00F22DE8">
      <w:r>
        <w:t>From the top menu, press the “Personnel” button</w:t>
      </w:r>
    </w:p>
    <w:p w:rsidR="00F22DE8" w:rsidRDefault="00F22DE8" w:rsidP="00F22DE8">
      <w:pPr>
        <w:pStyle w:val="Heading3"/>
      </w:pPr>
      <w:r>
        <w:rPr>
          <w:noProof/>
        </w:rPr>
        <w:drawing>
          <wp:inline distT="0" distB="0" distL="0" distR="0">
            <wp:extent cx="5486400" cy="341906"/>
            <wp:effectExtent l="50800" t="25400" r="25400" b="13694"/>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5486400" cy="341906"/>
                    </a:xfrm>
                    <a:prstGeom prst="rect">
                      <a:avLst/>
                    </a:prstGeom>
                    <a:noFill/>
                    <a:ln w="9525">
                      <a:solidFill>
                        <a:schemeClr val="tx1"/>
                      </a:solidFill>
                      <a:miter lim="800000"/>
                      <a:headEnd/>
                      <a:tailEnd/>
                    </a:ln>
                  </pic:spPr>
                </pic:pic>
              </a:graphicData>
            </a:graphic>
          </wp:inline>
        </w:drawing>
      </w:r>
    </w:p>
    <w:p w:rsidR="00F22DE8" w:rsidRDefault="00F22DE8" w:rsidP="00F22DE8"/>
    <w:p w:rsidR="00F22DE8" w:rsidRPr="0002343B" w:rsidRDefault="00F22DE8" w:rsidP="00F22DE8">
      <w:r>
        <w:t>From the left menu, press the “Course Grads” button</w:t>
      </w:r>
    </w:p>
    <w:p w:rsidR="00F22DE8" w:rsidRDefault="00F22DE8" w:rsidP="00F22DE8">
      <w:r>
        <w:rPr>
          <w:noProof/>
        </w:rPr>
        <w:drawing>
          <wp:inline distT="0" distB="0" distL="0" distR="0">
            <wp:extent cx="2120900" cy="2933700"/>
            <wp:effectExtent l="50800" t="25400" r="12700" b="1270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srcRect/>
                    <a:stretch>
                      <a:fillRect/>
                    </a:stretch>
                  </pic:blipFill>
                  <pic:spPr bwMode="auto">
                    <a:xfrm>
                      <a:off x="0" y="0"/>
                      <a:ext cx="2120900" cy="2933700"/>
                    </a:xfrm>
                    <a:prstGeom prst="rect">
                      <a:avLst/>
                    </a:prstGeom>
                    <a:noFill/>
                    <a:ln w="9525">
                      <a:solidFill>
                        <a:srgbClr val="000000"/>
                      </a:solidFill>
                      <a:miter lim="800000"/>
                      <a:headEnd/>
                      <a:tailEnd/>
                    </a:ln>
                  </pic:spPr>
                </pic:pic>
              </a:graphicData>
            </a:graphic>
          </wp:inline>
        </w:drawing>
      </w:r>
    </w:p>
    <w:p w:rsidR="00F22DE8" w:rsidRDefault="00F22DE8" w:rsidP="00EE2350"/>
    <w:p w:rsidR="00EE2350" w:rsidRDefault="00A86E3B" w:rsidP="00EE2350">
      <w:r>
        <w:t>From the left menu select “</w:t>
      </w:r>
      <w:proofErr w:type="spellStart"/>
      <w:r>
        <w:t>Indiv</w:t>
      </w:r>
      <w:proofErr w:type="spellEnd"/>
      <w:r>
        <w:t xml:space="preserve"> Augment”</w:t>
      </w:r>
    </w:p>
    <w:p w:rsidR="00C873BA" w:rsidRDefault="00C873BA" w:rsidP="00EE2350">
      <w:r>
        <w:rPr>
          <w:noProof/>
        </w:rPr>
        <w:drawing>
          <wp:inline distT="0" distB="0" distL="0" distR="0">
            <wp:extent cx="2019300" cy="6273800"/>
            <wp:effectExtent l="50800" t="25400" r="12700" b="0"/>
            <wp:docPr id="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2019300" cy="6273800"/>
                    </a:xfrm>
                    <a:prstGeom prst="rect">
                      <a:avLst/>
                    </a:prstGeom>
                    <a:noFill/>
                    <a:ln w="9525">
                      <a:solidFill>
                        <a:srgbClr val="000000"/>
                      </a:solidFill>
                      <a:miter lim="800000"/>
                      <a:headEnd/>
                      <a:tailEnd/>
                    </a:ln>
                  </pic:spPr>
                </pic:pic>
              </a:graphicData>
            </a:graphic>
          </wp:inline>
        </w:drawing>
      </w:r>
    </w:p>
    <w:p w:rsidR="00A86E3B" w:rsidRDefault="00A86E3B" w:rsidP="00EE2350"/>
    <w:p w:rsidR="00C873BA" w:rsidRDefault="00A86E3B" w:rsidP="00EE2350">
      <w:r>
        <w:t>From the center of the page press the “Excel” button</w:t>
      </w:r>
    </w:p>
    <w:p w:rsidR="00A86E3B" w:rsidRDefault="00FC3B7A" w:rsidP="00EE2350">
      <w:r>
        <w:rPr>
          <w:noProof/>
        </w:rPr>
        <w:drawing>
          <wp:inline distT="0" distB="0" distL="0" distR="0">
            <wp:extent cx="5486400" cy="2683360"/>
            <wp:effectExtent l="50800" t="25400" r="25400" b="9040"/>
            <wp:docPr id="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srcRect/>
                    <a:stretch>
                      <a:fillRect/>
                    </a:stretch>
                  </pic:blipFill>
                  <pic:spPr bwMode="auto">
                    <a:xfrm>
                      <a:off x="0" y="0"/>
                      <a:ext cx="5486400" cy="2683360"/>
                    </a:xfrm>
                    <a:prstGeom prst="rect">
                      <a:avLst/>
                    </a:prstGeom>
                    <a:noFill/>
                    <a:ln w="9525">
                      <a:solidFill>
                        <a:srgbClr val="000000"/>
                      </a:solidFill>
                      <a:miter lim="800000"/>
                      <a:headEnd/>
                      <a:tailEnd/>
                    </a:ln>
                  </pic:spPr>
                </pic:pic>
              </a:graphicData>
            </a:graphic>
          </wp:inline>
        </w:drawing>
      </w:r>
    </w:p>
    <w:p w:rsidR="00A86E3B" w:rsidRDefault="00A86E3B" w:rsidP="00EE2350"/>
    <w:p w:rsidR="00A86E3B" w:rsidRDefault="00A86E3B" w:rsidP="00EE2350">
      <w:r>
        <w:t>This will result in the download of the report.</w:t>
      </w:r>
    </w:p>
    <w:p w:rsidR="00A86E3B" w:rsidRDefault="00A86E3B" w:rsidP="00EE2350"/>
    <w:p w:rsidR="00A86E3B" w:rsidRDefault="00A86E3B" w:rsidP="00EE2350">
      <w:r>
        <w:t>If you open the report it will look like the following:</w:t>
      </w:r>
    </w:p>
    <w:p w:rsidR="00EE2350" w:rsidRDefault="00A86E3B" w:rsidP="00EE2350">
      <w:r>
        <w:rPr>
          <w:noProof/>
        </w:rPr>
        <w:drawing>
          <wp:inline distT="0" distB="0" distL="0" distR="0">
            <wp:extent cx="5486400" cy="3035316"/>
            <wp:effectExtent l="50800" t="25400" r="25400" b="12684"/>
            <wp:docPr id="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srcRect/>
                    <a:stretch>
                      <a:fillRect/>
                    </a:stretch>
                  </pic:blipFill>
                  <pic:spPr bwMode="auto">
                    <a:xfrm>
                      <a:off x="0" y="0"/>
                      <a:ext cx="5486400" cy="3035316"/>
                    </a:xfrm>
                    <a:prstGeom prst="rect">
                      <a:avLst/>
                    </a:prstGeom>
                    <a:noFill/>
                    <a:ln w="9525">
                      <a:solidFill>
                        <a:srgbClr val="000000"/>
                      </a:solidFill>
                      <a:miter lim="800000"/>
                      <a:headEnd/>
                      <a:tailEnd/>
                    </a:ln>
                  </pic:spPr>
                </pic:pic>
              </a:graphicData>
            </a:graphic>
          </wp:inline>
        </w:drawing>
      </w:r>
    </w:p>
    <w:p w:rsidR="00817CE8" w:rsidRPr="00EE2350" w:rsidRDefault="00817CE8" w:rsidP="00EE2350"/>
    <w:p w:rsidR="00817CE8" w:rsidRDefault="006938F4" w:rsidP="00817CE8">
      <w:pPr>
        <w:pStyle w:val="Heading3"/>
      </w:pPr>
      <w:bookmarkStart w:id="39" w:name="_Toc310616936"/>
      <w:r>
        <w:t xml:space="preserve">If you don’t have </w:t>
      </w:r>
      <w:proofErr w:type="spellStart"/>
      <w:r>
        <w:t>Libre</w:t>
      </w:r>
      <w:proofErr w:type="spellEnd"/>
      <w:r>
        <w:t xml:space="preserve"> Office, </w:t>
      </w:r>
      <w:r w:rsidR="00817CE8">
        <w:t>Convert the from XLS to XLSX</w:t>
      </w:r>
      <w:bookmarkEnd w:id="39"/>
    </w:p>
    <w:p w:rsidR="00817CE8" w:rsidRDefault="00817CE8" w:rsidP="00817CE8">
      <w:r>
        <w:t>Open the file in Microsoft Excel, select “Save As…</w:t>
      </w:r>
      <w:proofErr w:type="gramStart"/>
      <w:r>
        <w:t>”,</w:t>
      </w:r>
      <w:proofErr w:type="gramEnd"/>
      <w:r>
        <w:t xml:space="preserve"> and change the format to XLSX.</w:t>
      </w:r>
    </w:p>
    <w:p w:rsidR="00817CE8" w:rsidRDefault="00817CE8" w:rsidP="00817CE8">
      <w:r>
        <w:rPr>
          <w:noProof/>
        </w:rPr>
        <w:drawing>
          <wp:inline distT="0" distB="0" distL="0" distR="0">
            <wp:extent cx="3695700" cy="2616200"/>
            <wp:effectExtent l="2540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3695700" cy="2616200"/>
                    </a:xfrm>
                    <a:prstGeom prst="rect">
                      <a:avLst/>
                    </a:prstGeom>
                    <a:noFill/>
                    <a:ln w="9525">
                      <a:noFill/>
                      <a:miter lim="800000"/>
                      <a:headEnd/>
                      <a:tailEnd/>
                    </a:ln>
                  </pic:spPr>
                </pic:pic>
              </a:graphicData>
            </a:graphic>
          </wp:inline>
        </w:drawing>
      </w:r>
    </w:p>
    <w:p w:rsidR="00817CE8" w:rsidRDefault="00817CE8" w:rsidP="00817CE8"/>
    <w:p w:rsidR="00817CE8" w:rsidRDefault="00817CE8" w:rsidP="00817CE8">
      <w:r>
        <w:rPr>
          <w:noProof/>
        </w:rPr>
        <w:drawing>
          <wp:inline distT="0" distB="0" distL="0" distR="0">
            <wp:extent cx="5486400" cy="4241981"/>
            <wp:effectExtent l="2540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486400" cy="4241981"/>
                    </a:xfrm>
                    <a:prstGeom prst="rect">
                      <a:avLst/>
                    </a:prstGeom>
                    <a:noFill/>
                    <a:ln w="9525">
                      <a:noFill/>
                      <a:miter lim="800000"/>
                      <a:headEnd/>
                      <a:tailEnd/>
                    </a:ln>
                  </pic:spPr>
                </pic:pic>
              </a:graphicData>
            </a:graphic>
          </wp:inline>
        </w:drawing>
      </w:r>
    </w:p>
    <w:p w:rsidR="00817CE8" w:rsidRDefault="00817CE8" w:rsidP="00817CE8">
      <w:pPr>
        <w:pStyle w:val="Heading3"/>
      </w:pPr>
      <w:bookmarkStart w:id="40" w:name="_Toc310616937"/>
      <w:r>
        <w:t>Open the IA XLSX File from the App</w:t>
      </w:r>
      <w:bookmarkEnd w:id="40"/>
    </w:p>
    <w:p w:rsidR="00817CE8" w:rsidRDefault="00817CE8" w:rsidP="00817CE8">
      <w:r>
        <w:t>Press the “Browse” button and select your IA XLSX file.</w:t>
      </w:r>
    </w:p>
    <w:p w:rsidR="00817CE8" w:rsidRDefault="00817CE8" w:rsidP="00817CE8">
      <w:r>
        <w:rPr>
          <w:noProof/>
        </w:rPr>
        <w:drawing>
          <wp:inline distT="0" distB="0" distL="0" distR="0">
            <wp:extent cx="5486400" cy="460061"/>
            <wp:effectExtent l="2540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7"/>
                    <a:srcRect/>
                    <a:stretch>
                      <a:fillRect/>
                    </a:stretch>
                  </pic:blipFill>
                  <pic:spPr bwMode="auto">
                    <a:xfrm>
                      <a:off x="0" y="0"/>
                      <a:ext cx="5486400" cy="460061"/>
                    </a:xfrm>
                    <a:prstGeom prst="rect">
                      <a:avLst/>
                    </a:prstGeom>
                    <a:noFill/>
                    <a:ln w="9525">
                      <a:noFill/>
                      <a:miter lim="800000"/>
                      <a:headEnd/>
                      <a:tailEnd/>
                    </a:ln>
                  </pic:spPr>
                </pic:pic>
              </a:graphicData>
            </a:graphic>
          </wp:inline>
        </w:drawing>
      </w:r>
    </w:p>
    <w:p w:rsidR="00817CE8" w:rsidRDefault="00817CE8" w:rsidP="00817CE8"/>
    <w:p w:rsidR="00817CE8" w:rsidRDefault="00817CE8" w:rsidP="00817CE8">
      <w:r>
        <w:t>The result will show you how many members are in the report.</w:t>
      </w:r>
    </w:p>
    <w:p w:rsidR="00817CE8" w:rsidRDefault="00817CE8" w:rsidP="00817CE8">
      <w:r>
        <w:rPr>
          <w:noProof/>
        </w:rPr>
        <w:drawing>
          <wp:inline distT="0" distB="0" distL="0" distR="0">
            <wp:extent cx="5486400" cy="638115"/>
            <wp:effectExtent l="25400" t="0" r="0" b="0"/>
            <wp:docPr id="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srcRect/>
                    <a:stretch>
                      <a:fillRect/>
                    </a:stretch>
                  </pic:blipFill>
                  <pic:spPr bwMode="auto">
                    <a:xfrm>
                      <a:off x="0" y="0"/>
                      <a:ext cx="5486400" cy="638115"/>
                    </a:xfrm>
                    <a:prstGeom prst="rect">
                      <a:avLst/>
                    </a:prstGeom>
                    <a:noFill/>
                    <a:ln w="9525">
                      <a:noFill/>
                      <a:miter lim="800000"/>
                      <a:headEnd/>
                      <a:tailEnd/>
                    </a:ln>
                  </pic:spPr>
                </pic:pic>
              </a:graphicData>
            </a:graphic>
          </wp:inline>
        </w:drawing>
      </w:r>
    </w:p>
    <w:p w:rsidR="00395C2E" w:rsidRDefault="00395C2E" w:rsidP="00395C2E">
      <w:pPr>
        <w:pStyle w:val="Heading2"/>
      </w:pPr>
      <w:bookmarkStart w:id="41" w:name="_Toc310616938"/>
      <w:r>
        <w:t>Manual Inputs</w:t>
      </w:r>
      <w:bookmarkEnd w:id="41"/>
    </w:p>
    <w:p w:rsidR="00E2708F" w:rsidRDefault="00E2708F" w:rsidP="00817CE8">
      <w:r>
        <w:t>The purpose of the manual inputs is to allow you to track whatever you want for each unit member, with some rules regarding what counts as a positive and negative towards the column percentage in the generated report:</w:t>
      </w:r>
    </w:p>
    <w:p w:rsidR="00E2708F" w:rsidRDefault="00E2708F" w:rsidP="00E2708F">
      <w:pPr>
        <w:pStyle w:val="ListParagraph"/>
        <w:numPr>
          <w:ilvl w:val="0"/>
          <w:numId w:val="3"/>
        </w:numPr>
      </w:pPr>
      <w:r>
        <w:t>Any of the following case insensitive values are considered a positive, where everything that is not them being considered a negative: complete, full, no need, good, yes</w:t>
      </w:r>
    </w:p>
    <w:p w:rsidR="00E2708F" w:rsidRDefault="00E2708F" w:rsidP="00E2708F">
      <w:pPr>
        <w:pStyle w:val="ListParagraph"/>
        <w:numPr>
          <w:ilvl w:val="0"/>
          <w:numId w:val="3"/>
        </w:numPr>
      </w:pPr>
      <w:r>
        <w:t>Unless the column secondary header is "Poly", where a positive must be a date within the last 5 years</w:t>
      </w:r>
    </w:p>
    <w:p w:rsidR="00E2708F" w:rsidRDefault="00E2708F" w:rsidP="00E2708F">
      <w:pPr>
        <w:pStyle w:val="ListParagraph"/>
        <w:numPr>
          <w:ilvl w:val="0"/>
          <w:numId w:val="3"/>
        </w:numPr>
      </w:pPr>
      <w:r>
        <w:t xml:space="preserve">Unless the column primary header is "Mission Support", where a positive is anything that is not blank </w:t>
      </w:r>
      <w:proofErr w:type="gramStart"/>
      <w:r>
        <w:t>or ?</w:t>
      </w:r>
      <w:proofErr w:type="gramEnd"/>
    </w:p>
    <w:p w:rsidR="00E2708F" w:rsidRDefault="00E2708F" w:rsidP="00E2708F">
      <w:pPr>
        <w:pStyle w:val="ListParagraph"/>
        <w:numPr>
          <w:ilvl w:val="0"/>
          <w:numId w:val="3"/>
        </w:numPr>
      </w:pPr>
      <w:r>
        <w:t xml:space="preserve">Unless the column primary header is "Contact Information", where a positive is anything that is not blank </w:t>
      </w:r>
      <w:proofErr w:type="gramStart"/>
      <w:r>
        <w:t>or ?</w:t>
      </w:r>
      <w:proofErr w:type="gramEnd"/>
    </w:p>
    <w:p w:rsidR="00817CE8" w:rsidRDefault="00E2708F" w:rsidP="00E2708F">
      <w:pPr>
        <w:pStyle w:val="ListParagraph"/>
        <w:numPr>
          <w:ilvl w:val="0"/>
          <w:numId w:val="3"/>
        </w:numPr>
      </w:pPr>
      <w:r>
        <w:t>Unless the column secondary header is "Notes", where everything is considered a positive</w:t>
      </w:r>
    </w:p>
    <w:p w:rsidR="00817CE8" w:rsidRDefault="00817CE8" w:rsidP="00817CE8"/>
    <w:p w:rsidR="00E2708F" w:rsidRDefault="00E2708F" w:rsidP="001B6AE7">
      <w:r>
        <w:t>To see an example Manual Inputs file click on it in the app under the Report Merger:</w:t>
      </w:r>
    </w:p>
    <w:p w:rsidR="00E2708F" w:rsidRDefault="00E2708F" w:rsidP="001B6AE7">
      <w:r>
        <w:rPr>
          <w:noProof/>
        </w:rPr>
        <w:drawing>
          <wp:inline distT="0" distB="0" distL="0" distR="0">
            <wp:extent cx="4292600" cy="4635500"/>
            <wp:effectExtent l="25400" t="0" r="0" b="0"/>
            <wp:docPr id="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a:srcRect/>
                    <a:stretch>
                      <a:fillRect/>
                    </a:stretch>
                  </pic:blipFill>
                  <pic:spPr bwMode="auto">
                    <a:xfrm>
                      <a:off x="0" y="0"/>
                      <a:ext cx="4292600" cy="4635500"/>
                    </a:xfrm>
                    <a:prstGeom prst="rect">
                      <a:avLst/>
                    </a:prstGeom>
                    <a:noFill/>
                    <a:ln w="9525">
                      <a:noFill/>
                      <a:miter lim="800000"/>
                      <a:headEnd/>
                      <a:tailEnd/>
                    </a:ln>
                  </pic:spPr>
                </pic:pic>
              </a:graphicData>
            </a:graphic>
          </wp:inline>
        </w:drawing>
      </w:r>
    </w:p>
    <w:p w:rsidR="00E2708F" w:rsidRDefault="00E2708F" w:rsidP="001B6AE7"/>
    <w:p w:rsidR="00E2708F" w:rsidRDefault="00E2708F" w:rsidP="001B6AE7">
      <w:r>
        <w:t>This will prompt you to download the example file:</w:t>
      </w:r>
    </w:p>
    <w:p w:rsidR="001B6AE7" w:rsidRDefault="001B6AE7" w:rsidP="001B6AE7"/>
    <w:p w:rsidR="00E2708F" w:rsidRDefault="00E2708F">
      <w:r>
        <w:rPr>
          <w:noProof/>
        </w:rPr>
        <w:drawing>
          <wp:inline distT="0" distB="0" distL="0" distR="0">
            <wp:extent cx="5486400" cy="4209565"/>
            <wp:effectExtent l="25400" t="0" r="0" b="0"/>
            <wp:docPr id="3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srcRect/>
                    <a:stretch>
                      <a:fillRect/>
                    </a:stretch>
                  </pic:blipFill>
                  <pic:spPr bwMode="auto">
                    <a:xfrm>
                      <a:off x="0" y="0"/>
                      <a:ext cx="5486400" cy="4209565"/>
                    </a:xfrm>
                    <a:prstGeom prst="rect">
                      <a:avLst/>
                    </a:prstGeom>
                    <a:noFill/>
                    <a:ln w="9525">
                      <a:noFill/>
                      <a:miter lim="800000"/>
                      <a:headEnd/>
                      <a:tailEnd/>
                    </a:ln>
                  </pic:spPr>
                </pic:pic>
              </a:graphicData>
            </a:graphic>
          </wp:inline>
        </w:drawing>
      </w:r>
    </w:p>
    <w:p w:rsidR="00E2708F" w:rsidRDefault="00E2708F"/>
    <w:p w:rsidR="00747792" w:rsidRDefault="00747792">
      <w:r>
        <w:t>You can list as many or as few columns as you want. The only requirement is that you define Last Name, First Name, and Rank/Rate so the system knows how to align member data.</w:t>
      </w:r>
    </w:p>
    <w:p w:rsidR="007028AC" w:rsidRDefault="00747792">
      <w:r>
        <w:rPr>
          <w:noProof/>
        </w:rPr>
        <w:drawing>
          <wp:inline distT="0" distB="0" distL="0" distR="0">
            <wp:extent cx="5486400" cy="548640"/>
            <wp:effectExtent l="2540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srcRect/>
                    <a:stretch>
                      <a:fillRect/>
                    </a:stretch>
                  </pic:blipFill>
                  <pic:spPr bwMode="auto">
                    <a:xfrm>
                      <a:off x="0" y="0"/>
                      <a:ext cx="5486400" cy="548640"/>
                    </a:xfrm>
                    <a:prstGeom prst="rect">
                      <a:avLst/>
                    </a:prstGeom>
                    <a:noFill/>
                    <a:ln w="9525">
                      <a:noFill/>
                      <a:miter lim="800000"/>
                      <a:headEnd/>
                      <a:tailEnd/>
                    </a:ln>
                  </pic:spPr>
                </pic:pic>
              </a:graphicData>
            </a:graphic>
          </wp:inline>
        </w:drawing>
      </w:r>
    </w:p>
    <w:p w:rsidR="007028AC" w:rsidRDefault="007028AC" w:rsidP="007028AC">
      <w:pPr>
        <w:pStyle w:val="Heading3"/>
      </w:pPr>
      <w:bookmarkStart w:id="42" w:name="_Toc310616939"/>
      <w:r>
        <w:t>Open the Manual Inputs XLSX File from the App</w:t>
      </w:r>
      <w:bookmarkEnd w:id="42"/>
    </w:p>
    <w:p w:rsidR="00A56635" w:rsidRDefault="00A56635">
      <w:r>
        <w:t>Press the “Browse” button and select the file.</w:t>
      </w:r>
    </w:p>
    <w:p w:rsidR="001133E9" w:rsidRDefault="001133E9">
      <w:r>
        <w:rPr>
          <w:noProof/>
        </w:rPr>
        <w:drawing>
          <wp:inline distT="0" distB="0" distL="0" distR="0">
            <wp:extent cx="5486400" cy="579268"/>
            <wp:effectExtent l="25400" t="0" r="0" b="0"/>
            <wp:docPr id="4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a:srcRect/>
                    <a:stretch>
                      <a:fillRect/>
                    </a:stretch>
                  </pic:blipFill>
                  <pic:spPr bwMode="auto">
                    <a:xfrm>
                      <a:off x="0" y="0"/>
                      <a:ext cx="5486400" cy="579268"/>
                    </a:xfrm>
                    <a:prstGeom prst="rect">
                      <a:avLst/>
                    </a:prstGeom>
                    <a:noFill/>
                    <a:ln w="9525">
                      <a:noFill/>
                      <a:miter lim="800000"/>
                      <a:headEnd/>
                      <a:tailEnd/>
                    </a:ln>
                  </pic:spPr>
                </pic:pic>
              </a:graphicData>
            </a:graphic>
          </wp:inline>
        </w:drawing>
      </w:r>
    </w:p>
    <w:p w:rsidR="001133E9" w:rsidRDefault="001133E9"/>
    <w:p w:rsidR="001133E9" w:rsidRDefault="001133E9">
      <w:r>
        <w:t>You will see how many members were found in the input:</w:t>
      </w:r>
    </w:p>
    <w:p w:rsidR="001133E9" w:rsidRDefault="001133E9">
      <w:r>
        <w:rPr>
          <w:noProof/>
        </w:rPr>
        <w:drawing>
          <wp:inline distT="0" distB="0" distL="0" distR="0">
            <wp:extent cx="5486400" cy="611076"/>
            <wp:effectExtent l="25400" t="0" r="0" b="0"/>
            <wp:docPr id="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a:srcRect/>
                    <a:stretch>
                      <a:fillRect/>
                    </a:stretch>
                  </pic:blipFill>
                  <pic:spPr bwMode="auto">
                    <a:xfrm>
                      <a:off x="0" y="0"/>
                      <a:ext cx="5486400" cy="611076"/>
                    </a:xfrm>
                    <a:prstGeom prst="rect">
                      <a:avLst/>
                    </a:prstGeom>
                    <a:noFill/>
                    <a:ln w="9525">
                      <a:noFill/>
                      <a:miter lim="800000"/>
                      <a:headEnd/>
                      <a:tailEnd/>
                    </a:ln>
                  </pic:spPr>
                </pic:pic>
              </a:graphicData>
            </a:graphic>
          </wp:inline>
        </w:drawing>
      </w:r>
    </w:p>
    <w:p w:rsidR="001133E9" w:rsidRDefault="001133E9"/>
    <w:p w:rsidR="001133E9" w:rsidRDefault="001133E9">
      <w:r>
        <w:t>You can also press the “View” button to see the loaded data.</w:t>
      </w:r>
    </w:p>
    <w:p w:rsidR="001133E9" w:rsidRDefault="001133E9">
      <w:r>
        <w:rPr>
          <w:noProof/>
        </w:rPr>
        <w:drawing>
          <wp:inline distT="0" distB="0" distL="0" distR="0">
            <wp:extent cx="5486400" cy="715617"/>
            <wp:effectExtent l="25400" t="0" r="0" b="0"/>
            <wp:docPr id="4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5486400" cy="715617"/>
                    </a:xfrm>
                    <a:prstGeom prst="rect">
                      <a:avLst/>
                    </a:prstGeom>
                    <a:noFill/>
                    <a:ln w="9525">
                      <a:noFill/>
                      <a:miter lim="800000"/>
                      <a:headEnd/>
                      <a:tailEnd/>
                    </a:ln>
                  </pic:spPr>
                </pic:pic>
              </a:graphicData>
            </a:graphic>
          </wp:inline>
        </w:drawing>
      </w:r>
    </w:p>
    <w:p w:rsidR="001133E9" w:rsidRDefault="001133E9" w:rsidP="001133E9">
      <w:pPr>
        <w:pStyle w:val="Heading2"/>
      </w:pPr>
      <w:bookmarkStart w:id="43" w:name="_Toc310616940"/>
      <w:r>
        <w:t>Generate the Reports</w:t>
      </w:r>
      <w:bookmarkEnd w:id="43"/>
    </w:p>
    <w:p w:rsidR="000429B3" w:rsidRDefault="000429B3">
      <w:r>
        <w:t>Press the “Generate Reports” button.</w:t>
      </w:r>
    </w:p>
    <w:p w:rsidR="000429B3" w:rsidRDefault="000429B3">
      <w:r>
        <w:rPr>
          <w:noProof/>
        </w:rPr>
        <w:drawing>
          <wp:inline distT="0" distB="0" distL="0" distR="0">
            <wp:extent cx="5486400" cy="1615858"/>
            <wp:effectExtent l="25400" t="0" r="0" b="0"/>
            <wp:docPr id="4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5"/>
                    <a:srcRect/>
                    <a:stretch>
                      <a:fillRect/>
                    </a:stretch>
                  </pic:blipFill>
                  <pic:spPr bwMode="auto">
                    <a:xfrm>
                      <a:off x="0" y="0"/>
                      <a:ext cx="5486400" cy="1615858"/>
                    </a:xfrm>
                    <a:prstGeom prst="rect">
                      <a:avLst/>
                    </a:prstGeom>
                    <a:noFill/>
                    <a:ln w="9525">
                      <a:noFill/>
                      <a:miter lim="800000"/>
                      <a:headEnd/>
                      <a:tailEnd/>
                    </a:ln>
                  </pic:spPr>
                </pic:pic>
              </a:graphicData>
            </a:graphic>
          </wp:inline>
        </w:drawing>
      </w:r>
    </w:p>
    <w:p w:rsidR="000429B3" w:rsidRDefault="000429B3"/>
    <w:p w:rsidR="000429B3" w:rsidRDefault="000429B3">
      <w:r>
        <w:t>This will generate both reports, which can be opened through the app as well.</w:t>
      </w:r>
    </w:p>
    <w:p w:rsidR="000429B3" w:rsidRDefault="000429B3">
      <w:r>
        <w:rPr>
          <w:noProof/>
        </w:rPr>
        <w:drawing>
          <wp:inline distT="0" distB="0" distL="0" distR="0">
            <wp:extent cx="5486400" cy="1681962"/>
            <wp:effectExtent l="25400" t="0" r="0" b="0"/>
            <wp:docPr id="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6"/>
                    <a:srcRect/>
                    <a:stretch>
                      <a:fillRect/>
                    </a:stretch>
                  </pic:blipFill>
                  <pic:spPr bwMode="auto">
                    <a:xfrm>
                      <a:off x="0" y="0"/>
                      <a:ext cx="5486400" cy="1681962"/>
                    </a:xfrm>
                    <a:prstGeom prst="rect">
                      <a:avLst/>
                    </a:prstGeom>
                    <a:noFill/>
                    <a:ln w="9525">
                      <a:noFill/>
                      <a:miter lim="800000"/>
                      <a:headEnd/>
                      <a:tailEnd/>
                    </a:ln>
                  </pic:spPr>
                </pic:pic>
              </a:graphicData>
            </a:graphic>
          </wp:inline>
        </w:drawing>
      </w:r>
    </w:p>
    <w:p w:rsidR="005069D0" w:rsidRDefault="005069D0"/>
    <w:p w:rsidR="005069D0" w:rsidRDefault="005069D0" w:rsidP="005069D0">
      <w:pPr>
        <w:pStyle w:val="Heading2"/>
      </w:pPr>
      <w:bookmarkStart w:id="44" w:name="_Toc310616941"/>
      <w:r>
        <w:t>NROWS Report</w:t>
      </w:r>
      <w:bookmarkEnd w:id="44"/>
    </w:p>
    <w:p w:rsidR="005069D0" w:rsidRDefault="005069D0">
      <w:r>
        <w:t>If you have requirements owner access in NROWS (See your NOSC N3 for getting this level of access), you can run a report that generates a CSV file.</w:t>
      </w:r>
    </w:p>
    <w:p w:rsidR="005069D0" w:rsidRDefault="005069D0"/>
    <w:p w:rsidR="005069D0" w:rsidRDefault="005069D0">
      <w:r>
        <w:t>From the Reports Menu:</w:t>
      </w:r>
    </w:p>
    <w:p w:rsidR="005069D0" w:rsidRDefault="005069D0" w:rsidP="005069D0">
      <w:pPr>
        <w:pStyle w:val="ListParagraph"/>
        <w:numPr>
          <w:ilvl w:val="0"/>
          <w:numId w:val="10"/>
        </w:numPr>
      </w:pPr>
      <w:r>
        <w:t>Select the “Report Type” of “CURRENT AND HISTORICAL ORDERS”</w:t>
      </w:r>
    </w:p>
    <w:p w:rsidR="005069D0" w:rsidRDefault="005069D0" w:rsidP="005069D0">
      <w:pPr>
        <w:pStyle w:val="ListParagraph"/>
        <w:numPr>
          <w:ilvl w:val="0"/>
          <w:numId w:val="10"/>
        </w:numPr>
      </w:pPr>
      <w:r>
        <w:t>Under RUIC select your RUIC</w:t>
      </w:r>
    </w:p>
    <w:p w:rsidR="005069D0" w:rsidRDefault="005069D0" w:rsidP="005069D0">
      <w:pPr>
        <w:pStyle w:val="ListParagraph"/>
        <w:numPr>
          <w:ilvl w:val="0"/>
          <w:numId w:val="10"/>
        </w:numPr>
      </w:pPr>
      <w:r>
        <w:t>Under “Report Options” Select the following:</w:t>
      </w:r>
    </w:p>
    <w:p w:rsidR="005069D0" w:rsidRDefault="005069D0" w:rsidP="005069D0">
      <w:pPr>
        <w:pStyle w:val="ListParagraph"/>
        <w:numPr>
          <w:ilvl w:val="1"/>
          <w:numId w:val="10"/>
        </w:numPr>
      </w:pPr>
      <w:r>
        <w:t>Option 1: NAME</w:t>
      </w:r>
    </w:p>
    <w:p w:rsidR="005069D0" w:rsidRDefault="005069D0" w:rsidP="005069D0">
      <w:pPr>
        <w:pStyle w:val="ListParagraph"/>
        <w:numPr>
          <w:ilvl w:val="1"/>
          <w:numId w:val="10"/>
        </w:numPr>
      </w:pPr>
      <w:r>
        <w:t>Option 2: END DATE</w:t>
      </w:r>
    </w:p>
    <w:p w:rsidR="005069D0" w:rsidRDefault="005069D0" w:rsidP="005069D0">
      <w:pPr>
        <w:pStyle w:val="ListParagraph"/>
        <w:numPr>
          <w:ilvl w:val="1"/>
          <w:numId w:val="10"/>
        </w:numPr>
      </w:pPr>
      <w:r>
        <w:t>Option 3: DELIMETED</w:t>
      </w:r>
    </w:p>
    <w:p w:rsidR="005069D0" w:rsidRDefault="005069D0" w:rsidP="005069D0">
      <w:pPr>
        <w:pStyle w:val="ListParagraph"/>
        <w:numPr>
          <w:ilvl w:val="0"/>
          <w:numId w:val="10"/>
        </w:numPr>
      </w:pPr>
      <w:r>
        <w:t>Press the OK button</w:t>
      </w:r>
    </w:p>
    <w:p w:rsidR="005069D0" w:rsidRDefault="005069D0">
      <w:r>
        <w:rPr>
          <w:noProof/>
        </w:rPr>
        <w:drawing>
          <wp:inline distT="0" distB="0" distL="0" distR="0">
            <wp:extent cx="5486400" cy="2738873"/>
            <wp:effectExtent l="2540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486400" cy="2738873"/>
                    </a:xfrm>
                    <a:prstGeom prst="rect">
                      <a:avLst/>
                    </a:prstGeom>
                    <a:noFill/>
                    <a:ln w="9525">
                      <a:noFill/>
                      <a:miter lim="800000"/>
                      <a:headEnd/>
                      <a:tailEnd/>
                    </a:ln>
                  </pic:spPr>
                </pic:pic>
              </a:graphicData>
            </a:graphic>
          </wp:inline>
        </w:drawing>
      </w:r>
    </w:p>
    <w:p w:rsidR="005069D0" w:rsidRDefault="005069D0"/>
    <w:p w:rsidR="005069D0" w:rsidRDefault="005069D0">
      <w:r>
        <w:rPr>
          <w:noProof/>
        </w:rPr>
        <w:drawing>
          <wp:inline distT="0" distB="0" distL="0" distR="0">
            <wp:extent cx="5486400" cy="2555554"/>
            <wp:effectExtent l="25400" t="0" r="0" b="0"/>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486400" cy="2555554"/>
                    </a:xfrm>
                    <a:prstGeom prst="rect">
                      <a:avLst/>
                    </a:prstGeom>
                    <a:noFill/>
                    <a:ln w="9525">
                      <a:noFill/>
                      <a:miter lim="800000"/>
                      <a:headEnd/>
                      <a:tailEnd/>
                    </a:ln>
                  </pic:spPr>
                </pic:pic>
              </a:graphicData>
            </a:graphic>
          </wp:inline>
        </w:drawing>
      </w:r>
    </w:p>
    <w:p w:rsidR="005069D0" w:rsidRDefault="005069D0"/>
    <w:p w:rsidR="005069D0" w:rsidRDefault="005069D0" w:rsidP="005069D0">
      <w:pPr>
        <w:pStyle w:val="Heading2"/>
      </w:pPr>
      <w:bookmarkStart w:id="45" w:name="_Toc310616942"/>
      <w:r>
        <w:t>ESAMS Report</w:t>
      </w:r>
      <w:bookmarkEnd w:id="45"/>
    </w:p>
    <w:p w:rsidR="005069D0" w:rsidRDefault="005069D0">
      <w:r>
        <w:t xml:space="preserve">To get access you have to send a designation letter for the ESAMS Coordinator to the Regional ESAMS Coordinator. </w:t>
      </w:r>
    </w:p>
    <w:p w:rsidR="005069D0" w:rsidRDefault="005069D0"/>
    <w:p w:rsidR="005069D0" w:rsidRDefault="005069D0">
      <w:r>
        <w:t>I have no idea how to get the report once in ESAMS.</w:t>
      </w:r>
    </w:p>
    <w:p w:rsidR="005069D0" w:rsidRDefault="005069D0"/>
    <w:p w:rsidR="000429B3" w:rsidRDefault="005069D0">
      <w:r>
        <w:t>If someone has access please send me screenshots of the steps you have to go through.</w:t>
      </w:r>
    </w:p>
    <w:p w:rsidR="00CC0B96" w:rsidRDefault="000429B3" w:rsidP="00892908">
      <w:pPr>
        <w:pStyle w:val="Heading3"/>
      </w:pPr>
      <w:bookmarkStart w:id="46" w:name="_Toc310616943"/>
      <w:r w:rsidRPr="000429B3">
        <w:t>Generated Unit Tracker</w:t>
      </w:r>
      <w:bookmarkEnd w:id="46"/>
    </w:p>
    <w:p w:rsidR="000429B3" w:rsidRPr="00CC0B96" w:rsidRDefault="00CC0B96" w:rsidP="00CC0B96">
      <w:r>
        <w:t>The purpose of this report is to show every single column from every report selected for each Sailor. Each column contains a completion percentage, so you can see overall completion.</w:t>
      </w:r>
    </w:p>
    <w:p w:rsidR="000429B3" w:rsidRDefault="000429B3">
      <w:r>
        <w:rPr>
          <w:noProof/>
        </w:rPr>
        <w:drawing>
          <wp:inline distT="0" distB="0" distL="0" distR="0">
            <wp:extent cx="5486400" cy="495677"/>
            <wp:effectExtent l="25400" t="0" r="0" b="0"/>
            <wp:docPr id="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srcRect/>
                    <a:stretch>
                      <a:fillRect/>
                    </a:stretch>
                  </pic:blipFill>
                  <pic:spPr bwMode="auto">
                    <a:xfrm>
                      <a:off x="0" y="0"/>
                      <a:ext cx="5486400" cy="495677"/>
                    </a:xfrm>
                    <a:prstGeom prst="rect">
                      <a:avLst/>
                    </a:prstGeom>
                    <a:noFill/>
                    <a:ln w="9525">
                      <a:noFill/>
                      <a:miter lim="800000"/>
                      <a:headEnd/>
                      <a:tailEnd/>
                    </a:ln>
                  </pic:spPr>
                </pic:pic>
              </a:graphicData>
            </a:graphic>
          </wp:inline>
        </w:drawing>
      </w:r>
    </w:p>
    <w:p w:rsidR="001133E9" w:rsidRDefault="001133E9"/>
    <w:p w:rsidR="001133E9" w:rsidRDefault="00CC0B96">
      <w:r>
        <w:rPr>
          <w:noProof/>
        </w:rPr>
        <w:drawing>
          <wp:inline distT="0" distB="0" distL="0" distR="0">
            <wp:extent cx="5486400" cy="3614229"/>
            <wp:effectExtent l="50800" t="25400" r="25400" b="17971"/>
            <wp:docPr id="6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srcRect/>
                    <a:stretch>
                      <a:fillRect/>
                    </a:stretch>
                  </pic:blipFill>
                  <pic:spPr bwMode="auto">
                    <a:xfrm>
                      <a:off x="0" y="0"/>
                      <a:ext cx="5486400" cy="3614229"/>
                    </a:xfrm>
                    <a:prstGeom prst="rect">
                      <a:avLst/>
                    </a:prstGeom>
                    <a:noFill/>
                    <a:ln w="9525">
                      <a:solidFill>
                        <a:srgbClr val="000000"/>
                      </a:solidFill>
                      <a:miter lim="800000"/>
                      <a:headEnd/>
                      <a:tailEnd/>
                    </a:ln>
                  </pic:spPr>
                </pic:pic>
              </a:graphicData>
            </a:graphic>
          </wp:inline>
        </w:drawing>
      </w:r>
    </w:p>
    <w:p w:rsidR="000429B3" w:rsidRDefault="000429B3"/>
    <w:p w:rsidR="00CC0B96" w:rsidRDefault="000429B3" w:rsidP="00CC0B96">
      <w:pPr>
        <w:pStyle w:val="Heading3"/>
      </w:pPr>
      <w:bookmarkStart w:id="47" w:name="_Toc310616944"/>
      <w:r w:rsidRPr="000429B3">
        <w:t>Individual Member Action Plan</w:t>
      </w:r>
      <w:bookmarkEnd w:id="47"/>
    </w:p>
    <w:p w:rsidR="00CC0B96" w:rsidRDefault="00CC0B96" w:rsidP="00CC0B96">
      <w:r>
        <w:t>The purpose of this report is to provide the following:</w:t>
      </w:r>
    </w:p>
    <w:p w:rsidR="00CC0B96" w:rsidRDefault="00CC0B96" w:rsidP="00CC0B96">
      <w:pPr>
        <w:pStyle w:val="ListParagraph"/>
        <w:numPr>
          <w:ilvl w:val="0"/>
          <w:numId w:val="9"/>
        </w:numPr>
      </w:pPr>
      <w:r>
        <w:t>A summary of unit status for the senior officers</w:t>
      </w:r>
    </w:p>
    <w:p w:rsidR="00FA2CAC" w:rsidRDefault="00CC0B96" w:rsidP="00CC0B96">
      <w:pPr>
        <w:pStyle w:val="ListParagraph"/>
        <w:numPr>
          <w:ilvl w:val="0"/>
          <w:numId w:val="9"/>
        </w:numPr>
      </w:pPr>
      <w:r>
        <w:t>A list of all issues that the command needs to handle</w:t>
      </w:r>
    </w:p>
    <w:p w:rsidR="00CC0B96" w:rsidRDefault="00FA2CAC" w:rsidP="00CC0B96">
      <w:pPr>
        <w:pStyle w:val="ListParagraph"/>
        <w:numPr>
          <w:ilvl w:val="0"/>
          <w:numId w:val="9"/>
        </w:numPr>
      </w:pPr>
      <w:r>
        <w:t>The initial IDC Report is you are in the Region Southeast</w:t>
      </w:r>
    </w:p>
    <w:p w:rsidR="00CC0B96" w:rsidRDefault="00CC0B96" w:rsidP="00CC0B96">
      <w:pPr>
        <w:pStyle w:val="ListParagraph"/>
        <w:numPr>
          <w:ilvl w:val="0"/>
          <w:numId w:val="9"/>
        </w:numPr>
      </w:pPr>
      <w:r>
        <w:t>A single page per Sailor that tells that sailor everything we know about them, and points out issues</w:t>
      </w:r>
    </w:p>
    <w:p w:rsidR="000429B3" w:rsidRPr="00CC0B96" w:rsidRDefault="000429B3" w:rsidP="00CC0B96"/>
    <w:p w:rsidR="000429B3" w:rsidRDefault="000429B3">
      <w:r>
        <w:rPr>
          <w:noProof/>
        </w:rPr>
        <w:drawing>
          <wp:inline distT="0" distB="0" distL="0" distR="0">
            <wp:extent cx="5486400" cy="547437"/>
            <wp:effectExtent l="25400" t="0" r="0" b="0"/>
            <wp:docPr id="4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srcRect/>
                    <a:stretch>
                      <a:fillRect/>
                    </a:stretch>
                  </pic:blipFill>
                  <pic:spPr bwMode="auto">
                    <a:xfrm>
                      <a:off x="0" y="0"/>
                      <a:ext cx="5486400" cy="547437"/>
                    </a:xfrm>
                    <a:prstGeom prst="rect">
                      <a:avLst/>
                    </a:prstGeom>
                    <a:noFill/>
                    <a:ln w="9525">
                      <a:noFill/>
                      <a:miter lim="800000"/>
                      <a:headEnd/>
                      <a:tailEnd/>
                    </a:ln>
                  </pic:spPr>
                </pic:pic>
              </a:graphicData>
            </a:graphic>
          </wp:inline>
        </w:drawing>
      </w:r>
    </w:p>
    <w:p w:rsidR="00AC1559" w:rsidRDefault="00AC1559"/>
    <w:p w:rsidR="00CC0B96" w:rsidRDefault="00CC0B96" w:rsidP="00CC0B96">
      <w:pPr>
        <w:pStyle w:val="Heading4"/>
        <w:rPr>
          <w:noProof/>
        </w:rPr>
      </w:pPr>
      <w:r>
        <w:rPr>
          <w:noProof/>
        </w:rPr>
        <w:t>Summary</w:t>
      </w:r>
    </w:p>
    <w:p w:rsidR="00CC0B96" w:rsidRDefault="00FF6513">
      <w:pPr>
        <w:rPr>
          <w:noProof/>
        </w:rPr>
      </w:pPr>
      <w:r>
        <w:rPr>
          <w:noProof/>
        </w:rPr>
        <w:t>The summay page gives statistics over all attribtues that affect readiness, along with what was entered into the option Manual Inputs. Readiness as a concept refers to anything related to a Sailor’s ability to mobilize, which is the focus of the chart.</w:t>
      </w:r>
    </w:p>
    <w:p w:rsidR="00B33CF4" w:rsidRDefault="00C21958">
      <w:r>
        <w:rPr>
          <w:noProof/>
        </w:rPr>
        <w:drawing>
          <wp:inline distT="0" distB="0" distL="0" distR="0">
            <wp:extent cx="5486400" cy="7054930"/>
            <wp:effectExtent l="50800" t="25400" r="25400" b="6270"/>
            <wp:docPr id="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a:srcRect/>
                    <a:stretch>
                      <a:fillRect/>
                    </a:stretch>
                  </pic:blipFill>
                  <pic:spPr bwMode="auto">
                    <a:xfrm>
                      <a:off x="0" y="0"/>
                      <a:ext cx="5486400" cy="7054930"/>
                    </a:xfrm>
                    <a:prstGeom prst="rect">
                      <a:avLst/>
                    </a:prstGeom>
                    <a:noFill/>
                    <a:ln w="9525">
                      <a:solidFill>
                        <a:srgbClr val="000000"/>
                      </a:solidFill>
                      <a:miter lim="800000"/>
                      <a:headEnd/>
                      <a:tailEnd/>
                    </a:ln>
                  </pic:spPr>
                </pic:pic>
              </a:graphicData>
            </a:graphic>
          </wp:inline>
        </w:drawing>
      </w:r>
    </w:p>
    <w:p w:rsidR="00B33CF4" w:rsidRDefault="00B33CF4"/>
    <w:p w:rsidR="00B33CF4" w:rsidRDefault="00B33CF4" w:rsidP="00B33CF4">
      <w:pPr>
        <w:pStyle w:val="Heading4"/>
      </w:pPr>
      <w:r>
        <w:t>Command Issues</w:t>
      </w:r>
    </w:p>
    <w:p w:rsidR="00721EC6" w:rsidRDefault="00721EC6">
      <w:r>
        <w:t xml:space="preserve">This section list Sailors that are not medically ready, have expired </w:t>
      </w:r>
      <w:proofErr w:type="spellStart"/>
      <w:r>
        <w:t>PRDs</w:t>
      </w:r>
      <w:proofErr w:type="spellEnd"/>
      <w:r>
        <w:t>, and that need a Polygraph.  These are seen as N1 issues, whereas the training status is an N7 issue.</w:t>
      </w:r>
    </w:p>
    <w:p w:rsidR="00721EC6" w:rsidRDefault="00721EC6">
      <w:r>
        <w:rPr>
          <w:noProof/>
        </w:rPr>
        <w:drawing>
          <wp:inline distT="0" distB="0" distL="0" distR="0">
            <wp:extent cx="5486400" cy="2159272"/>
            <wp:effectExtent l="50800" t="25400" r="25400" b="25128"/>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5486400" cy="2159272"/>
                    </a:xfrm>
                    <a:prstGeom prst="rect">
                      <a:avLst/>
                    </a:prstGeom>
                    <a:noFill/>
                    <a:ln w="9525">
                      <a:solidFill>
                        <a:srgbClr val="000000"/>
                      </a:solidFill>
                      <a:miter lim="800000"/>
                      <a:headEnd/>
                      <a:tailEnd/>
                    </a:ln>
                  </pic:spPr>
                </pic:pic>
              </a:graphicData>
            </a:graphic>
          </wp:inline>
        </w:drawing>
      </w:r>
    </w:p>
    <w:p w:rsidR="00721EC6" w:rsidRDefault="00721EC6"/>
    <w:p w:rsidR="00D211ED" w:rsidRDefault="00D211ED" w:rsidP="00D211ED">
      <w:pPr>
        <w:pStyle w:val="Heading4"/>
      </w:pPr>
      <w:r>
        <w:t>Member Summary</w:t>
      </w:r>
    </w:p>
    <w:p w:rsidR="007A1264" w:rsidRDefault="002F1A1E">
      <w:r>
        <w:t>The intention of these pages is to be handed to individual Sailors so they can be aware of everything that is an issue, and of what is tracked on them. If it is in red, they have a problem and need to use the chain.</w:t>
      </w:r>
      <w:r w:rsidR="007A1264">
        <w:t xml:space="preserve"> </w:t>
      </w:r>
    </w:p>
    <w:p w:rsidR="007A1264" w:rsidRDefault="007A1264"/>
    <w:p w:rsidR="00D211ED" w:rsidRDefault="007A1264">
      <w:r>
        <w:t>Red means an action must be taken.</w:t>
      </w:r>
    </w:p>
    <w:p w:rsidR="00721EC6" w:rsidRDefault="00D211ED">
      <w:r>
        <w:rPr>
          <w:noProof/>
        </w:rPr>
        <w:drawing>
          <wp:inline distT="0" distB="0" distL="0" distR="0">
            <wp:extent cx="5486400" cy="4007155"/>
            <wp:effectExtent l="50800" t="25400" r="25400" b="6045"/>
            <wp:docPr id="7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a:srcRect/>
                    <a:stretch>
                      <a:fillRect/>
                    </a:stretch>
                  </pic:blipFill>
                  <pic:spPr bwMode="auto">
                    <a:xfrm>
                      <a:off x="0" y="0"/>
                      <a:ext cx="5486400" cy="4007155"/>
                    </a:xfrm>
                    <a:prstGeom prst="rect">
                      <a:avLst/>
                    </a:prstGeom>
                    <a:noFill/>
                    <a:ln w="9525">
                      <a:solidFill>
                        <a:srgbClr val="000000"/>
                      </a:solidFill>
                      <a:miter lim="800000"/>
                      <a:headEnd/>
                      <a:tailEnd/>
                    </a:ln>
                  </pic:spPr>
                </pic:pic>
              </a:graphicData>
            </a:graphic>
          </wp:inline>
        </w:drawing>
      </w:r>
    </w:p>
    <w:p w:rsidR="009F031A" w:rsidRDefault="009F031A"/>
    <w:p w:rsidR="009F031A" w:rsidRDefault="009F031A" w:rsidP="009F031A">
      <w:pPr>
        <w:pStyle w:val="Heading4"/>
      </w:pPr>
      <w:r>
        <w:t>IDC RSE Report</w:t>
      </w:r>
    </w:p>
    <w:p w:rsidR="007A7F84" w:rsidRDefault="007A7F84">
      <w:r>
        <w:t>If you are an IDC Region Southeast you have to put a monthly report that consist mostly of looking at your RUAD and training numbers an</w:t>
      </w:r>
      <w:r w:rsidR="009305C9">
        <w:t>d putting them in X/Y/Z format, which generally takes someone a couple of hours. Since roughly 75% of the report is this activity, I decided to just automate its generation and save some time.</w:t>
      </w:r>
      <w:r w:rsidR="005828C8">
        <w:t xml:space="preserve"> All N1 has to do is plug the stats into the Word Document sent to IDC RSE, and fill in the sections about OPS, IT problems, and Visitors.</w:t>
      </w:r>
    </w:p>
    <w:p w:rsidR="000429B3" w:rsidRDefault="009305C9">
      <w:r>
        <w:rPr>
          <w:noProof/>
        </w:rPr>
        <w:drawing>
          <wp:inline distT="0" distB="0" distL="0" distR="0">
            <wp:extent cx="5486400" cy="9345168"/>
            <wp:effectExtent l="50800" t="25400" r="25400" b="2032"/>
            <wp:docPr id="7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srcRect/>
                    <a:stretch>
                      <a:fillRect/>
                    </a:stretch>
                  </pic:blipFill>
                  <pic:spPr bwMode="auto">
                    <a:xfrm>
                      <a:off x="0" y="0"/>
                      <a:ext cx="5486400" cy="9345168"/>
                    </a:xfrm>
                    <a:prstGeom prst="rect">
                      <a:avLst/>
                    </a:prstGeom>
                    <a:noFill/>
                    <a:ln w="9525">
                      <a:solidFill>
                        <a:srgbClr val="000000"/>
                      </a:solidFill>
                      <a:miter lim="800000"/>
                      <a:headEnd/>
                      <a:tailEnd/>
                    </a:ln>
                  </pic:spPr>
                </pic:pic>
              </a:graphicData>
            </a:graphic>
          </wp:inline>
        </w:drawing>
      </w:r>
    </w:p>
    <w:p w:rsidR="00A71B98" w:rsidRDefault="00A71B98" w:rsidP="00A71B98">
      <w:pPr>
        <w:pStyle w:val="Heading1"/>
      </w:pPr>
      <w:bookmarkStart w:id="48" w:name="_Toc310616945"/>
      <w:r>
        <w:t>Group SMS Sender</w:t>
      </w:r>
      <w:bookmarkEnd w:id="48"/>
    </w:p>
    <w:p w:rsidR="00A71B98" w:rsidRDefault="00A71B98">
      <w:r w:rsidRPr="00A71B98">
        <w:t xml:space="preserve">This is a quick and dirty utility for sending mass text messages to groups of people. It doesn't require anyone to download anything on any device as it just works over SMS, and it can be installed on any computer that lets you write to the Desktop and has Java.  </w:t>
      </w:r>
      <w:r w:rsidR="00092775">
        <w:t>I later added the ability to track copy the selected list of people’s emails to the clipboard so that you could also send emails outside of the program.</w:t>
      </w:r>
    </w:p>
    <w:p w:rsidR="00A71B98" w:rsidRDefault="00A71B98"/>
    <w:p w:rsidR="00A71B98" w:rsidRDefault="00A71B98">
      <w:r>
        <w:t>It can read in two types of files</w:t>
      </w:r>
    </w:p>
    <w:p w:rsidR="00A71B98" w:rsidRDefault="00A71B98" w:rsidP="00A71B98">
      <w:pPr>
        <w:pStyle w:val="ListParagraph"/>
        <w:numPr>
          <w:ilvl w:val="0"/>
          <w:numId w:val="5"/>
        </w:numPr>
      </w:pPr>
      <w:r>
        <w:t>The manual unit inputs</w:t>
      </w:r>
      <w:r w:rsidR="00A41AB3">
        <w:t xml:space="preserve"> XLSX</w:t>
      </w:r>
    </w:p>
    <w:p w:rsidR="00A71B98" w:rsidRDefault="00A71B98" w:rsidP="00A71B98">
      <w:pPr>
        <w:pStyle w:val="ListParagraph"/>
        <w:numPr>
          <w:ilvl w:val="0"/>
          <w:numId w:val="5"/>
        </w:numPr>
      </w:pPr>
      <w:r>
        <w:t>A CSV file</w:t>
      </w:r>
    </w:p>
    <w:p w:rsidR="00A71B98" w:rsidRDefault="00A71B98"/>
    <w:p w:rsidR="00A71B98" w:rsidRDefault="00A71B98">
      <w:r>
        <w:t>The</w:t>
      </w:r>
      <w:r w:rsidRPr="00A71B98">
        <w:t xml:space="preserve"> CSV format and look like the below example:  </w:t>
      </w:r>
    </w:p>
    <w:p w:rsidR="00A71B98" w:rsidRDefault="00A71B98" w:rsidP="00A71B98">
      <w:pPr>
        <w:ind w:left="720"/>
      </w:pPr>
      <w:r w:rsidRPr="00A71B98">
        <w:t xml:space="preserve">First </w:t>
      </w:r>
      <w:proofErr w:type="spellStart"/>
      <w:r w:rsidRPr="00A71B98">
        <w:t>Name</w:t>
      </w:r>
      <w:proofErr w:type="gramStart"/>
      <w:r w:rsidRPr="00A71B98">
        <w:t>,Last</w:t>
      </w:r>
      <w:proofErr w:type="spellEnd"/>
      <w:proofErr w:type="gramEnd"/>
      <w:r w:rsidRPr="00A71B98">
        <w:t xml:space="preserve"> </w:t>
      </w:r>
      <w:proofErr w:type="spellStart"/>
      <w:r w:rsidRPr="00A71B98">
        <w:t>Name,Category</w:t>
      </w:r>
      <w:proofErr w:type="spellEnd"/>
      <w:r w:rsidRPr="00A71B98">
        <w:t xml:space="preserve"> 1,Category 2,Cell,Email Alpha,Bravo,LTJG,Leadership,1112223333,foo@bar.com Other,Person,CTN1,OPS,4445556666,?  </w:t>
      </w:r>
    </w:p>
    <w:p w:rsidR="00A71B98" w:rsidRDefault="00A71B98"/>
    <w:p w:rsidR="00A71B98" w:rsidRDefault="00A71B98">
      <w:r>
        <w:t xml:space="preserve">Limitations </w:t>
      </w:r>
    </w:p>
    <w:p w:rsidR="00A71B98" w:rsidRDefault="00A71B98" w:rsidP="00A71B98">
      <w:pPr>
        <w:pStyle w:val="ListParagraph"/>
        <w:numPr>
          <w:ilvl w:val="0"/>
          <w:numId w:val="6"/>
        </w:numPr>
      </w:pPr>
      <w:r w:rsidRPr="00A71B98">
        <w:t xml:space="preserve">IP addresses are limited to 75 texts per day. </w:t>
      </w:r>
    </w:p>
    <w:p w:rsidR="00A71B98" w:rsidRDefault="00A71B98" w:rsidP="00A71B98">
      <w:pPr>
        <w:pStyle w:val="ListParagraph"/>
        <w:numPr>
          <w:ilvl w:val="0"/>
          <w:numId w:val="6"/>
        </w:numPr>
      </w:pPr>
      <w:r w:rsidRPr="00A71B98">
        <w:t>Phone numbers are limite</w:t>
      </w:r>
      <w:r>
        <w:t xml:space="preserve">d to 3 texts every 3 minutes. </w:t>
      </w:r>
    </w:p>
    <w:p w:rsidR="00A71B98" w:rsidRDefault="00A71B98" w:rsidP="00A71B98">
      <w:pPr>
        <w:pStyle w:val="ListParagraph"/>
        <w:numPr>
          <w:ilvl w:val="0"/>
          <w:numId w:val="6"/>
        </w:numPr>
      </w:pPr>
      <w:r w:rsidRPr="00A71B98">
        <w:t>Some carriers may deliver text m</w:t>
      </w:r>
      <w:r>
        <w:t xml:space="preserve">essages from txt@textbelt.com </w:t>
      </w:r>
    </w:p>
    <w:p w:rsidR="00A71B98" w:rsidRDefault="00A71B98" w:rsidP="00A71B98">
      <w:pPr>
        <w:pStyle w:val="ListParagraph"/>
        <w:numPr>
          <w:ilvl w:val="0"/>
          <w:numId w:val="6"/>
        </w:numPr>
      </w:pPr>
      <w:r w:rsidRPr="00A71B98">
        <w:t>People cannot reply back to the number that sends the SMS, make sure to provide your contact number.</w:t>
      </w:r>
    </w:p>
    <w:p w:rsidR="00A41AB3" w:rsidRDefault="00A41AB3"/>
    <w:p w:rsidR="00085655" w:rsidRDefault="00085655" w:rsidP="00085655">
      <w:pPr>
        <w:pStyle w:val="Heading2"/>
      </w:pPr>
      <w:bookmarkStart w:id="49" w:name="_Toc310616946"/>
      <w:r>
        <w:t>Filtering</w:t>
      </w:r>
      <w:bookmarkEnd w:id="49"/>
    </w:p>
    <w:p w:rsidR="00085655" w:rsidRDefault="00085655">
      <w:r>
        <w:t>After loading data this app has the ability to filter based on name, rank, whether the individual is or is not E-7 of above.</w:t>
      </w:r>
    </w:p>
    <w:p w:rsidR="00085655" w:rsidRDefault="00085655">
      <w:r>
        <w:rPr>
          <w:noProof/>
        </w:rPr>
        <w:drawing>
          <wp:inline distT="0" distB="0" distL="0" distR="0">
            <wp:extent cx="5486400" cy="1210586"/>
            <wp:effectExtent l="25400" t="0" r="0" b="0"/>
            <wp:docPr id="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a:srcRect/>
                    <a:stretch>
                      <a:fillRect/>
                    </a:stretch>
                  </pic:blipFill>
                  <pic:spPr bwMode="auto">
                    <a:xfrm>
                      <a:off x="0" y="0"/>
                      <a:ext cx="5486400" cy="1210586"/>
                    </a:xfrm>
                    <a:prstGeom prst="rect">
                      <a:avLst/>
                    </a:prstGeom>
                    <a:noFill/>
                    <a:ln w="9525">
                      <a:noFill/>
                      <a:miter lim="800000"/>
                      <a:headEnd/>
                      <a:tailEnd/>
                    </a:ln>
                  </pic:spPr>
                </pic:pic>
              </a:graphicData>
            </a:graphic>
          </wp:inline>
        </w:drawing>
      </w:r>
    </w:p>
    <w:p w:rsidR="00085655" w:rsidRDefault="00085655"/>
    <w:p w:rsidR="00085655" w:rsidRDefault="00085655">
      <w:r>
        <w:t>Selecting any of the options by any filter field will instantly apply, for example if you select “KHAKI”, only E-7 and above show:</w:t>
      </w:r>
    </w:p>
    <w:p w:rsidR="00085655" w:rsidRDefault="00085655">
      <w:r>
        <w:rPr>
          <w:noProof/>
        </w:rPr>
        <w:drawing>
          <wp:inline distT="0" distB="0" distL="0" distR="0">
            <wp:extent cx="5486400" cy="1099671"/>
            <wp:effectExtent l="25400" t="0" r="0" b="0"/>
            <wp:docPr id="5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srcRect/>
                    <a:stretch>
                      <a:fillRect/>
                    </a:stretch>
                  </pic:blipFill>
                  <pic:spPr bwMode="auto">
                    <a:xfrm>
                      <a:off x="0" y="0"/>
                      <a:ext cx="5486400" cy="1099671"/>
                    </a:xfrm>
                    <a:prstGeom prst="rect">
                      <a:avLst/>
                    </a:prstGeom>
                    <a:noFill/>
                    <a:ln w="9525">
                      <a:noFill/>
                      <a:miter lim="800000"/>
                      <a:headEnd/>
                      <a:tailEnd/>
                    </a:ln>
                  </pic:spPr>
                </pic:pic>
              </a:graphicData>
            </a:graphic>
          </wp:inline>
        </w:drawing>
      </w:r>
    </w:p>
    <w:p w:rsidR="00085655" w:rsidRDefault="00085655"/>
    <w:p w:rsidR="00085655" w:rsidRDefault="00085655" w:rsidP="00085655">
      <w:pPr>
        <w:pStyle w:val="Heading2"/>
      </w:pPr>
      <w:bookmarkStart w:id="50" w:name="_Toc310616947"/>
      <w:r>
        <w:t>Composing a Message</w:t>
      </w:r>
      <w:bookmarkEnd w:id="50"/>
    </w:p>
    <w:p w:rsidR="00085655" w:rsidRDefault="00085655">
      <w:r>
        <w:t>Pressing the “Compose” button will bring up a dialog in which you can type a message:</w:t>
      </w:r>
    </w:p>
    <w:p w:rsidR="00085655" w:rsidRDefault="00085655">
      <w:r>
        <w:rPr>
          <w:noProof/>
        </w:rPr>
        <w:drawing>
          <wp:inline distT="0" distB="0" distL="0" distR="0">
            <wp:extent cx="3009900" cy="508000"/>
            <wp:effectExtent l="25400" t="0" r="0" b="0"/>
            <wp:docPr id="5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srcRect/>
                    <a:stretch>
                      <a:fillRect/>
                    </a:stretch>
                  </pic:blipFill>
                  <pic:spPr bwMode="auto">
                    <a:xfrm>
                      <a:off x="0" y="0"/>
                      <a:ext cx="3009900" cy="508000"/>
                    </a:xfrm>
                    <a:prstGeom prst="rect">
                      <a:avLst/>
                    </a:prstGeom>
                    <a:noFill/>
                    <a:ln w="9525">
                      <a:noFill/>
                      <a:miter lim="800000"/>
                      <a:headEnd/>
                      <a:tailEnd/>
                    </a:ln>
                  </pic:spPr>
                </pic:pic>
              </a:graphicData>
            </a:graphic>
          </wp:inline>
        </w:drawing>
      </w:r>
    </w:p>
    <w:p w:rsidR="00085655" w:rsidRDefault="00085655"/>
    <w:p w:rsidR="00085655" w:rsidRDefault="00085655">
      <w:r>
        <w:rPr>
          <w:noProof/>
        </w:rPr>
        <w:drawing>
          <wp:inline distT="0" distB="0" distL="0" distR="0">
            <wp:extent cx="5486400" cy="5171813"/>
            <wp:effectExtent l="25400" t="0" r="0" b="0"/>
            <wp:docPr id="5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srcRect/>
                    <a:stretch>
                      <a:fillRect/>
                    </a:stretch>
                  </pic:blipFill>
                  <pic:spPr bwMode="auto">
                    <a:xfrm>
                      <a:off x="0" y="0"/>
                      <a:ext cx="5486400" cy="5171813"/>
                    </a:xfrm>
                    <a:prstGeom prst="rect">
                      <a:avLst/>
                    </a:prstGeom>
                    <a:noFill/>
                    <a:ln w="9525">
                      <a:noFill/>
                      <a:miter lim="800000"/>
                      <a:headEnd/>
                      <a:tailEnd/>
                    </a:ln>
                  </pic:spPr>
                </pic:pic>
              </a:graphicData>
            </a:graphic>
          </wp:inline>
        </w:drawing>
      </w:r>
    </w:p>
    <w:p w:rsidR="00085655" w:rsidRDefault="00085655"/>
    <w:p w:rsidR="00085655" w:rsidRDefault="00085655">
      <w:r>
        <w:t>Pressing the “Send SMS” button will send the message to everyone that was previously selected, and currently listed as a recipient.</w:t>
      </w:r>
    </w:p>
    <w:p w:rsidR="002131F8" w:rsidRDefault="002131F8" w:rsidP="002131F8">
      <w:pPr>
        <w:pStyle w:val="Heading2"/>
      </w:pPr>
      <w:bookmarkStart w:id="51" w:name="_Toc310616948"/>
      <w:r>
        <w:t>Copy Emails to Clipboard</w:t>
      </w:r>
      <w:bookmarkEnd w:id="51"/>
    </w:p>
    <w:p w:rsidR="002131F8" w:rsidRDefault="002131F8">
      <w:r>
        <w:t>Press this button will copy all email addresses for all selected individuals to the clipboard, so that you can paste it into an email.</w:t>
      </w:r>
    </w:p>
    <w:p w:rsidR="002131F8" w:rsidRDefault="002131F8"/>
    <w:p w:rsidR="00CB737D" w:rsidRDefault="002131F8">
      <w:r>
        <w:t>For example, pressing this button using the example manual unit inputs results in the following being copied to the clipboard:</w:t>
      </w:r>
    </w:p>
    <w:p w:rsidR="002131F8" w:rsidRDefault="002131F8"/>
    <w:p w:rsidR="002131F8" w:rsidRDefault="002131F8" w:rsidP="002131F8">
      <w:pPr>
        <w:ind w:left="720"/>
      </w:pPr>
      <w:proofErr w:type="gramStart"/>
      <w:r w:rsidRPr="002131F8">
        <w:t>alpha.navy@none.com</w:t>
      </w:r>
      <w:proofErr w:type="gramEnd"/>
      <w:r w:rsidRPr="002131F8">
        <w:t>; alpha.home@none.com; alpha.work@none.com; bravo.navy@none.com; cop.navy@none.com;</w:t>
      </w:r>
    </w:p>
    <w:p w:rsidR="002131F8" w:rsidRDefault="002131F8" w:rsidP="002131F8">
      <w:pPr>
        <w:ind w:left="720"/>
      </w:pPr>
    </w:p>
    <w:p w:rsidR="00DA7961" w:rsidRDefault="002131F8" w:rsidP="002131F8">
      <w:r>
        <w:t>This was done as another means of mass communication, as the manual unit inputs keeps track of navy, work, and personal email addresses.</w:t>
      </w:r>
    </w:p>
    <w:sectPr w:rsidR="00DA7961" w:rsidSect="00DA7961">
      <w:headerReference w:type="even" r:id="rId70"/>
      <w:headerReference w:type="default" r:id="rId71"/>
      <w:footerReference w:type="even" r:id="rId72"/>
      <w:footerReference w:type="default" r:id="rId73"/>
      <w:headerReference w:type="first" r:id="rId74"/>
      <w:footerReference w:type="first" r:id="rId75"/>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CAC" w:rsidRDefault="00362404" w:rsidP="00311823">
    <w:pPr>
      <w:pStyle w:val="Footer"/>
      <w:framePr w:wrap="around" w:vAnchor="text" w:hAnchor="margin" w:xAlign="right" w:y="1"/>
      <w:rPr>
        <w:rStyle w:val="PageNumber"/>
      </w:rPr>
    </w:pPr>
    <w:r>
      <w:rPr>
        <w:rStyle w:val="PageNumber"/>
      </w:rPr>
      <w:fldChar w:fldCharType="begin"/>
    </w:r>
    <w:r w:rsidR="00FA2CAC">
      <w:rPr>
        <w:rStyle w:val="PageNumber"/>
      </w:rPr>
      <w:instrText xml:space="preserve">PAGE  </w:instrText>
    </w:r>
    <w:r>
      <w:rPr>
        <w:rStyle w:val="PageNumber"/>
      </w:rPr>
      <w:fldChar w:fldCharType="end"/>
    </w:r>
  </w:p>
  <w:p w:rsidR="00FA2CAC" w:rsidRDefault="00FA2CAC" w:rsidP="00E35487">
    <w:pPr>
      <w:pStyle w:val="Footer"/>
      <w:ind w:right="360"/>
    </w:pPr>
  </w:p>
</w:ftr>
</file>

<file path=word/footer2.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A2CAC" w:rsidRDefault="00362404" w:rsidP="00311823">
    <w:pPr>
      <w:pStyle w:val="Footer"/>
      <w:framePr w:wrap="around" w:vAnchor="text" w:hAnchor="margin" w:xAlign="right" w:y="1"/>
      <w:rPr>
        <w:rStyle w:val="PageNumber"/>
      </w:rPr>
    </w:pPr>
    <w:r>
      <w:rPr>
        <w:rStyle w:val="PageNumber"/>
      </w:rPr>
      <w:fldChar w:fldCharType="begin"/>
    </w:r>
    <w:r w:rsidR="00FA2CAC">
      <w:rPr>
        <w:rStyle w:val="PageNumber"/>
      </w:rPr>
      <w:instrText xml:space="preserve">PAGE  </w:instrText>
    </w:r>
    <w:r>
      <w:rPr>
        <w:rStyle w:val="PageNumber"/>
      </w:rPr>
      <w:fldChar w:fldCharType="separate"/>
    </w:r>
    <w:r w:rsidR="00DC2497">
      <w:rPr>
        <w:rStyle w:val="PageNumber"/>
        <w:noProof/>
      </w:rPr>
      <w:t>1</w:t>
    </w:r>
    <w:r>
      <w:rPr>
        <w:rStyle w:val="PageNumber"/>
      </w:rPr>
      <w:fldChar w:fldCharType="end"/>
    </w:r>
  </w:p>
  <w:p w:rsidR="00FA2CAC" w:rsidRDefault="00DF103A" w:rsidP="00E35487">
    <w:pPr>
      <w:pStyle w:val="Footer"/>
      <w:ind w:right="360"/>
    </w:pPr>
    <w:proofErr w:type="gramStart"/>
    <w:r>
      <w:t>john.valentino1@navy.mil</w:t>
    </w:r>
    <w:proofErr w:type="gramEnd"/>
  </w:p>
</w:ftr>
</file>

<file path=word/footer3.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03A" w:rsidRDefault="00DF103A">
    <w:pPr>
      <w:pStyle w:val="Footer"/>
    </w:pP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03A" w:rsidRDefault="00DF103A">
    <w:pPr>
      <w:pStyle w:val="Header"/>
    </w:pPr>
  </w:p>
</w:hdr>
</file>

<file path=word/header2.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03A" w:rsidRDefault="00DF103A">
    <w:pPr>
      <w:pStyle w:val="Header"/>
    </w:pPr>
    <w:r>
      <w:t>USNR Admin Automation Project</w:t>
    </w:r>
  </w:p>
</w:hdr>
</file>

<file path=word/header3.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F103A" w:rsidRDefault="00DF103A">
    <w:pPr>
      <w:pStyle w:val="Header"/>
    </w:pP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22049F"/>
    <w:multiLevelType w:val="hybridMultilevel"/>
    <w:tmpl w:val="EA36C7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2B4147"/>
    <w:multiLevelType w:val="hybridMultilevel"/>
    <w:tmpl w:val="E8CE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F707ED"/>
    <w:multiLevelType w:val="hybridMultilevel"/>
    <w:tmpl w:val="91BC6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0828A6"/>
    <w:multiLevelType w:val="hybridMultilevel"/>
    <w:tmpl w:val="64DCA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EAF39F1"/>
    <w:multiLevelType w:val="hybridMultilevel"/>
    <w:tmpl w:val="29249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596C83"/>
    <w:multiLevelType w:val="hybridMultilevel"/>
    <w:tmpl w:val="3634B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1B705CE"/>
    <w:multiLevelType w:val="hybridMultilevel"/>
    <w:tmpl w:val="9E06EF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4B53931"/>
    <w:multiLevelType w:val="hybridMultilevel"/>
    <w:tmpl w:val="B302C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94159E"/>
    <w:multiLevelType w:val="hybridMultilevel"/>
    <w:tmpl w:val="2AB00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5410AD0"/>
    <w:multiLevelType w:val="hybridMultilevel"/>
    <w:tmpl w:val="21261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7"/>
  </w:num>
  <w:num w:numId="4">
    <w:abstractNumId w:val="3"/>
  </w:num>
  <w:num w:numId="5">
    <w:abstractNumId w:val="9"/>
  </w:num>
  <w:num w:numId="6">
    <w:abstractNumId w:val="5"/>
  </w:num>
  <w:num w:numId="7">
    <w:abstractNumId w:val="8"/>
  </w:num>
  <w:num w:numId="8">
    <w:abstractNumId w:val="2"/>
  </w:num>
  <w:num w:numId="9">
    <w:abstractNumId w:val="0"/>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9E3F6C"/>
    <w:rsid w:val="00012FFA"/>
    <w:rsid w:val="0002343B"/>
    <w:rsid w:val="00034A8B"/>
    <w:rsid w:val="0003694D"/>
    <w:rsid w:val="000429B3"/>
    <w:rsid w:val="00085655"/>
    <w:rsid w:val="00092775"/>
    <w:rsid w:val="000D382A"/>
    <w:rsid w:val="001133E9"/>
    <w:rsid w:val="001148D0"/>
    <w:rsid w:val="00127221"/>
    <w:rsid w:val="00166426"/>
    <w:rsid w:val="00185B04"/>
    <w:rsid w:val="001B6AE7"/>
    <w:rsid w:val="001F35AE"/>
    <w:rsid w:val="002131F8"/>
    <w:rsid w:val="00224A51"/>
    <w:rsid w:val="002F1A1E"/>
    <w:rsid w:val="00311823"/>
    <w:rsid w:val="00325712"/>
    <w:rsid w:val="00362404"/>
    <w:rsid w:val="00395C2E"/>
    <w:rsid w:val="00401E1F"/>
    <w:rsid w:val="004376C1"/>
    <w:rsid w:val="004B20B4"/>
    <w:rsid w:val="004E262F"/>
    <w:rsid w:val="00505EA5"/>
    <w:rsid w:val="005069D0"/>
    <w:rsid w:val="00542F0C"/>
    <w:rsid w:val="00570D25"/>
    <w:rsid w:val="005828C8"/>
    <w:rsid w:val="00582F7D"/>
    <w:rsid w:val="00586521"/>
    <w:rsid w:val="005D5F2D"/>
    <w:rsid w:val="005E6C6C"/>
    <w:rsid w:val="006259A9"/>
    <w:rsid w:val="00640F12"/>
    <w:rsid w:val="006412DF"/>
    <w:rsid w:val="00670BF5"/>
    <w:rsid w:val="006938F4"/>
    <w:rsid w:val="006B266C"/>
    <w:rsid w:val="007027BF"/>
    <w:rsid w:val="007028AC"/>
    <w:rsid w:val="00703E9D"/>
    <w:rsid w:val="00721EC6"/>
    <w:rsid w:val="00747792"/>
    <w:rsid w:val="00753A33"/>
    <w:rsid w:val="00764BBA"/>
    <w:rsid w:val="007A1264"/>
    <w:rsid w:val="007A7F84"/>
    <w:rsid w:val="00817CE8"/>
    <w:rsid w:val="008512D8"/>
    <w:rsid w:val="00892908"/>
    <w:rsid w:val="008C43BA"/>
    <w:rsid w:val="00902172"/>
    <w:rsid w:val="00905002"/>
    <w:rsid w:val="00907F36"/>
    <w:rsid w:val="009305C9"/>
    <w:rsid w:val="009A38EF"/>
    <w:rsid w:val="009A78AF"/>
    <w:rsid w:val="009E3F6C"/>
    <w:rsid w:val="009F031A"/>
    <w:rsid w:val="00A05160"/>
    <w:rsid w:val="00A41AB3"/>
    <w:rsid w:val="00A56635"/>
    <w:rsid w:val="00A71B98"/>
    <w:rsid w:val="00A85F72"/>
    <w:rsid w:val="00A86E3B"/>
    <w:rsid w:val="00A9758F"/>
    <w:rsid w:val="00AA74BD"/>
    <w:rsid w:val="00AC1559"/>
    <w:rsid w:val="00AD1E6D"/>
    <w:rsid w:val="00AD7E77"/>
    <w:rsid w:val="00B0004C"/>
    <w:rsid w:val="00B17957"/>
    <w:rsid w:val="00B32364"/>
    <w:rsid w:val="00B33CF4"/>
    <w:rsid w:val="00B8139A"/>
    <w:rsid w:val="00B847F7"/>
    <w:rsid w:val="00BA6627"/>
    <w:rsid w:val="00BC12E1"/>
    <w:rsid w:val="00BE70C7"/>
    <w:rsid w:val="00C21958"/>
    <w:rsid w:val="00C42BC0"/>
    <w:rsid w:val="00C873BA"/>
    <w:rsid w:val="00CB60DC"/>
    <w:rsid w:val="00CB737D"/>
    <w:rsid w:val="00CC0B96"/>
    <w:rsid w:val="00CC7D1F"/>
    <w:rsid w:val="00D211ED"/>
    <w:rsid w:val="00D22F4C"/>
    <w:rsid w:val="00D33153"/>
    <w:rsid w:val="00D47447"/>
    <w:rsid w:val="00D56650"/>
    <w:rsid w:val="00D601A9"/>
    <w:rsid w:val="00D8099D"/>
    <w:rsid w:val="00DA0C4A"/>
    <w:rsid w:val="00DA7961"/>
    <w:rsid w:val="00DC2497"/>
    <w:rsid w:val="00DE0FE5"/>
    <w:rsid w:val="00DE148D"/>
    <w:rsid w:val="00DE5688"/>
    <w:rsid w:val="00DF103A"/>
    <w:rsid w:val="00DF6DF6"/>
    <w:rsid w:val="00DF7271"/>
    <w:rsid w:val="00E269F2"/>
    <w:rsid w:val="00E2708F"/>
    <w:rsid w:val="00E35487"/>
    <w:rsid w:val="00E56A83"/>
    <w:rsid w:val="00E801CE"/>
    <w:rsid w:val="00E8665E"/>
    <w:rsid w:val="00EA0C34"/>
    <w:rsid w:val="00EA728F"/>
    <w:rsid w:val="00EE2350"/>
    <w:rsid w:val="00F024A5"/>
    <w:rsid w:val="00F22DE8"/>
    <w:rsid w:val="00F410AD"/>
    <w:rsid w:val="00F579B0"/>
    <w:rsid w:val="00F73F06"/>
    <w:rsid w:val="00FA16D5"/>
    <w:rsid w:val="00FA2CAC"/>
    <w:rsid w:val="00FB64FB"/>
    <w:rsid w:val="00FC3B7A"/>
    <w:rsid w:val="00FF6513"/>
  </w:rsids>
  <m:mathPr>
    <m:mathFont m:val="Garamond"/>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atentStyles>
  <w:style w:type="paragraph" w:default="1" w:styleId="Normal">
    <w:name w:val="Normal"/>
    <w:qFormat/>
    <w:rsid w:val="00A83F40"/>
  </w:style>
  <w:style w:type="paragraph" w:styleId="Heading1">
    <w:name w:val="heading 1"/>
    <w:basedOn w:val="Normal"/>
    <w:next w:val="Normal"/>
    <w:link w:val="Heading1Char"/>
    <w:uiPriority w:val="9"/>
    <w:qFormat/>
    <w:rsid w:val="00582F7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82F7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0C3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CC0B9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Hyperlink">
    <w:name w:val="Hyperlink"/>
    <w:basedOn w:val="DefaultParagraphFont"/>
    <w:uiPriority w:val="99"/>
    <w:semiHidden/>
    <w:unhideWhenUsed/>
    <w:rsid w:val="00CB60DC"/>
    <w:rPr>
      <w:color w:val="0000FF" w:themeColor="hyperlink"/>
      <w:u w:val="single"/>
    </w:rPr>
  </w:style>
  <w:style w:type="character" w:customStyle="1" w:styleId="Heading1Char">
    <w:name w:val="Heading 1 Char"/>
    <w:basedOn w:val="DefaultParagraphFont"/>
    <w:link w:val="Heading1"/>
    <w:uiPriority w:val="9"/>
    <w:rsid w:val="00582F7D"/>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82F7D"/>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semiHidden/>
    <w:unhideWhenUsed/>
    <w:rsid w:val="00DA7961"/>
    <w:pPr>
      <w:spacing w:before="120"/>
    </w:pPr>
    <w:rPr>
      <w:b/>
    </w:rPr>
  </w:style>
  <w:style w:type="paragraph" w:styleId="TOC2">
    <w:name w:val="toc 2"/>
    <w:basedOn w:val="Normal"/>
    <w:next w:val="Normal"/>
    <w:autoRedefine/>
    <w:uiPriority w:val="39"/>
    <w:semiHidden/>
    <w:unhideWhenUsed/>
    <w:rsid w:val="00DA7961"/>
    <w:pPr>
      <w:ind w:left="240"/>
    </w:pPr>
    <w:rPr>
      <w:b/>
      <w:sz w:val="22"/>
      <w:szCs w:val="22"/>
    </w:rPr>
  </w:style>
  <w:style w:type="paragraph" w:styleId="TOC3">
    <w:name w:val="toc 3"/>
    <w:basedOn w:val="Normal"/>
    <w:next w:val="Normal"/>
    <w:autoRedefine/>
    <w:uiPriority w:val="39"/>
    <w:semiHidden/>
    <w:unhideWhenUsed/>
    <w:rsid w:val="00DA7961"/>
    <w:pPr>
      <w:ind w:left="480"/>
    </w:pPr>
    <w:rPr>
      <w:sz w:val="22"/>
      <w:szCs w:val="22"/>
    </w:rPr>
  </w:style>
  <w:style w:type="paragraph" w:styleId="TOC4">
    <w:name w:val="toc 4"/>
    <w:basedOn w:val="Normal"/>
    <w:next w:val="Normal"/>
    <w:autoRedefine/>
    <w:uiPriority w:val="39"/>
    <w:semiHidden/>
    <w:unhideWhenUsed/>
    <w:rsid w:val="00DA7961"/>
    <w:pPr>
      <w:ind w:left="720"/>
    </w:pPr>
    <w:rPr>
      <w:sz w:val="20"/>
      <w:szCs w:val="20"/>
    </w:rPr>
  </w:style>
  <w:style w:type="paragraph" w:styleId="TOC5">
    <w:name w:val="toc 5"/>
    <w:basedOn w:val="Normal"/>
    <w:next w:val="Normal"/>
    <w:autoRedefine/>
    <w:uiPriority w:val="39"/>
    <w:semiHidden/>
    <w:unhideWhenUsed/>
    <w:rsid w:val="00DA7961"/>
    <w:pPr>
      <w:ind w:left="960"/>
    </w:pPr>
    <w:rPr>
      <w:sz w:val="20"/>
      <w:szCs w:val="20"/>
    </w:rPr>
  </w:style>
  <w:style w:type="paragraph" w:styleId="TOC6">
    <w:name w:val="toc 6"/>
    <w:basedOn w:val="Normal"/>
    <w:next w:val="Normal"/>
    <w:autoRedefine/>
    <w:uiPriority w:val="39"/>
    <w:semiHidden/>
    <w:unhideWhenUsed/>
    <w:rsid w:val="00DA7961"/>
    <w:pPr>
      <w:ind w:left="1200"/>
    </w:pPr>
    <w:rPr>
      <w:sz w:val="20"/>
      <w:szCs w:val="20"/>
    </w:rPr>
  </w:style>
  <w:style w:type="paragraph" w:styleId="TOC7">
    <w:name w:val="toc 7"/>
    <w:basedOn w:val="Normal"/>
    <w:next w:val="Normal"/>
    <w:autoRedefine/>
    <w:uiPriority w:val="39"/>
    <w:semiHidden/>
    <w:unhideWhenUsed/>
    <w:rsid w:val="00DA7961"/>
    <w:pPr>
      <w:ind w:left="1440"/>
    </w:pPr>
    <w:rPr>
      <w:sz w:val="20"/>
      <w:szCs w:val="20"/>
    </w:rPr>
  </w:style>
  <w:style w:type="paragraph" w:styleId="TOC8">
    <w:name w:val="toc 8"/>
    <w:basedOn w:val="Normal"/>
    <w:next w:val="Normal"/>
    <w:autoRedefine/>
    <w:uiPriority w:val="39"/>
    <w:semiHidden/>
    <w:unhideWhenUsed/>
    <w:rsid w:val="00DA7961"/>
    <w:pPr>
      <w:ind w:left="1680"/>
    </w:pPr>
    <w:rPr>
      <w:sz w:val="20"/>
      <w:szCs w:val="20"/>
    </w:rPr>
  </w:style>
  <w:style w:type="paragraph" w:styleId="TOC9">
    <w:name w:val="toc 9"/>
    <w:basedOn w:val="Normal"/>
    <w:next w:val="Normal"/>
    <w:autoRedefine/>
    <w:uiPriority w:val="39"/>
    <w:semiHidden/>
    <w:unhideWhenUsed/>
    <w:rsid w:val="00DA7961"/>
    <w:pPr>
      <w:ind w:left="1920"/>
    </w:pPr>
    <w:rPr>
      <w:sz w:val="20"/>
      <w:szCs w:val="20"/>
    </w:rPr>
  </w:style>
  <w:style w:type="paragraph" w:styleId="ListParagraph">
    <w:name w:val="List Paragraph"/>
    <w:basedOn w:val="Normal"/>
    <w:uiPriority w:val="34"/>
    <w:qFormat/>
    <w:rsid w:val="001148D0"/>
    <w:pPr>
      <w:ind w:left="720"/>
      <w:contextualSpacing/>
    </w:pPr>
  </w:style>
  <w:style w:type="paragraph" w:styleId="Header">
    <w:name w:val="header"/>
    <w:basedOn w:val="Normal"/>
    <w:link w:val="HeaderChar"/>
    <w:uiPriority w:val="99"/>
    <w:semiHidden/>
    <w:unhideWhenUsed/>
    <w:rsid w:val="001148D0"/>
    <w:pPr>
      <w:tabs>
        <w:tab w:val="center" w:pos="4320"/>
        <w:tab w:val="right" w:pos="8640"/>
      </w:tabs>
    </w:pPr>
  </w:style>
  <w:style w:type="character" w:customStyle="1" w:styleId="HeaderChar">
    <w:name w:val="Header Char"/>
    <w:basedOn w:val="DefaultParagraphFont"/>
    <w:link w:val="Header"/>
    <w:uiPriority w:val="99"/>
    <w:semiHidden/>
    <w:rsid w:val="001148D0"/>
  </w:style>
  <w:style w:type="paragraph" w:styleId="Footer">
    <w:name w:val="footer"/>
    <w:basedOn w:val="Normal"/>
    <w:link w:val="FooterChar"/>
    <w:uiPriority w:val="99"/>
    <w:semiHidden/>
    <w:unhideWhenUsed/>
    <w:rsid w:val="001148D0"/>
    <w:pPr>
      <w:tabs>
        <w:tab w:val="center" w:pos="4320"/>
        <w:tab w:val="right" w:pos="8640"/>
      </w:tabs>
    </w:pPr>
  </w:style>
  <w:style w:type="character" w:customStyle="1" w:styleId="FooterChar">
    <w:name w:val="Footer Char"/>
    <w:basedOn w:val="DefaultParagraphFont"/>
    <w:link w:val="Footer"/>
    <w:uiPriority w:val="99"/>
    <w:semiHidden/>
    <w:rsid w:val="001148D0"/>
  </w:style>
  <w:style w:type="character" w:customStyle="1" w:styleId="Heading3Char">
    <w:name w:val="Heading 3 Char"/>
    <w:basedOn w:val="DefaultParagraphFont"/>
    <w:link w:val="Heading3"/>
    <w:uiPriority w:val="9"/>
    <w:rsid w:val="00EA0C34"/>
    <w:rPr>
      <w:rFonts w:asciiTheme="majorHAnsi" w:eastAsiaTheme="majorEastAsia" w:hAnsiTheme="majorHAnsi" w:cstheme="majorBidi"/>
      <w:b/>
      <w:bCs/>
      <w:color w:val="4F81BD" w:themeColor="accent1"/>
    </w:rPr>
  </w:style>
  <w:style w:type="paragraph" w:styleId="DocumentMap">
    <w:name w:val="Document Map"/>
    <w:basedOn w:val="Normal"/>
    <w:link w:val="DocumentMapChar"/>
    <w:uiPriority w:val="99"/>
    <w:semiHidden/>
    <w:unhideWhenUsed/>
    <w:rsid w:val="00DA0C4A"/>
    <w:rPr>
      <w:rFonts w:ascii="Lucida Grande" w:hAnsi="Lucida Grande"/>
    </w:rPr>
  </w:style>
  <w:style w:type="character" w:customStyle="1" w:styleId="DocumentMapChar">
    <w:name w:val="Document Map Char"/>
    <w:basedOn w:val="DefaultParagraphFont"/>
    <w:link w:val="DocumentMap"/>
    <w:uiPriority w:val="99"/>
    <w:semiHidden/>
    <w:rsid w:val="00DA0C4A"/>
    <w:rPr>
      <w:rFonts w:ascii="Lucida Grande" w:hAnsi="Lucida Grande"/>
    </w:rPr>
  </w:style>
  <w:style w:type="paragraph" w:styleId="TOCHeading">
    <w:name w:val="TOC Heading"/>
    <w:basedOn w:val="Heading1"/>
    <w:next w:val="Normal"/>
    <w:uiPriority w:val="39"/>
    <w:unhideWhenUsed/>
    <w:qFormat/>
    <w:rsid w:val="00DA0C4A"/>
    <w:pPr>
      <w:spacing w:line="276" w:lineRule="auto"/>
      <w:outlineLvl w:val="9"/>
    </w:pPr>
    <w:rPr>
      <w:color w:val="365F91" w:themeColor="accent1" w:themeShade="BF"/>
      <w:sz w:val="28"/>
      <w:szCs w:val="28"/>
    </w:rPr>
  </w:style>
  <w:style w:type="character" w:styleId="PageNumber">
    <w:name w:val="page number"/>
    <w:basedOn w:val="DefaultParagraphFont"/>
    <w:rsid w:val="00E35487"/>
  </w:style>
  <w:style w:type="character" w:customStyle="1" w:styleId="Heading4Char">
    <w:name w:val="Heading 4 Char"/>
    <w:basedOn w:val="DefaultParagraphFont"/>
    <w:link w:val="Heading4"/>
    <w:rsid w:val="00CC0B96"/>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nrrm.navyreserve.navy.mil/"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63" Type="http://schemas.openxmlformats.org/officeDocument/2006/relationships/image" Target="media/image53.png"/><Relationship Id="rId64" Type="http://schemas.openxmlformats.org/officeDocument/2006/relationships/image" Target="media/image54.png"/><Relationship Id="rId65" Type="http://schemas.openxmlformats.org/officeDocument/2006/relationships/image" Target="media/image55.png"/><Relationship Id="rId66" Type="http://schemas.openxmlformats.org/officeDocument/2006/relationships/image" Target="media/image56.png"/><Relationship Id="rId67" Type="http://schemas.openxmlformats.org/officeDocument/2006/relationships/image" Target="media/image57.png"/><Relationship Id="rId68" Type="http://schemas.openxmlformats.org/officeDocument/2006/relationships/image" Target="media/image58.png"/><Relationship Id="rId69" Type="http://schemas.openxmlformats.org/officeDocument/2006/relationships/image" Target="media/image59.png"/><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image" Target="media/image42.png"/><Relationship Id="rId53" Type="http://schemas.openxmlformats.org/officeDocument/2006/relationships/image" Target="media/image43.png"/><Relationship Id="rId54" Type="http://schemas.openxmlformats.org/officeDocument/2006/relationships/image" Target="media/image44.png"/><Relationship Id="rId55" Type="http://schemas.openxmlformats.org/officeDocument/2006/relationships/image" Target="media/image45.png"/><Relationship Id="rId56" Type="http://schemas.openxmlformats.org/officeDocument/2006/relationships/image" Target="media/image46.png"/><Relationship Id="rId57" Type="http://schemas.openxmlformats.org/officeDocument/2006/relationships/image" Target="media/image47.png"/><Relationship Id="rId58" Type="http://schemas.openxmlformats.org/officeDocument/2006/relationships/image" Target="media/image48.png"/><Relationship Id="rId59" Type="http://schemas.openxmlformats.org/officeDocument/2006/relationships/image" Target="media/image49.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hyperlink" Target="https://ntmpsweb.ncdc.navy.mil/FLTMPS" TargetMode="External"/><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hyperlink" Target="https://ntmpsweb.ncdc.navy.mil/FLTMPS" TargetMode="External"/><Relationship Id="rId38" Type="http://schemas.openxmlformats.org/officeDocument/2006/relationships/image" Target="media/image29.png"/><Relationship Id="rId39" Type="http://schemas.openxmlformats.org/officeDocument/2006/relationships/image" Target="media/image30.png"/><Relationship Id="rId70" Type="http://schemas.openxmlformats.org/officeDocument/2006/relationships/header" Target="header1.xml"/><Relationship Id="rId71" Type="http://schemas.openxmlformats.org/officeDocument/2006/relationships/header" Target="header2.xml"/><Relationship Id="rId72" Type="http://schemas.openxmlformats.org/officeDocument/2006/relationships/footer" Target="footer1.xml"/><Relationship Id="rId20" Type="http://schemas.openxmlformats.org/officeDocument/2006/relationships/image" Target="media/image14.png"/><Relationship Id="rId21" Type="http://schemas.openxmlformats.org/officeDocument/2006/relationships/hyperlink" Target="https://nrrm.navyreserve.navy.mil/" TargetMode="External"/><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hyperlink" Target="https://ntmpsweb.ncdc.navy.mil/FLTMPS" TargetMode="External"/><Relationship Id="rId29" Type="http://schemas.openxmlformats.org/officeDocument/2006/relationships/image" Target="media/image21.png"/><Relationship Id="rId73" Type="http://schemas.openxmlformats.org/officeDocument/2006/relationships/footer" Target="footer2.xml"/><Relationship Id="rId74" Type="http://schemas.openxmlformats.org/officeDocument/2006/relationships/header" Target="header3.xml"/><Relationship Id="rId75" Type="http://schemas.openxmlformats.org/officeDocument/2006/relationships/footer" Target="footer3.xml"/><Relationship Id="rId76" Type="http://schemas.openxmlformats.org/officeDocument/2006/relationships/fontTable" Target="fontTable.xml"/><Relationship Id="rId77" Type="http://schemas.openxmlformats.org/officeDocument/2006/relationships/theme" Target="theme/theme1.xml"/><Relationship Id="rId60" Type="http://schemas.openxmlformats.org/officeDocument/2006/relationships/image" Target="media/image50.png"/><Relationship Id="rId61" Type="http://schemas.openxmlformats.org/officeDocument/2006/relationships/image" Target="media/image51.png"/><Relationship Id="rId62" Type="http://schemas.openxmlformats.org/officeDocument/2006/relationships/image" Target="media/image52.png"/><Relationship Id="rId10" Type="http://schemas.openxmlformats.org/officeDocument/2006/relationships/hyperlink" Target="https://www.libreoffice.org/download/libreoffice-fresh/" TargetMode="External"/><Relationship Id="rId11" Type="http://schemas.openxmlformats.org/officeDocument/2006/relationships/image" Target="media/image6.png"/><Relationship Id="rId1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37</Pages>
  <Words>2409</Words>
  <Characters>13734</Characters>
  <Application>Microsoft Macintosh Word</Application>
  <DocSecurity>0</DocSecurity>
  <Lines>114</Lines>
  <Paragraphs>27</Paragraphs>
  <ScaleCrop>false</ScaleCrop>
  <LinksUpToDate>false</LinksUpToDate>
  <CharactersWithSpaces>16866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Valentino</dc:creator>
  <cp:keywords/>
  <cp:lastModifiedBy>John Valentino</cp:lastModifiedBy>
  <cp:revision>108</cp:revision>
  <cp:lastPrinted>2015-12-02T01:20:00Z</cp:lastPrinted>
  <dcterms:created xsi:type="dcterms:W3CDTF">2015-01-23T16:53:00Z</dcterms:created>
  <dcterms:modified xsi:type="dcterms:W3CDTF">2015-12-02T01:20:00Z</dcterms:modified>
</cp:coreProperties>
</file>