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8"/>
          <w:sz w:val="76"/>
        </w:rPr>
        <w:t>LOGISTOCK</w:t>
      </w:r>
    </w:p>
    <w:p>
      <w:pPr>
        <w:jc w:val="center"/>
      </w:pPr>
      <w:r>
        <w:rPr>
          <w:b/>
          <w:color w:val="F5C518"/>
          <w:sz w:val="48"/>
        </w:rPr>
        <w:t>DOCUMENTAÇÃO DE REQUISITOS</w:t>
      </w:r>
    </w:p>
    <w:p>
      <w:pPr>
        <w:jc w:val="center"/>
      </w:pPr>
      <w:r>
        <w:rPr>
          <w:color w:val="1E3A5F"/>
          <w:sz w:val="28"/>
        </w:rPr>
        <w:t>Site LogiStock + Sistema Integrado de Gestão Industrial e Logística</w:t>
      </w:r>
    </w:p>
    <w:p>
      <w:pPr>
        <w:jc w:val="center"/>
      </w:pPr>
      <w:r>
        <w:t>Trabalho acadêmico</w:t>
      </w:r>
    </w:p>
    <w:p>
      <w:pPr>
        <w:jc w:val="center"/>
      </w:pPr>
      <w:r>
        <w:t>Versão 2.0</w:t>
      </w:r>
    </w:p>
    <w:p>
      <w:pPr>
        <w:jc w:val="center"/>
      </w:pPr>
      <w:r>
        <w:t>22 de setembro de 2026</w:t>
      </w:r>
    </w:p>
    <w:p>
      <w:r>
        <w:br w:type="page"/>
      </w:r>
    </w:p>
    <w:p>
      <w:pPr>
        <w:pStyle w:val="Heading1"/>
      </w:pPr>
      <w:r>
        <w:t>1. Objetivo do sistema</w:t>
      </w:r>
    </w:p>
    <w:p>
      <w:r>
        <w:t>O LogiStock PRO tem como objetivo reunir, em uma única solução, o site institucional da LogiStock e um sistema integrado de gestão de ordens de produção e logística. O site apresenta a empresa e seus serviços, oferece cadastro, rastreamento, simulação de frete, avaliação, proposta comercial, chatbot e acessibilidade. O sistema integrado permite autenticação real, cadastro de usuários por perfil, criação e acompanhamento de ordens de produção, Kanban, logística de entrega, geração de comprovante com QR Code, histórico de ações e persistência em banco SQLite.</w:t>
      </w:r>
    </w:p>
    <w:p>
      <w:pPr>
        <w:pStyle w:val="Heading1"/>
      </w:pPr>
      <w:r>
        <w:t>2. Escopo</w:t>
      </w:r>
    </w:p>
    <w:p>
      <w:r>
        <w:t>A versão 2.0 amplia o escopo da documentação anterior, que contemplava somente o site/web. Agora são documentados os dois ambientes do projeto:</w:t>
      </w:r>
    </w:p>
    <w:p>
      <w:pPr>
        <w:pStyle w:val="ListBullet"/>
      </w:pPr>
      <w:r>
        <w:t>Site institucional em HTML5, CSS3 e JavaScript.</w:t>
      </w:r>
    </w:p>
    <w:p>
      <w:pPr>
        <w:pStyle w:val="ListBullet"/>
      </w:pPr>
      <w:r>
        <w:t>Sistema integrado em HTML, CSS, JavaScript, Node.js e SQLite.</w:t>
      </w:r>
    </w:p>
    <w:p>
      <w:pPr>
        <w:pStyle w:val="ListBullet"/>
      </w:pPr>
      <w:r>
        <w:t>Login e cadastro do sistema integrado com quatro perfis: PCP, Produção, Gestão e Entregador.</w:t>
      </w:r>
    </w:p>
    <w:p>
      <w:pPr>
        <w:pStyle w:val="ListBullet"/>
      </w:pPr>
      <w:r>
        <w:t>Ordens de produção, Kanban, rastreamento e fluxo logístico.</w:t>
      </w:r>
    </w:p>
    <w:p>
      <w:pPr>
        <w:pStyle w:val="ListBullet"/>
      </w:pPr>
      <w:r>
        <w:t>API HTTP local utilizada pelo painel operacional.</w:t>
      </w:r>
    </w:p>
    <w:p>
      <w:pPr>
        <w:pStyle w:val="ListBullet"/>
      </w:pPr>
      <w:r>
        <w:t>Banco SQLite compartilhado entre as contas.</w:t>
      </w:r>
    </w:p>
    <w:p>
      <w:pPr>
        <w:pStyle w:val="ListBullet"/>
      </w:pPr>
      <w:r>
        <w:t>Comprovante operacional com QR Code de link.</w:t>
      </w:r>
    </w:p>
    <w:p>
      <w:pPr>
        <w:pStyle w:val="ListBullet"/>
      </w:pPr>
      <w:r>
        <w:t>Leitor de QR Code e consulta manual de OP.</w:t>
      </w:r>
    </w:p>
    <w:p>
      <w:pPr>
        <w:pStyle w:val="ListBullet"/>
      </w:pPr>
      <w:r>
        <w:t>Exportação CSV compatível com Excel e impressão/salvamento em PDF pelo navegador.</w:t>
      </w:r>
    </w:p>
    <w:p>
      <w:pPr>
        <w:pStyle w:val="ListBullet"/>
      </w:pPr>
      <w:r>
        <w:t>Histórico de logs, atualização automática entre contas e operação em rede local.</w:t>
      </w:r>
    </w:p>
    <w:p>
      <w:pPr>
        <w:pStyle w:val="ListBullet"/>
      </w:pPr>
      <w:r>
        <w:t>Recursos do site: páginas institucionais, perfil, tema, chatbot, VLibras, avaliação, proposta comercial e responsividade.</w:t>
      </w:r>
    </w:p>
    <w:p>
      <w:r>
        <w:t>Fora do escopo atual: integração real com transportadoras, cálculo de frete por distância, nota fiscal eletrônica, WebSocket e implantação pública com infraestrutura de produção/HTTPS gerenciada.</w:t>
      </w:r>
    </w:p>
    <w:p>
      <w:pPr>
        <w:pStyle w:val="Heading1"/>
      </w:pPr>
      <w:r>
        <w:t>3. Atores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504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Visitante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Acessa as páginas institucionais e recursos públicos do site.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 do site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Utiliza recursos de perfil e navegação da camada institucional.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 pedidos, utiliza rastreamento/frete e pode avaliar os serviços.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Empresa/Parceiro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Solicita proposta comercial.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PCP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 ordens e conduz as etapas A Fazer → Em Andamento → Qualidade → Finalizado.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 as ordens e as etapas produtivas em painel próprio.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 todas as etapas, indicadores, histórico e ações administrativas permitidas.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Entregador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 ordens finalizadas, consulta/lê QR e movimenta Finalizado → Em Rota → Entregue.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Servidor Node.js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Processa API, autenticação, permissões, QR Code e acesso ao SQLite.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Assistente virtual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Atende o usuário por texto e, quando suportado, recursos de voz.</w:t>
            </w:r>
          </w:p>
        </w:tc>
      </w:tr>
    </w:tbl>
    <w:p/>
    <w:p>
      <w:pPr>
        <w:pStyle w:val="Heading1"/>
      </w:pPr>
      <w:r>
        <w:t>4. Histórico de alterações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Alteração</w:t>
            </w:r>
          </w:p>
        </w:tc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31/08/2026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da documentação dos requisitos do site LogiStock.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Equipe do projeto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2.0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22/09/2026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Atualização para incluir o novo site e o Sistema Integrado Node.js/SQLite, autenticação, perfis, Kanban, QR Code, API, banco e fluxo logístico.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Equipe do projeto</w:t>
            </w:r>
          </w:p>
        </w:tc>
      </w:tr>
    </w:tbl>
    <w:p/>
    <w:p>
      <w:pPr>
        <w:pStyle w:val="Heading1"/>
      </w:pPr>
      <w:r>
        <w:t>5.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página inicial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página inicial apresentando a LogiStock e seus principais serviços.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menu de navegação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menu de navegação para acesso às páginas principais.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e fechar menu lateral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abrir e fechar o menu lateral pelos controles da interface.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Navegar para rastreamento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acesso à página de rastreamento.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Rastrear pedido no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consulta de rastreamento conforme a interface institucional.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rastreamento do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Exigir os campos definidos pela interface de rastreamento.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Atualizar CAPTCHA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atualização do CAPTCHA quando esse recurso estiver presente na página.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resultado do rastreamento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área de resultado da consulta.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Calcular frete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cálculo de frete com origem, destino e peso/faixa de peso.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Selecionar peso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informar ou selecionar o peso utilizado no cálculo.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resultado do frete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o valor estimado do cálculo.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informações institucionais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página Sobre com informações da LogiStock.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dados institucionais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indicadores e informações institucionais previstos no site.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serviços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os serviços oferecidos pela LogiStock.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criação de conta no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formulário de cadastro na camada institucional.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cadastro do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campos obrigatórios e formato de e-mail conforme a interface.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acesso ao 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acesso à tela de login.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login do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e-mail, senha, entrada e acesso ao cadastro.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perfil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abrir os recursos de perfil disponíveis no site.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informações do perfil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os dados de perfil implementados na camada institucional.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Editar informações do perfil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edição dos dados suportados pela interface.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Salvar alterações do perfil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ação de salvamento.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Cancelar alterações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cancelar a edição.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Alterar foto de perfil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selecionar imagem quando o recurso estiver disponível.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contas salvas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visualizar contas mantidas localmente pela interface institucional.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Adicionar outra conta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adicionar outra conta na experiência do site.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Alternar entre contas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alternar entre contas armazenadas localmente.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Trocar senha no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 interface de alteração de senha prevista no site.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RF29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Encerrar 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sair da conta/retornar ao fluxo de autenticação.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Alterar tema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alternar entre tema claro e escuro.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Persistir preferência de tema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Armazenar localmente a preferência de tema.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Aplicar tema antecipadamente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Aplicar o tema salvo antes da renderização completa quando possível.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página para parceiros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página para empresas interessadas na LogiStock.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benefícios para parceiros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os benefícios comerciais previstos na página.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Solicitar proposta comercial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formulário de proposta.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Coletar dados da empresa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informar os dados comerciais previstos pelo formulário.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Selecionar volume mensal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selecionar a faixa de volume mensal.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proposta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Exigir os campos obrigatórios antes do envio.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RF39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Confirmar envio de proposta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confirmação após a 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avaliação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página para avaliação dos serviços.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Informar feedback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comentários ou sugestões.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Selecionar nota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nota de 1 a 5 estrelas.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Enviar avaliação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ação de envio.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confirmação de avaliação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retorno visual após o envio.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assistente virtual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chatbot nas páginas configuradas.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e minimizar chatbot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expandir e minimizar o assistente.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Interagir por texto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interação textual com o chatbot.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Reconhecimento de voz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entrada por voz quando suportada pelo navegador.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RF49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Resposta por voz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leitura das respostas quando suportada.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Sugestões rápidas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sugestões rápidas configuradas no chatbot.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acessibilidade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integração com VLibras.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uso da acessibilidade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Carregar o componente nas páginas correspondentes.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leitor de QR Code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leitura de QR no fluxo do Entregador.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Solicitar acesso à câmera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Solicitar permissão do navegador para câmera.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Informar erro de câmera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Informar indisponibilidade e permitir alternativa manual.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acesso ao sistema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acesso ao ambiente operacional configurado.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Redirecionar para o sistema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o endereço configurado do sistema operacional.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carrossel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carrossel quando previsto na página inicial.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RF59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navegação no carrossel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navegação pelos controles do carrossel.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cabeçalho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Manter identidade LogiStock no cabeçalho das páginas principais.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rodapé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Apresentar rodapé institucional nas páginas correspondentes.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nome do usuário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Utilizar o nome armazenado localmente nos elementos de perfil do site.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retorno à página inicial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mecanismos de retorno em fluxos apropriados.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Cadastrar usuário no sistema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cadastro com e-mail, senha mínima de 6 caracteres e perfil válido.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e-mail único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Impedir cadastro de e-mail já existente no banco.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Autenticar usuário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e-mail e senha no servidor e criar sessão autenticada.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Identificar usuário autenticado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consulta da conta e perfil da sessão atual.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token aleatório, armazenar seu hash e manter cookie HttpOnly por até sete dias.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Encerrar sessão integrada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Excluir a sessão no banco e invalidar o cookie.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ordem de produção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ao PCP cadastrar nova OP com número, produto, quantidade, cliente e dados complementares.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Impedir nova OP duplicada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Validar o número da OP antes da criação.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Listar ordens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as ordens armazenadas no SQLite para os painéis autenticados.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Kanban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Organizar as ordens nas etapas A Fazer, Em Andamento, Qualidade e Finalizado.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Avançar produção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ao PCP movimentar a OP pelas etapas produtivas autorizadas.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painel de Produção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à Produção acompanhar A Fazer, Em Andamento e Qualidade.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painel de Gestão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à Gestão acompanhar todas as etapas, contagens e histórico.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painel de Logística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ao Entregador acompanhar Finalizado, Em Rota e Entregue.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Avançar entrega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ao Entregador movimentar Finalizado → Em Rota → Entregue.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Pesquisar e ordenar ordens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pesquisa e organização das OPs na interface operacional.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OP por número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rastreamento pela API usando o número da OP.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histórico de 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Disponibilizar histórico de ações em ordem decrescente.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ações relevantes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 no banco ações como cadastro de usuário e operações de ordens.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Atualizar painéis automaticamente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Reconsultar ordens/logs periodicamente; a implementação atual usa intervalo de 4 segundos.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QR da 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QR Code contendo link HTTP/HTTPS para consulta do comprovante.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token de QR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Associar à OP um identificador aleatório de consulta.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Exibir documento público por QR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Mostrar OP, produto, quantidade, cliente, endereço, prioridade e status mediante token válido.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comprovante para PDF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comprovante imprimível e permitir impressão/salvamento como PDF pelo navegador.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Exportar pedidos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relatório CSV compatível com Excel.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QR pela câmera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Quando BarcodeDetector e câmera estiverem disponíveis, permitir leitura automática.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RF90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OP manualmente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Permitir ao Entregador digitar a OP quando a leitura automática não estiver disponível.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RF91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Calcular frete no sistema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Calcular estimativa usando peso × R$ 12,50.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RF92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Usar endereço acessível no QR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link com APP_BASE_URL ou endereço de rede válido acessível pelo celular.</w:t>
            </w:r>
          </w:p>
        </w:tc>
      </w:tr>
    </w:tbl>
    <w:p/>
    <w:p>
      <w:pPr>
        <w:pStyle w:val="Heading1"/>
      </w:pPr>
      <w:r>
        <w:t>6.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Usabilidade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 interfaces devem ser simples, claras e adequadas ao perfil que as utiliza.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Responsividade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Site e sistema integrado devem adaptar-se a desktop e telas menores dentro das limitações da interface.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Compatibilidade web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frontend deve funcionar em navegadores modernos compatíveis com HTML5, CSS3 e JavaScript.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Tecnologias do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site institucional deve utilizar HTML5, CSS3 e JavaScript como base.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Tecnologias do sistema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ambiente operacional deve utilizar Node.js 22.13 ou superior, JavaScript e SQLite.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Persistência local do 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Preferências da camada institucional podem utilizar localStorage.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Persistência operacional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Ordens, usuários, logs e sessões devem permanecer no SQLite.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Segurança de senha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Novas senhas devem ser derivadas com scrypt e salt aleatório; não devem ser armazenadas em texto simples.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Segurança de 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token bruto de sessão não deve ser persistido no banco; deve ser armazenado como hash.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Cookie de 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sessão deve usar cookie HttpOnly e SameSite=Lax.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Expiração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Sessões autenticadas devem expirar após o período configurado, atualmente sete dias.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Controle de acesso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Rotas protegidas da API devem exigir usuário autenticado e aplicar permissões por perfil.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Integridade de 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sistema deve impedir a criação de novas OPs com número duplicado.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Banco concorrente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SQLite deve operar com WAL, busy_timeout e chaves estrangeiras ativadas.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Limite de requisição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servidor deve rejeitar corpo de requisição excessivamente grande; implementação atual limita a aproximadamente 1 MB.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Proteção de saída HTML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Dados exibidos na página pública do QR devem ser escapados antes da inserção no HTML.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Cabeçalhos da página QR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consulta pública deve usar no-store, no-referrer e nosniff conforme implementado.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Atualização entre contas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 telas devem refletir mudanças do banco sem recarregamento manual; atualmente por polling a cada 4 segundos.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Acesso à câmera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câmera deve respeitar permissão e suporte do navegador.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Rede para QR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link do QR deve utilizar HTTP/HTTPS acessível pelo celular e não localhost.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RNF21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Manutenibilidade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 deve permanecer separado entre servidor, frontend público, estilos e dados.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RNF22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Feedback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Operações de cadastro, login, criação, movimentação e erro devem fornecer retorno visual.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RNF23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Acessibilidade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site deve manter os recursos de acessibilidade implementados, incluindo VLibras e recursos de voz quando suportados.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Identidade visual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Site e sistema devem manter identidade visual coerente com a LogiStock.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RNF25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Backup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arquivo producao.db deve poder ser copiado por procedimento seguro para preservação dos dados.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Execução HTTP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Recursos que dependem de servidor, câmera ou componentes carregados devem ser executados em contexto HTTP/HTTPS apropriado.</w:t>
            </w:r>
          </w:p>
        </w:tc>
      </w:tr>
    </w:tbl>
    <w:p/>
    <w:p>
      <w:pPr>
        <w:pStyle w:val="Heading1"/>
      </w:pPr>
      <w:r>
        <w:t>7. Requisitos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Dados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Cadastro institucional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Nome, e-mail, senha e confirmação conforme a interface do site.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Perfil institucional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Dados de perfil suportados pela camada web.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Rastreamento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Código/número de rastreamento ou OP.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CEP de origem, CEP de destino e peso.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Dados comerciais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Razão social, CNPJ, contato, e-mail, telefone, volume mensal e detalhes.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Avaliação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Feedback e nota de 1 a 5 estrelas.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E-mail, perfil, data de cadastro, salt e password_hash.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Hash do token, ID do usuário e data/hora de expiração.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Ordem de produção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Número, produto, quantidade, cliente, rua, número/casa, bairro, CEP, prioridade, status, descrição e qr_token.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Data/hora e descrição da ação.</w:t>
            </w:r>
          </w:p>
        </w:tc>
      </w:tr>
    </w:tbl>
    <w:p/>
    <w:p>
      <w:pPr>
        <w:pStyle w:val="Heading1"/>
      </w:pPr>
      <w:r>
        <w:t>8.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Cadastro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E-mail deve ter formato válido, senha deve possuir no mínimo 6 caracteres e o perfil deve ser PCP, Produção, Gestão ou Entregador.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E-mail único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Não deve existir mais de uma conta com o mesmo e-mail.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de 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Somente o perfil PCP pode criar nova ordem.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Campos mínimos da 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Número, produto, quantidade e cliente são obrigatórios.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Número de 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Uma nova OP não pode reutilizar um número já cadastrado.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Fluxo PCP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ordem deve seguir A Fazer → Em Andamento → Qualidade → Finalizado nas ações do PCP.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Fluxo Entregador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logística deve seguir Finalizado → Em Rota → Entregue.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Visão Produção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Produção acompanha as etapas A Fazer, Em Andamento e Qualidade.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Visão Gestão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 pode acompanhar todas as etapas e o histórico.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QR deve apontar para /documento usando token aleatório vinculado à OP.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Acesso ao comprovante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Quem possuir um token válido consegue consultar os dados operacionais expostos pelo comprovante.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QR em celular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endereço usado no QR deve ser acessível pelo celular; localhost/127.0.0.1 não são aceitos como destino do QR.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Rastreamento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consulta por OP deve retornar número, produto, cliente e status quando encontrada.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Frete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 estimativa atual é calculada por peso × R$ 12,50 e não utiliza distância entre CEPs.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PDF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 comprovante é operacional e não substitui nota fiscal eletrônica.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Atualização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Mudanças feitas por uma conta devem aparecer nas demais após nova consulta automática ao servidor.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Rotas protegidas da API exigem sessão válida.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Câmera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Leitura automática de QR depende de permissão, getUserMedia e BarcodeDetector; a consulta manual deve permanecer disponível.</w:t>
            </w:r>
          </w:p>
        </w:tc>
      </w:tr>
    </w:tbl>
    <w:p/>
    <w:p>
      <w:pPr>
        <w:pStyle w:val="Heading1"/>
      </w:pPr>
      <w:r>
        <w:t>9.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252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Acessar site institucional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Visitante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Conhecer a LogiStock e navegar pelas páginas.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Rastrear pedido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situação de uma OP/pedido.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Calcular frete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Cliente/Usuário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Obter estimativa de frete.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conta institucional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Visitante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Utilizar a interface de cadastro do site.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Gerenciar perfil do site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Visualizar/editar recursos de perfil disponíveis.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Alterar tema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Alternar e persistir tema.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Solicitar proposta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Empresa/Parceiro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Enviar dados comerciais pela interface.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Avaliar serviço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Enviar nota e feedback.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Utilizar chatbot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Visitante/Usuário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Interagir com o assistente.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Cadastrar conta integrada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 autorizado/demonstração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conta com perfil operacional.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Entrar no sistema integrado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PCP/Produção/Gestão/Entregador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Autenticar-se e abrir o painel correspondente.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Criar OP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PCP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Cadastrar nova ordem de produção.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Movimentar Kanban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PCP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Avançar a ordem pelas etapas produtivas.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Acompanhar produção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 andamento das ordens.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Acompanhar gestão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Visualizar contagens, ordens e histórico.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comprovante com QR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 autenticado com acesso à ordem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documento imprimível com QR de consulta.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comprovante no celular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Portador do QR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os dados da OP pelo link tokenizado.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Processar entrega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Entregador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Movimentar ordem Finalizado → Em Rota → Entregue.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UC19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Ler QR Code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Entregador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Usar câmera para localizar a OP.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UC20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OP manualmente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Entregador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Digitar o número da OP quando necessário.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UC21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Exportar pedidos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 com acesso à tabela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Gerar CSV compatível com Excel.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UC22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Consultar logs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Gestão/usuário autorizado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Acompanhar histórico de ações.</w:t>
            </w:r>
          </w:p>
        </w:tc>
      </w:tr>
    </w:tbl>
    <w:p/>
    <w:p>
      <w:pPr>
        <w:pStyle w:val="Heading1"/>
      </w:pPr>
      <w:r>
        <w:t>10. Fluxos principais dos casos de uso</w:t>
      </w:r>
    </w:p>
    <w:p>
      <w:pPr>
        <w:pStyle w:val="Heading2"/>
      </w:pPr>
      <w:r>
        <w:t>UC11 — Entrar no sistema integrado</w:t>
      </w:r>
    </w:p>
    <w:p>
      <w:pPr>
        <w:pStyle w:val="ListNumber"/>
      </w:pPr>
      <w:r>
        <w:t>O usuário informa e-mail e senha.</w:t>
      </w:r>
    </w:p>
    <w:p>
      <w:pPr>
        <w:pStyle w:val="ListNumber"/>
      </w:pPr>
      <w:r>
        <w:t>O navegador envia as credenciais para /api/login.</w:t>
      </w:r>
    </w:p>
    <w:p>
      <w:pPr>
        <w:pStyle w:val="ListNumber"/>
      </w:pPr>
      <w:r>
        <w:t>O servidor localiza o usuário e valida a senha com o hash armazenado.</w:t>
      </w:r>
    </w:p>
    <w:p>
      <w:pPr>
        <w:pStyle w:val="ListNumber"/>
      </w:pPr>
      <w:r>
        <w:t>O servidor cria uma sessão e envia o cookie de sessão.</w:t>
      </w:r>
    </w:p>
    <w:p>
      <w:pPr>
        <w:pStyle w:val="ListNumber"/>
      </w:pPr>
      <w:r>
        <w:t>A interface abre o painel correspondente ao perfil.</w:t>
      </w:r>
    </w:p>
    <w:p>
      <w:pPr>
        <w:pStyle w:val="Heading2"/>
      </w:pPr>
      <w:r>
        <w:t>UC12/UC13 — Criar e movimentar uma OP</w:t>
      </w:r>
    </w:p>
    <w:p>
      <w:pPr>
        <w:pStyle w:val="ListNumber"/>
      </w:pPr>
      <w:r>
        <w:t>O PCP acessa Nova Ordem de Produção.</w:t>
      </w:r>
    </w:p>
    <w:p>
      <w:pPr>
        <w:pStyle w:val="ListNumber"/>
      </w:pPr>
      <w:r>
        <w:t>Informa número, produto, quantidade, cliente e dados complementares.</w:t>
      </w:r>
    </w:p>
    <w:p>
      <w:pPr>
        <w:pStyle w:val="ListNumber"/>
      </w:pPr>
      <w:r>
        <w:t>O servidor valida os campos e verifica duplicidade do número.</w:t>
      </w:r>
    </w:p>
    <w:p>
      <w:pPr>
        <w:pStyle w:val="ListNumber"/>
      </w:pPr>
      <w:r>
        <w:t>A OP é gravada com status A Fazer.</w:t>
      </w:r>
    </w:p>
    <w:p>
      <w:pPr>
        <w:pStyle w:val="ListNumber"/>
      </w:pPr>
      <w:r>
        <w:t>O PCP avança a OP para Em Andamento, Qualidade e Finalizado.</w:t>
      </w:r>
    </w:p>
    <w:p>
      <w:pPr>
        <w:pStyle w:val="ListNumber"/>
      </w:pPr>
      <w:r>
        <w:t>As demais contas recebem o novo estado nas atualizações automáticas.</w:t>
      </w:r>
    </w:p>
    <w:p>
      <w:pPr>
        <w:pStyle w:val="Heading2"/>
      </w:pPr>
      <w:r>
        <w:t>UC16/UC17 — Gerar e abrir QR Code</w:t>
      </w:r>
    </w:p>
    <w:p>
      <w:pPr>
        <w:pStyle w:val="ListNumber"/>
      </w:pPr>
      <w:r>
        <w:t>O usuário seleciona PDF + QR em uma OP.</w:t>
      </w:r>
    </w:p>
    <w:p>
      <w:pPr>
        <w:pStyle w:val="ListNumber"/>
      </w:pPr>
      <w:r>
        <w:t>O servidor cria ou recupera o qr_token da ordem.</w:t>
      </w:r>
    </w:p>
    <w:p>
      <w:pPr>
        <w:pStyle w:val="ListNumber"/>
      </w:pPr>
      <w:r>
        <w:t>O servidor monta um endereço HTTP/HTTPS acessível pelo celular.</w:t>
      </w:r>
    </w:p>
    <w:p>
      <w:pPr>
        <w:pStyle w:val="ListNumber"/>
      </w:pPr>
      <w:r>
        <w:t>A biblioteca QRCode gera a imagem do código.</w:t>
      </w:r>
    </w:p>
    <w:p>
      <w:pPr>
        <w:pStyle w:val="ListNumber"/>
      </w:pPr>
      <w:r>
        <w:t>O navegador abre o comprovante e permite imprimir/salvar em PDF.</w:t>
      </w:r>
    </w:p>
    <w:p>
      <w:pPr>
        <w:pStyle w:val="ListNumber"/>
      </w:pPr>
      <w:r>
        <w:t>O celular lê o QR e abre /documento?token=...&amp;op=....</w:t>
      </w:r>
    </w:p>
    <w:p>
      <w:pPr>
        <w:pStyle w:val="ListNumber"/>
      </w:pPr>
      <w:r>
        <w:t>O servidor valida o token e exibe os dados atuais da ordem.</w:t>
      </w:r>
    </w:p>
    <w:p>
      <w:pPr>
        <w:pStyle w:val="Heading2"/>
      </w:pPr>
      <w:r>
        <w:t>UC18/UC19 — Fluxo do Entregador</w:t>
      </w:r>
    </w:p>
    <w:p>
      <w:pPr>
        <w:pStyle w:val="ListNumber"/>
      </w:pPr>
      <w:r>
        <w:t>O Entregador entra em seu painel.</w:t>
      </w:r>
    </w:p>
    <w:p>
      <w:pPr>
        <w:pStyle w:val="ListNumber"/>
      </w:pPr>
      <w:r>
        <w:t>Visualiza ordens Finalizado, Em Rota e Entregue.</w:t>
      </w:r>
    </w:p>
    <w:p>
      <w:pPr>
        <w:pStyle w:val="ListNumber"/>
      </w:pPr>
      <w:r>
        <w:t>Pode abrir a câmera e ler um QR, quando o navegador oferece suporte, ou digitar a OP.</w:t>
      </w:r>
    </w:p>
    <w:p>
      <w:pPr>
        <w:pStyle w:val="ListNumber"/>
      </w:pPr>
      <w:r>
        <w:t>Ao localizar a ordem, pode movimentá-la de Finalizado para Em Rota e depois para Entregue.</w:t>
      </w:r>
    </w:p>
    <w:p>
      <w:pPr>
        <w:pStyle w:val="ListNumber"/>
      </w:pPr>
      <w:r>
        <w:t>O novo status passa a aparecer para os demais perfis.</w:t>
      </w:r>
    </w:p>
    <w:p>
      <w:pPr>
        <w:pStyle w:val="Heading2"/>
      </w:pPr>
      <w:r>
        <w:t>UC21 — Exportar pedidos</w:t>
      </w:r>
    </w:p>
    <w:p>
      <w:pPr>
        <w:pStyle w:val="ListNumber"/>
      </w:pPr>
      <w:r>
        <w:t>O usuário abre a Tabela de Pedidos.</w:t>
      </w:r>
    </w:p>
    <w:p>
      <w:pPr>
        <w:pStyle w:val="ListNumber"/>
      </w:pPr>
      <w:r>
        <w:t>Seleciona EXPORTAR CSV (EXCEL).</w:t>
      </w:r>
    </w:p>
    <w:p>
      <w:pPr>
        <w:pStyle w:val="ListNumber"/>
      </w:pPr>
      <w:r>
        <w:t>O navegador monta o arquivo CSV com os campos das ordens filtradas.</w:t>
      </w:r>
    </w:p>
    <w:p>
      <w:pPr>
        <w:pStyle w:val="ListNumber"/>
      </w:pPr>
      <w:r>
        <w:t>O download é iniciado com o nome Relatorio_Pedidos.csv.</w:t>
      </w:r>
    </w:p>
    <w:p>
      <w:pPr>
        <w:pStyle w:val="Heading1"/>
      </w:pPr>
      <w:r>
        <w:t>11. Matriz de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RF64–RF69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Cadastro, login e sessão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PCP / Produção / Gestão / Entregador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RF70–RF74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Criação e Kanban de OP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PCP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Painel de Produção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Painel de Gestão e histórico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Gestão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RF77–RF78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Painel e fluxo de logística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Entregador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RF79–RF83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Consulta, logs e atualização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Usuários autenticados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RF84–RF87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QR Code e comprovante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Usuários autenticados / portador do QR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Exportação 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 com acesso à tabela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RF89–RF90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Leitor QR e consulta manual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Entregador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RF91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Cálculo de frete integrado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Usuário autenticado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RF92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Acesso do QR pela rede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Sistema / administrador da instalação</w:t>
            </w:r>
          </w:p>
        </w:tc>
      </w:tr>
    </w:tbl>
    <w:p/>
    <w:p>
      <w:pPr>
        <w:pStyle w:val="Heading1"/>
      </w:pPr>
      <w:r>
        <w:t>12. Arquitetura e integração dos requisitos</w:t>
      </w:r>
    </w:p>
    <w:p>
      <w:r>
        <w:t>A solução atual é dividida em duas camadas de interface e uma camada operacional:</w:t>
      </w:r>
    </w:p>
    <w:p>
      <w:pPr>
        <w:pStyle w:val="ListBullet"/>
      </w:pPr>
      <w:r>
        <w:t>Site institucional: index.html e web/pages, com CSS/JavaScript, chatbot, perfil e acessibilidade.</w:t>
      </w:r>
    </w:p>
    <w:p>
      <w:pPr>
        <w:pStyle w:val="ListBullet"/>
      </w:pPr>
      <w:r>
        <w:t>Frontend operacional: LogiStock_sistema_integrado/public/index.html, app.js e style.css.</w:t>
      </w:r>
    </w:p>
    <w:p>
      <w:pPr>
        <w:pStyle w:val="ListBullet"/>
      </w:pPr>
      <w:r>
        <w:t>Backend: server.js, responsável por HTTP, API, autenticação, regras de perfil, QR Code e acesso ao SQLite.</w:t>
      </w:r>
    </w:p>
    <w:p>
      <w:pPr>
        <w:pStyle w:val="ListBullet"/>
      </w:pPr>
      <w:r>
        <w:t>Dados: data/producao.db, com as tabelas pedidos, usuarios, logs e sessoes.</w:t>
      </w:r>
    </w:p>
    <w:p>
      <w:r>
        <w:t>O sistema integrado compartilha o mesmo banco entre as contas. Uma OP criada pelo PCP pode ser vista pela Produção e Gestão; após Finalizado, aparece para o Entregador; alterações de status são refletidas nas demais telas por consultas automáticas a cada quatro segundos.</w:t>
      </w:r>
    </w:p>
    <w:p>
      <w:pPr>
        <w:pStyle w:val="Heading1"/>
      </w:pPr>
      <w:r>
        <w:t>13. Observações sobre o estado atual</w:t>
      </w:r>
    </w:p>
    <w:p>
      <w:pPr>
        <w:pStyle w:val="ListBullet"/>
      </w:pPr>
      <w:r>
        <w:t>O login do site institucional e a autenticação do sistema integrado são camadas diferentes. A autenticação protegida por banco, scrypt e sessão pertence ao sistema integrado.</w:t>
      </w:r>
    </w:p>
    <w:p>
      <w:pPr>
        <w:pStyle w:val="ListBullet"/>
      </w:pPr>
      <w:r>
        <w:t>O cálculo de frete do sistema integrado é uma estimativa simples baseada no peso e não consulta distância real entre CEPs.</w:t>
      </w:r>
    </w:p>
    <w:p>
      <w:pPr>
        <w:pStyle w:val="ListBullet"/>
      </w:pPr>
      <w:r>
        <w:t>A exportação atual gera CSV compatível com Excel. O comprovante PDF é obtido pela função de impressão/salvamento do navegador.</w:t>
      </w:r>
    </w:p>
    <w:p>
      <w:pPr>
        <w:pStyle w:val="ListBullet"/>
      </w:pPr>
      <w:r>
        <w:t>O QR Code contém um link para consulta; ele não incorpora o PDF completo dentro do código.</w:t>
      </w:r>
    </w:p>
    <w:p>
      <w:pPr>
        <w:pStyle w:val="ListBullet"/>
      </w:pPr>
      <w:r>
        <w:t>O leitor automático depende de BarcodeDetector e permissão de câmera. A digitação manual da OP é a alternativa compatível.</w:t>
      </w:r>
    </w:p>
    <w:p>
      <w:pPr>
        <w:pStyle w:val="ListBullet"/>
      </w:pPr>
      <w:r>
        <w:t>O QR precisa usar um endereço acessível pelo celular. Em rede local, pode ser necessário definir APP_BASE_URL com o IPv4 do computador e permitir o Node.js no Firewall.</w:t>
      </w:r>
    </w:p>
    <w:p>
      <w:pPr>
        <w:pStyle w:val="ListBullet"/>
      </w:pPr>
      <w:r>
        <w:t>O cadastro livre de perfis é adequado ao protótipo/demonstração em rede de confiança. Para implantação pública, são recomendados administração de contas, HTTPS e controles adicionais.</w:t>
      </w:r>
    </w:p>
    <w:p>
      <w:pPr>
        <w:pStyle w:val="ListBullet"/>
      </w:pPr>
      <w:r>
        <w:t>Os arquivos producao.db-wal e producao.db-shm são auxiliares do modo WAL e não devem ser editados manualmente.</w:t>
      </w:r>
    </w:p>
    <w:p>
      <w:pPr>
        <w:pStyle w:val="Heading1"/>
      </w:pPr>
      <w:r>
        <w:t>14. Resumo dos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Quantidade</w:t>
            </w:r>
          </w:p>
        </w:tc>
        <w:tc>
          <w:tcPr>
            <w:tcW w:type="dxa" w:w="3360"/>
            <w:shd w:fill="0A1628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Identificação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Requisitos funcionais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RF01–RF92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Requisitos não funcionais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RNF01–RNF26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Requisitos de dados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RD01–RD10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Regras de negócio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RN01–RN18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Casos de uso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UC01–UC22</w:t>
            </w:r>
          </w:p>
        </w:tc>
      </w:tr>
    </w:tbl>
    <w:p/>
    <w:p>
      <w:pPr>
        <w:pStyle w:val="Heading1"/>
      </w:pPr>
      <w:r>
        <w:t>15. Conclusão</w:t>
      </w:r>
    </w:p>
    <w:p>
      <w:r>
        <w:t>A versão 2.0 desta documentação passa a representar o LogiStock PRO como uma solução integrada. Além das funcionalidades institucionais já documentadas, o projeto agora possui um ambiente operacional web com autenticação, perfis, ordens de produção, Kanban, logística, QR Code, histórico, exportação e persistência SQLite. A documentação diferencia os recursos do site institucional daqueles executados pelo servidor Node.js e registra as limitações atuais do protótipo para evitar afirmar integrações que o código não implementa.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C7B"/>
        <w:sz w:val="16"/>
      </w:rPr>
      <w:t>LogiStock PRO • Site + Sistema Integrado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E6C7B"/>
        <w:sz w:val="16"/>
      </w:rPr>
      <w:t>LogiStock — Documentação de Requisitos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16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A16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