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239,018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Lookback and Follow-up</w:t>
            </w:r>
            <w:r>
              <w:rPr>
                <w:rFonts w:ascii="Calibri" w:hAnsi="Calibri"/>
                <w:sz w:val="20"/>
              </w:rPr>
              <w:t xml:space="preserve">, N = 185,561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Lookback only</w:t>
            </w:r>
            <w:r>
              <w:rPr>
                <w:rFonts w:ascii="Calibri" w:hAnsi="Calibri"/>
                <w:sz w:val="20"/>
              </w:rPr>
              <w:t xml:space="preserve">, N = 53,457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41,839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30,270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11,569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historical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33,850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5,750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157,579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121,441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36,138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149,532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115,767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33,765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 (19.1)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 (18.8)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 (19.9)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124,620 (52.1%)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97,874 (52.7%)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26,746 (50.0%)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50,027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39,927 (21.5%)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10,100 (18.9%)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50,772 (21.2%)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37,901 (20.4%)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12,871 (24.1%)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13,547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9,833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3,714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111,659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97,614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14,045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87,184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79,663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7,521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47,966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36,532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11,434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24,655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14,745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9,910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18,827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12,608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6,219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11,534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8,844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2,690 (6.0%)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982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789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16,139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9,294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6,845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27,026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24,137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2,889 (6.4%)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5,079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4,216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863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17,261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15,083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2,178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36,088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30,284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48,417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33,780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14,637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4,046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3,099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947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69,370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51,876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17,494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8,257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7,283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974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1,189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415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156,060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125,548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30,512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11,142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9,191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1,951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25,231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14,942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10,289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63,653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47,043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16,610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1,304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1,411 (7.6%)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112,548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35,268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237,631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213,117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125.4 (18.5)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125.5 (18.5)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125.0 (18.6)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8,572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1,328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10,719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8,830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1,889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461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20,526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16,713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3,813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6,617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5,555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1,062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15,757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13,118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2,639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34,070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29,522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4,548 (8.5%)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10,840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71,046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59,050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11,996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32,676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27,462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5,214 (9.8%)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25,436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19,829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5,607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44,924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109.9 (41.0)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109.5 (40.6)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111.3 (42.4)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104,864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2.0, 4,089.0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3.0, 3,772.0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50,881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 (17.2)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 (16.4)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188,137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143,447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44,690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 (50.3)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87.3 (48.5)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65.7 (53.7)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43,468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0.0, 145.0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0.0, 257.0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(2.0,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0.0, 59.0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66,682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51,827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14,855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94,065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73,041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21,024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72,229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55,906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16,323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6,042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4,787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1,255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landmark_cpit2dm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New onset in Landmark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2,089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1,683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onset in Landmark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236,929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183,878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53,051 (99%)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2023-09-10T22:34:09Z</dcterms:created>
  <dcterms:modified xsi:type="dcterms:W3CDTF">2023-09-10T22:34:09Z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