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AC" w:rsidRPr="00D146AC" w:rsidRDefault="00D146AC" w:rsidP="004B61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46AC">
        <w:rPr>
          <w:rFonts w:ascii="Calibri" w:eastAsia="Times New Roman" w:hAnsi="Calibri" w:cs="Calibri"/>
          <w:color w:val="1F497D"/>
        </w:rPr>
        <w:t>Median Wage per Job Adjusted for Cost of Living</w:t>
      </w:r>
    </w:p>
    <w:p w:rsidR="008054A0" w:rsidRDefault="008054A0" w:rsidP="004B6126">
      <w:pPr>
        <w:spacing w:after="0" w:line="240" w:lineRule="auto"/>
        <w:ind w:left="360"/>
        <w:rPr>
          <w:rFonts w:ascii="Calibri" w:eastAsia="Times New Roman" w:hAnsi="Calibri" w:cs="Calibri"/>
          <w:color w:val="1F497D"/>
        </w:rPr>
      </w:pPr>
      <w:r w:rsidRPr="00D146AC">
        <w:rPr>
          <w:rFonts w:ascii="Calibri" w:eastAsia="Times New Roman" w:hAnsi="Calibri" w:cs="Calibri"/>
          <w:color w:val="1F497D"/>
        </w:rPr>
        <w:t xml:space="preserve">Economic Segregation </w:t>
      </w:r>
    </w:p>
    <w:p w:rsidR="00BD49F7" w:rsidRPr="00D146AC" w:rsidRDefault="00BD49F7" w:rsidP="00BD49F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46AC">
        <w:rPr>
          <w:rFonts w:ascii="Calibri" w:eastAsia="Times New Roman" w:hAnsi="Calibri" w:cs="Calibri"/>
          <w:color w:val="1F497D"/>
        </w:rPr>
        <w:t>Racial/Ethnic Composition of Counties</w:t>
      </w:r>
      <w:bookmarkStart w:id="0" w:name="_GoBack"/>
      <w:bookmarkEnd w:id="0"/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</w:rPr>
      </w:pPr>
      <w:r w:rsidRPr="008054A0">
        <w:rPr>
          <w:rFonts w:ascii="Calibri" w:eastAsia="Times New Roman" w:hAnsi="Calibri" w:cs="Calibri"/>
        </w:rPr>
        <w:br w:type="page"/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  <w:b/>
          <w:sz w:val="36"/>
          <w:u w:val="single"/>
        </w:rPr>
      </w:pPr>
      <w:r w:rsidRPr="008054A0">
        <w:rPr>
          <w:rFonts w:ascii="Calibri" w:eastAsia="Times New Roman" w:hAnsi="Calibri" w:cs="Calibri"/>
          <w:b/>
          <w:sz w:val="36"/>
          <w:u w:val="single"/>
        </w:rPr>
        <w:lastRenderedPageBreak/>
        <w:t>Premature Death</w:t>
      </w:r>
      <w:r w:rsidR="00660013">
        <w:rPr>
          <w:rFonts w:ascii="Calibri" w:eastAsia="Times New Roman" w:hAnsi="Calibri" w:cs="Calibri"/>
          <w:b/>
          <w:sz w:val="36"/>
          <w:u w:val="single"/>
        </w:rPr>
        <w:t>s</w:t>
      </w:r>
      <w:r w:rsidRPr="008054A0">
        <w:rPr>
          <w:rFonts w:ascii="Calibri" w:eastAsia="Times New Roman" w:hAnsi="Calibri" w:cs="Calibri"/>
          <w:b/>
          <w:sz w:val="36"/>
          <w:u w:val="single"/>
        </w:rPr>
        <w:t xml:space="preserve"> </w:t>
      </w: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</w:p>
    <w:p w:rsidR="00357153" w:rsidRPr="008054A0" w:rsidRDefault="00357153" w:rsidP="004B6126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hyperlink r:id="rId5" w:history="1">
        <w:r w:rsidR="008054A0" w:rsidRPr="008054A0">
          <w:rPr>
            <w:rStyle w:val="Hyperlink"/>
            <w:color w:val="auto"/>
            <w:sz w:val="24"/>
          </w:rPr>
          <w:t xml:space="preserve"> https://wonde</w:t>
        </w:r>
        <w:r w:rsidR="008054A0" w:rsidRPr="008054A0">
          <w:rPr>
            <w:rStyle w:val="Hyperlink"/>
            <w:color w:val="auto"/>
            <w:sz w:val="24"/>
          </w:rPr>
          <w:t>r</w:t>
        </w:r>
        <w:r w:rsidR="008054A0" w:rsidRPr="008054A0">
          <w:rPr>
            <w:rStyle w:val="Hyperlink"/>
            <w:color w:val="auto"/>
            <w:sz w:val="24"/>
          </w:rPr>
          <w:t>.cdc.gov/cmf-icd10.html</w:t>
        </w:r>
      </w:hyperlink>
    </w:p>
    <w:p w:rsidR="004B6126" w:rsidRDefault="004B6126" w:rsidP="004B6126">
      <w:pPr>
        <w:pStyle w:val="NoSpacing"/>
        <w:rPr>
          <w:sz w:val="24"/>
        </w:rPr>
      </w:pP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 w:rsidR="008054A0" w:rsidRPr="008054A0">
        <w:rPr>
          <w:sz w:val="24"/>
        </w:rPr>
        <w:t>1999-2015</w:t>
      </w:r>
    </w:p>
    <w:p w:rsidR="008054A0" w:rsidRPr="008054A0" w:rsidRDefault="008054A0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  <w:t>Aggregated by year</w:t>
      </w:r>
    </w:p>
    <w:p w:rsidR="00357153" w:rsidRPr="008054A0" w:rsidRDefault="00357153" w:rsidP="004B6126">
      <w:pPr>
        <w:pStyle w:val="NoSpacing"/>
        <w:rPr>
          <w:sz w:val="24"/>
        </w:rPr>
      </w:pPr>
    </w:p>
    <w:p w:rsidR="004B6126" w:rsidRDefault="004B6126" w:rsidP="004B6126">
      <w:pPr>
        <w:pStyle w:val="NoSpacing"/>
        <w:rPr>
          <w:sz w:val="24"/>
        </w:rPr>
      </w:pP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deaths.py</w:t>
      </w:r>
      <w:r w:rsidR="008054A0" w:rsidRPr="008054A0">
        <w:rPr>
          <w:sz w:val="24"/>
        </w:rPr>
        <w:t>*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deathyear.py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692B9D" w:rsidRPr="00660013" w:rsidRDefault="008054A0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8054A0" w:rsidRPr="00660013" w:rsidRDefault="008054A0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Year of deaths</w:t>
      </w:r>
      <w:r w:rsidRPr="008054A0">
        <w:rPr>
          <w:sz w:val="24"/>
        </w:rPr>
        <w:t xml:space="preserve"> 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</w:t>
      </w:r>
      <w:r w:rsidRPr="008054A0">
        <w:rPr>
          <w:sz w:val="24"/>
        </w:rPr>
        <w:t>easurekey</w:t>
      </w:r>
      <w:proofErr w:type="spellEnd"/>
    </w:p>
    <w:p w:rsidR="00D146AC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D146AC" w:rsidRPr="00660013" w:rsidRDefault="008054A0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 w:rsidR="004B6126">
        <w:rPr>
          <w:rFonts w:ascii="Calibri" w:eastAsia="Times New Roman" w:hAnsi="Calibri" w:cs="Calibri"/>
        </w:rPr>
        <w:t>:</w:t>
      </w:r>
    </w:p>
    <w:p w:rsidR="00D146AC" w:rsidRPr="008054A0" w:rsidRDefault="00D146AC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Assumed Premature as less than 60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Dated for first o</w:t>
      </w:r>
      <w:r>
        <w:rPr>
          <w:sz w:val="24"/>
        </w:rPr>
        <w:t>f</w:t>
      </w:r>
      <w:r w:rsidRPr="008054A0">
        <w:rPr>
          <w:sz w:val="24"/>
        </w:rPr>
        <w:t xml:space="preserve"> each year</w:t>
      </w:r>
    </w:p>
    <w:p w:rsidR="004B6126" w:rsidRDefault="004B6126">
      <w:pPr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br w:type="page"/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C954D5"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 xml:space="preserve">Voter Participation </w:t>
      </w: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</w:p>
    <w:p w:rsidR="00660013" w:rsidRDefault="00660013" w:rsidP="004B6126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6" w:history="1">
        <w:r w:rsidRPr="00660013">
          <w:rPr>
            <w:rStyle w:val="Hyperlink"/>
            <w:rFonts w:ascii="Calibri" w:eastAsia="Times New Roman" w:hAnsi="Calibri" w:cs="Calibri"/>
          </w:rPr>
          <w:t>https://www.eac.gov/research/election_ad</w:t>
        </w:r>
        <w:r w:rsidRPr="00660013">
          <w:rPr>
            <w:rStyle w:val="Hyperlink"/>
            <w:rFonts w:ascii="Calibri" w:eastAsia="Times New Roman" w:hAnsi="Calibri" w:cs="Calibri"/>
          </w:rPr>
          <w:t>m</w:t>
        </w:r>
        <w:r w:rsidRPr="00660013">
          <w:rPr>
            <w:rStyle w:val="Hyperlink"/>
            <w:rFonts w:ascii="Calibri" w:eastAsia="Times New Roman" w:hAnsi="Calibri" w:cs="Calibri"/>
          </w:rPr>
          <w:t>inistration_and_voting_survey.aspx</w:t>
        </w:r>
      </w:hyperlink>
    </w:p>
    <w:p w:rsidR="004B6126" w:rsidRDefault="004B6126" w:rsidP="004B6126">
      <w:pPr>
        <w:pStyle w:val="NoSpacing"/>
        <w:rPr>
          <w:sz w:val="24"/>
        </w:rPr>
      </w:pP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2004</w:t>
      </w:r>
      <w:r w:rsidRPr="008054A0">
        <w:rPr>
          <w:sz w:val="24"/>
        </w:rPr>
        <w:t>-201</w:t>
      </w:r>
      <w:r>
        <w:rPr>
          <w:sz w:val="24"/>
        </w:rPr>
        <w:t>4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votes</w:t>
      </w:r>
      <w:r w:rsidRPr="008054A0">
        <w:rPr>
          <w:sz w:val="24"/>
        </w:rPr>
        <w:t>.py*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660013">
        <w:rPr>
          <w:sz w:val="24"/>
        </w:rPr>
        <w:t>votecounty</w:t>
      </w:r>
      <w:r w:rsidRPr="008054A0">
        <w:rPr>
          <w:sz w:val="24"/>
        </w:rPr>
        <w:t>.py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660013" w:rsidRPr="00660013" w:rsidRDefault="00660013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660013" w:rsidRPr="00660013" w:rsidRDefault="00660013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660013" w:rsidRPr="008054A0" w:rsidRDefault="00660013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660013" w:rsidRPr="008054A0" w:rsidRDefault="00660013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660013" w:rsidRPr="00660013" w:rsidRDefault="00660013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 w:rsidRPr="00660013">
        <w:rPr>
          <w:rFonts w:ascii="Calibri" w:eastAsia="Times New Roman" w:hAnsi="Calibri" w:cs="Calibri"/>
        </w:rPr>
        <w:t>:</w:t>
      </w:r>
    </w:p>
    <w:p w:rsidR="00C954D5" w:rsidRPr="00692B9D" w:rsidRDefault="00660013" w:rsidP="004B6126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Uses election date</w:t>
      </w:r>
      <w:r w:rsidR="004B6126">
        <w:rPr>
          <w:sz w:val="24"/>
        </w:rPr>
        <w:t xml:space="preserve"> for measure date</w:t>
      </w:r>
    </w:p>
    <w:p w:rsidR="00C954D5" w:rsidRDefault="00C954D5" w:rsidP="004B6126">
      <w:pPr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br w:type="page"/>
      </w:r>
    </w:p>
    <w:p w:rsidR="00D146AC" w:rsidRPr="00820D1C" w:rsidRDefault="004B6126" w:rsidP="004B6126">
      <w:pPr>
        <w:spacing w:after="0" w:line="240" w:lineRule="auto"/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>Net New Business Formations</w:t>
      </w:r>
    </w:p>
    <w:p w:rsidR="00BD49F7" w:rsidRDefault="00BD49F7" w:rsidP="004B6126">
      <w:pPr>
        <w:pStyle w:val="NoSpacing"/>
        <w:rPr>
          <w:rFonts w:ascii="Calibri" w:eastAsia="Times New Roman" w:hAnsi="Calibri" w:cs="Calibri"/>
        </w:rPr>
      </w:pP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7" w:history="1">
        <w:r w:rsidRPr="00C65DBD">
          <w:rPr>
            <w:rStyle w:val="Hyperlink"/>
            <w:rFonts w:ascii="Calibri" w:eastAsia="Times New Roman" w:hAnsi="Calibri" w:cs="Calibri"/>
          </w:rPr>
          <w:t>https://beta.bls.gov/maps/cew/US</w:t>
        </w:r>
      </w:hyperlink>
    </w:p>
    <w:p w:rsidR="004B6126" w:rsidRDefault="00BD49F7" w:rsidP="004B6126">
      <w:pPr>
        <w:pStyle w:val="NoSpacing"/>
        <w:rPr>
          <w:sz w:val="24"/>
        </w:rPr>
      </w:pPr>
      <w:r>
        <w:rPr>
          <w:sz w:val="24"/>
        </w:rPr>
        <w:br/>
      </w:r>
      <w:r w:rsidR="004B6126" w:rsidRPr="008054A0">
        <w:rPr>
          <w:sz w:val="24"/>
        </w:rPr>
        <w:t xml:space="preserve">Available Data: </w:t>
      </w:r>
      <w:r w:rsidR="004B6126">
        <w:rPr>
          <w:sz w:val="24"/>
        </w:rPr>
        <w:t>2001</w:t>
      </w:r>
      <w:r w:rsidR="004B6126" w:rsidRPr="008054A0">
        <w:rPr>
          <w:sz w:val="24"/>
        </w:rPr>
        <w:t>-20</w:t>
      </w:r>
      <w:r w:rsidR="004B6126">
        <w:rPr>
          <w:sz w:val="24"/>
        </w:rPr>
        <w:t>16</w:t>
      </w:r>
    </w:p>
    <w:p w:rsidR="004B6126" w:rsidRPr="008054A0" w:rsidRDefault="004B6126" w:rsidP="004B6126">
      <w:pPr>
        <w:pStyle w:val="NoSpacing"/>
        <w:rPr>
          <w:sz w:val="24"/>
        </w:rPr>
      </w:pPr>
      <w:r>
        <w:rPr>
          <w:sz w:val="24"/>
        </w:rPr>
        <w:tab/>
        <w:t>Quarterly data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votes</w:t>
      </w:r>
      <w:r w:rsidRPr="008054A0">
        <w:rPr>
          <w:sz w:val="24"/>
        </w:rPr>
        <w:t>.py*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660013">
        <w:rPr>
          <w:sz w:val="24"/>
        </w:rPr>
        <w:t>votecounty</w:t>
      </w:r>
      <w:r w:rsidRPr="008054A0">
        <w:rPr>
          <w:sz w:val="24"/>
        </w:rPr>
        <w:t>.py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4B6126" w:rsidRPr="00660013" w:rsidRDefault="004B6126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4B6126" w:rsidRPr="00660013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4B6126" w:rsidRPr="008054A0" w:rsidRDefault="004B6126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4B6126" w:rsidRPr="008054A0" w:rsidRDefault="004B6126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BD49F7" w:rsidRDefault="00BD49F7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4B6126" w:rsidRPr="00660013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4B6126" w:rsidRPr="00692B9D" w:rsidRDefault="004B6126" w:rsidP="004B6126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Dated for First day of quarter</w:t>
      </w:r>
    </w:p>
    <w:p w:rsidR="004B6126" w:rsidRDefault="004B6126" w:rsidP="004B6126">
      <w:pPr>
        <w:spacing w:after="0" w:line="240" w:lineRule="auto"/>
        <w:rPr>
          <w:b/>
          <w:i/>
        </w:rPr>
      </w:pPr>
    </w:p>
    <w:p w:rsidR="006563C6" w:rsidRDefault="006563C6" w:rsidP="004B6126">
      <w:pPr>
        <w:spacing w:after="0" w:line="240" w:lineRule="auto"/>
        <w:ind w:left="360"/>
        <w:rPr>
          <w:noProof/>
        </w:rPr>
      </w:pPr>
    </w:p>
    <w:p w:rsidR="00BD49F7" w:rsidRDefault="00BD49F7">
      <w:pPr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br w:type="page"/>
      </w:r>
    </w:p>
    <w:p w:rsidR="00BD49F7" w:rsidRPr="00820D1C" w:rsidRDefault="00BD49F7" w:rsidP="00BD49F7">
      <w:pPr>
        <w:spacing w:after="0" w:line="240" w:lineRule="auto"/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 xml:space="preserve">New </w:t>
      </w:r>
      <w:r>
        <w:rPr>
          <w:rFonts w:ascii="Calibri" w:eastAsia="Times New Roman" w:hAnsi="Calibri" w:cs="Calibri"/>
          <w:b/>
          <w:color w:val="1F497D"/>
          <w:sz w:val="36"/>
          <w:u w:val="single"/>
        </w:rPr>
        <w:t>Patent</w:t>
      </w:r>
      <w:r>
        <w:rPr>
          <w:rFonts w:ascii="Calibri" w:eastAsia="Times New Roman" w:hAnsi="Calibri" w:cs="Calibri"/>
          <w:b/>
          <w:color w:val="1F497D"/>
          <w:sz w:val="36"/>
          <w:u w:val="single"/>
        </w:rPr>
        <w:t>s</w:t>
      </w:r>
    </w:p>
    <w:p w:rsidR="00BD49F7" w:rsidRDefault="00BD49F7" w:rsidP="00BD49F7">
      <w:pPr>
        <w:pStyle w:val="NoSpacing"/>
        <w:rPr>
          <w:rFonts w:ascii="Calibri" w:eastAsia="Times New Roman" w:hAnsi="Calibri" w:cs="Calibri"/>
        </w:rPr>
      </w:pPr>
    </w:p>
    <w:p w:rsidR="00BD49F7" w:rsidRDefault="00BD49F7" w:rsidP="00BD49F7">
      <w:pPr>
        <w:pStyle w:val="NoSpacing"/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8" w:history="1">
        <w:r w:rsidRPr="00C65DBD">
          <w:rPr>
            <w:rStyle w:val="Hyperlink"/>
          </w:rPr>
          <w:t>https://bulkdata.uspto.gov/data2/patent/assignment/economics/201</w:t>
        </w:r>
        <w:r w:rsidRPr="00C65DBD">
          <w:rPr>
            <w:rStyle w:val="Hyperlink"/>
          </w:rPr>
          <w:t>6</w:t>
        </w:r>
        <w:r w:rsidRPr="00C65DBD">
          <w:rPr>
            <w:rStyle w:val="Hyperlink"/>
          </w:rPr>
          <w:t>/</w:t>
        </w:r>
      </w:hyperlink>
    </w:p>
    <w:p w:rsidR="00BD49F7" w:rsidRDefault="00BD49F7" w:rsidP="00BD49F7">
      <w:pPr>
        <w:pStyle w:val="NoSpacing"/>
        <w:rPr>
          <w:rFonts w:ascii="Calibri" w:eastAsia="Times New Roman" w:hAnsi="Calibri" w:cs="Calibri"/>
        </w:rPr>
      </w:pPr>
    </w:p>
    <w:p w:rsidR="00BD49F7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1970</w:t>
      </w:r>
      <w:r w:rsidRPr="008054A0">
        <w:rPr>
          <w:sz w:val="24"/>
        </w:rPr>
        <w:t>-20</w:t>
      </w:r>
      <w:r>
        <w:rPr>
          <w:sz w:val="24"/>
        </w:rPr>
        <w:t>16</w:t>
      </w:r>
    </w:p>
    <w:p w:rsidR="00BD49F7" w:rsidRDefault="00BD49F7" w:rsidP="00BD49F7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>Monthly</w:t>
      </w:r>
      <w:r>
        <w:rPr>
          <w:sz w:val="24"/>
        </w:rPr>
        <w:t xml:space="preserve"> data</w:t>
      </w:r>
    </w:p>
    <w:p w:rsidR="00BD49F7" w:rsidRPr="008054A0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Must select report year which is part of URL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patents</w:t>
      </w:r>
      <w:r w:rsidRPr="008054A0">
        <w:rPr>
          <w:sz w:val="24"/>
        </w:rPr>
        <w:t>.py*</w:t>
      </w:r>
    </w:p>
    <w:p w:rsidR="00BD49F7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PatentAssignment</w:t>
      </w:r>
      <w:r w:rsidRPr="008054A0">
        <w:rPr>
          <w:sz w:val="24"/>
        </w:rPr>
        <w:t>.py</w:t>
      </w:r>
    </w:p>
    <w:p w:rsidR="00BD49F7" w:rsidRPr="008054A0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f</w:t>
      </w:r>
      <w:r w:rsidRPr="008054A0">
        <w:rPr>
          <w:sz w:val="24"/>
        </w:rPr>
        <w:t>edwriter.py</w:t>
      </w:r>
    </w:p>
    <w:p w:rsidR="00BD49F7" w:rsidRPr="00660013" w:rsidRDefault="00BD49F7" w:rsidP="00BD49F7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BD49F7" w:rsidRPr="00660013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Year (Current year of reporting </w:t>
      </w:r>
      <w:proofErr w:type="spellStart"/>
      <w:r>
        <w:rPr>
          <w:rFonts w:ascii="Calibri" w:eastAsia="Times New Roman" w:hAnsi="Calibri" w:cs="Calibri"/>
        </w:rPr>
        <w:t>eg</w:t>
      </w:r>
      <w:proofErr w:type="spellEnd"/>
      <w:r>
        <w:rPr>
          <w:rFonts w:ascii="Calibri" w:eastAsia="Times New Roman" w:hAnsi="Calibri" w:cs="Calibri"/>
        </w:rPr>
        <w:t xml:space="preserve"> 2016)</w:t>
      </w:r>
    </w:p>
    <w:p w:rsidR="00BD49F7" w:rsidRPr="008054A0" w:rsidRDefault="00BD49F7" w:rsidP="00BD49F7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BD49F7" w:rsidRPr="008054A0" w:rsidRDefault="00BD49F7" w:rsidP="00BD49F7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Process Year (Year to extract data for </w:t>
      </w:r>
      <w:proofErr w:type="spellStart"/>
      <w:r>
        <w:rPr>
          <w:rFonts w:ascii="Calibri" w:eastAsia="Times New Roman" w:hAnsi="Calibri" w:cs="Calibri"/>
        </w:rPr>
        <w:t>eg</w:t>
      </w:r>
      <w:proofErr w:type="spellEnd"/>
      <w:r>
        <w:rPr>
          <w:rFonts w:ascii="Calibri" w:eastAsia="Times New Roman" w:hAnsi="Calibri" w:cs="Calibri"/>
        </w:rPr>
        <w:t xml:space="preserve"> 2004)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</w:p>
    <w:p w:rsidR="00BD49F7" w:rsidRPr="00660013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BD49F7" w:rsidRPr="00692B9D" w:rsidRDefault="00BD49F7" w:rsidP="00BD49F7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Dated for first day of month</w:t>
      </w:r>
    </w:p>
    <w:p w:rsidR="00820D1C" w:rsidRPr="00D146AC" w:rsidRDefault="00820D1C" w:rsidP="00BD4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6AC" w:rsidRPr="00D146AC" w:rsidRDefault="00D146AC" w:rsidP="004B61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0D1C" w:rsidRDefault="00820D1C" w:rsidP="004B6126">
      <w:pPr>
        <w:spacing w:after="0" w:line="240" w:lineRule="auto"/>
      </w:pPr>
    </w:p>
    <w:sectPr w:rsidR="0082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E1F"/>
    <w:multiLevelType w:val="hybridMultilevel"/>
    <w:tmpl w:val="67780454"/>
    <w:lvl w:ilvl="0" w:tplc="56D0C852">
      <w:start w:val="1"/>
      <w:numFmt w:val="decimal"/>
      <w:lvlText w:val="%1."/>
      <w:lvlJc w:val="left"/>
      <w:pPr>
        <w:ind w:left="1485" w:hanging="765"/>
      </w:pPr>
      <w:rPr>
        <w:rFonts w:ascii="Calibri" w:hAnsi="Calibri" w:cs="Calibri" w:hint="default"/>
        <w:color w:val="1F497D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47205"/>
    <w:multiLevelType w:val="hybridMultilevel"/>
    <w:tmpl w:val="FDC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B9"/>
    <w:multiLevelType w:val="hybridMultilevel"/>
    <w:tmpl w:val="9E0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A378D"/>
    <w:multiLevelType w:val="hybridMultilevel"/>
    <w:tmpl w:val="9D0C8046"/>
    <w:lvl w:ilvl="0" w:tplc="56D0C852">
      <w:start w:val="1"/>
      <w:numFmt w:val="decimal"/>
      <w:lvlText w:val="%1."/>
      <w:lvlJc w:val="left"/>
      <w:pPr>
        <w:ind w:left="1125" w:hanging="765"/>
      </w:pPr>
      <w:rPr>
        <w:rFonts w:ascii="Calibri" w:hAnsi="Calibri" w:cs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AC"/>
    <w:rsid w:val="00357153"/>
    <w:rsid w:val="004B6126"/>
    <w:rsid w:val="006563C6"/>
    <w:rsid w:val="00660013"/>
    <w:rsid w:val="00692B9D"/>
    <w:rsid w:val="006F7A77"/>
    <w:rsid w:val="008054A0"/>
    <w:rsid w:val="00820D1C"/>
    <w:rsid w:val="008D7440"/>
    <w:rsid w:val="00BD49F7"/>
    <w:rsid w:val="00C954D5"/>
    <w:rsid w:val="00CC1BEA"/>
    <w:rsid w:val="00D146AC"/>
    <w:rsid w:val="00E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A456"/>
  <w15:docId w15:val="{878C78EA-5DF0-4566-A118-4E4FAA68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6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46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54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C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805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kdata.uspto.gov/data2/patent/assignment/economics/20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bls.gov/maps/cew/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c.gov/research/election_administration_and_voting_survey.aspx" TargetMode="External"/><Relationship Id="rId5" Type="http://schemas.openxmlformats.org/officeDocument/2006/relationships/hyperlink" Target="%20https:/wonder.cdc.gov/cmf-icd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27638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Vautrain</dc:creator>
  <cp:keywords/>
  <dc:description/>
  <cp:lastModifiedBy>Josh Vautrain</cp:lastModifiedBy>
  <cp:revision>3</cp:revision>
  <dcterms:created xsi:type="dcterms:W3CDTF">2017-01-25T22:42:00Z</dcterms:created>
  <dcterms:modified xsi:type="dcterms:W3CDTF">2017-04-15T13:18:00Z</dcterms:modified>
</cp:coreProperties>
</file>