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t>Median Wage per Job Adjusted for Cost of Living</w:t>
      </w:r>
    </w:p>
    <w:p w:rsidR="00D146AC" w:rsidRDefault="00D146AC">
      <w:pPr>
        <w:rPr>
          <w:rFonts w:ascii="Calibri" w:eastAsia="Times New Roman" w:hAnsi="Calibri" w:cs="Calibri"/>
          <w:color w:val="1F497D"/>
        </w:rPr>
      </w:pPr>
      <w:r>
        <w:rPr>
          <w:rFonts w:ascii="Calibri" w:eastAsia="Times New Roman" w:hAnsi="Calibri" w:cs="Calibri"/>
          <w:color w:val="1F497D"/>
        </w:rPr>
        <w:br w:type="page"/>
      </w:r>
    </w:p>
    <w:p w:rsidR="00D146AC" w:rsidRDefault="00D146AC" w:rsidP="00D146AC">
      <w:pPr>
        <w:spacing w:before="100" w:beforeAutospacing="1" w:after="100" w:afterAutospacing="1" w:line="240" w:lineRule="auto"/>
        <w:ind w:left="360"/>
        <w:rPr>
          <w:rFonts w:ascii="Calibri" w:eastAsia="Times New Roman" w:hAnsi="Calibri" w:cs="Calibri"/>
          <w:b/>
          <w:color w:val="1F497D"/>
          <w:sz w:val="36"/>
          <w:u w:val="single"/>
        </w:rPr>
      </w:pPr>
      <w:r w:rsidRPr="00692B9D">
        <w:rPr>
          <w:rFonts w:ascii="Calibri" w:eastAsia="Times New Roman" w:hAnsi="Calibri" w:cs="Calibri"/>
          <w:b/>
          <w:color w:val="1F497D"/>
          <w:sz w:val="36"/>
          <w:u w:val="single"/>
        </w:rPr>
        <w:lastRenderedPageBreak/>
        <w:t xml:space="preserve">Premature Death </w:t>
      </w:r>
    </w:p>
    <w:p w:rsidR="00692B9D" w:rsidRPr="00692B9D" w:rsidRDefault="00692B9D" w:rsidP="00D146AC">
      <w:pPr>
        <w:spacing w:before="100" w:beforeAutospacing="1" w:after="100" w:afterAutospacing="1" w:line="240" w:lineRule="auto"/>
        <w:ind w:left="360"/>
        <w:rPr>
          <w:rFonts w:ascii="Calibri" w:eastAsia="Times New Roman" w:hAnsi="Calibri" w:cs="Calibri"/>
          <w:color w:val="1F497D"/>
          <w:u w:val="single"/>
        </w:rPr>
      </w:pPr>
      <w:proofErr w:type="spellStart"/>
      <w:r w:rsidRPr="00692B9D">
        <w:rPr>
          <w:rFonts w:ascii="Calibri" w:eastAsia="Times New Roman" w:hAnsi="Calibri" w:cs="Calibri"/>
          <w:color w:val="1F497D"/>
          <w:u w:val="single"/>
        </w:rPr>
        <w:t>Origninal</w:t>
      </w:r>
      <w:proofErr w:type="spellEnd"/>
      <w:r w:rsidRPr="00692B9D">
        <w:rPr>
          <w:rFonts w:ascii="Calibri" w:eastAsia="Times New Roman" w:hAnsi="Calibri" w:cs="Calibri"/>
          <w:color w:val="1F497D"/>
          <w:u w:val="single"/>
        </w:rPr>
        <w:t xml:space="preserve"> Requirements</w:t>
      </w:r>
    </w:p>
    <w:p w:rsidR="00D146AC" w:rsidRPr="0093716C" w:rsidRDefault="00D146AC" w:rsidP="00D146AC">
      <w:pPr>
        <w:pStyle w:val="ListParagraph"/>
        <w:numPr>
          <w:ilvl w:val="0"/>
          <w:numId w:val="4"/>
        </w:numPr>
        <w:rPr>
          <w:b/>
        </w:rPr>
      </w:pPr>
      <w:r w:rsidRPr="0093716C">
        <w:rPr>
          <w:b/>
          <w:i/>
        </w:rPr>
        <w:t>Premature Death (National Center for Health Statistics)</w:t>
      </w:r>
    </w:p>
    <w:p w:rsidR="00D146AC" w:rsidRPr="0093716C" w:rsidRDefault="00D146AC" w:rsidP="00D146AC">
      <w:pPr>
        <w:pStyle w:val="ListParagraph"/>
        <w:numPr>
          <w:ilvl w:val="1"/>
          <w:numId w:val="4"/>
        </w:numPr>
        <w:rPr>
          <w:b/>
        </w:rPr>
      </w:pPr>
      <w:r w:rsidRPr="0093716C">
        <w:t xml:space="preserve">Granularity: </w:t>
      </w:r>
      <w:r w:rsidRPr="0093716C">
        <w:rPr>
          <w:b/>
        </w:rPr>
        <w:t>Counties</w:t>
      </w:r>
    </w:p>
    <w:p w:rsidR="00D146AC" w:rsidRPr="0093716C" w:rsidRDefault="00D146AC" w:rsidP="00D146AC">
      <w:pPr>
        <w:pStyle w:val="ListParagraph"/>
        <w:numPr>
          <w:ilvl w:val="1"/>
          <w:numId w:val="4"/>
        </w:numPr>
        <w:rPr>
          <w:b/>
        </w:rPr>
      </w:pPr>
      <w:r w:rsidRPr="0093716C">
        <w:t xml:space="preserve">Length: 2007-2009 –2011-2013 (3-Year Estimates) </w:t>
      </w:r>
    </w:p>
    <w:p w:rsidR="00D146AC" w:rsidRPr="0093716C" w:rsidRDefault="00D146AC" w:rsidP="00D146AC">
      <w:pPr>
        <w:pStyle w:val="ListParagraph"/>
        <w:numPr>
          <w:ilvl w:val="1"/>
          <w:numId w:val="4"/>
        </w:numPr>
        <w:rPr>
          <w:b/>
        </w:rPr>
      </w:pPr>
      <w:r w:rsidRPr="0093716C">
        <w:t>Updates: Annual</w:t>
      </w:r>
    </w:p>
    <w:p w:rsidR="00D146AC" w:rsidRPr="0093716C" w:rsidRDefault="00D146AC" w:rsidP="00D146AC">
      <w:pPr>
        <w:pStyle w:val="ListParagraph"/>
        <w:numPr>
          <w:ilvl w:val="1"/>
          <w:numId w:val="4"/>
        </w:numPr>
        <w:rPr>
          <w:b/>
        </w:rPr>
      </w:pPr>
      <w:r w:rsidRPr="0093716C">
        <w:t>Coverage: National</w:t>
      </w:r>
    </w:p>
    <w:p w:rsidR="00D146AC" w:rsidRPr="0093716C" w:rsidRDefault="00D146AC" w:rsidP="00D146AC">
      <w:pPr>
        <w:pStyle w:val="ListParagraph"/>
        <w:numPr>
          <w:ilvl w:val="1"/>
          <w:numId w:val="4"/>
        </w:numPr>
        <w:rPr>
          <w:rStyle w:val="Hyperlink"/>
          <w:b/>
          <w:color w:val="auto"/>
          <w:u w:val="none"/>
        </w:rPr>
      </w:pPr>
      <w:r w:rsidRPr="0093716C">
        <w:t xml:space="preserve">Note: Seemingly easy-to-use website. </w:t>
      </w:r>
      <w:r w:rsidRPr="0093716C">
        <w:rPr>
          <w:i/>
        </w:rPr>
        <w:t xml:space="preserve">I also found this at </w:t>
      </w:r>
      <w:hyperlink r:id="rId6" w:history="1">
        <w:r w:rsidRPr="0093716C">
          <w:rPr>
            <w:rStyle w:val="Hyperlink"/>
            <w:i/>
            <w:color w:val="auto"/>
          </w:rPr>
          <w:t>http://www.countyhealthrankings.org</w:t>
        </w:r>
      </w:hyperlink>
    </w:p>
    <w:p w:rsidR="00D146AC" w:rsidRPr="0093716C" w:rsidRDefault="00D146AC" w:rsidP="00D146AC">
      <w:pPr>
        <w:pStyle w:val="NoSpacing"/>
        <w:ind w:left="1080"/>
        <w:rPr>
          <w:i/>
          <w:sz w:val="24"/>
        </w:rPr>
      </w:pPr>
      <w:r w:rsidRPr="0093716C">
        <w:rPr>
          <w:i/>
          <w:sz w:val="24"/>
        </w:rPr>
        <w:t>Data</w:t>
      </w:r>
    </w:p>
    <w:p w:rsidR="00D146AC" w:rsidRPr="0093716C" w:rsidRDefault="00D146AC" w:rsidP="00D146AC">
      <w:pPr>
        <w:pStyle w:val="NoSpacing"/>
        <w:numPr>
          <w:ilvl w:val="0"/>
          <w:numId w:val="4"/>
        </w:numPr>
        <w:ind w:left="1800"/>
        <w:rPr>
          <w:sz w:val="24"/>
        </w:rPr>
      </w:pPr>
      <w:r w:rsidRPr="0093716C">
        <w:rPr>
          <w:sz w:val="24"/>
        </w:rPr>
        <w:t>National Center for Health Statistics</w:t>
      </w:r>
    </w:p>
    <w:p w:rsidR="00D146AC" w:rsidRPr="0093716C" w:rsidRDefault="00820D1C" w:rsidP="00D146AC">
      <w:pPr>
        <w:pStyle w:val="NoSpacing"/>
        <w:numPr>
          <w:ilvl w:val="1"/>
          <w:numId w:val="4"/>
        </w:numPr>
        <w:ind w:left="2520"/>
        <w:rPr>
          <w:sz w:val="24"/>
        </w:rPr>
      </w:pPr>
      <w:hyperlink r:id="rId7" w:history="1">
        <w:r w:rsidR="00D146AC" w:rsidRPr="0093716C">
          <w:rPr>
            <w:rStyle w:val="Hyperlink"/>
            <w:color w:val="auto"/>
            <w:sz w:val="24"/>
          </w:rPr>
          <w:t>http://www.cdc.gov/nchs/data_access/cmf.htm</w:t>
        </w:r>
      </w:hyperlink>
    </w:p>
    <w:p w:rsidR="00D146AC" w:rsidRPr="0093716C" w:rsidRDefault="00D146AC" w:rsidP="00D146AC">
      <w:pPr>
        <w:pStyle w:val="NoSpacing"/>
        <w:numPr>
          <w:ilvl w:val="1"/>
          <w:numId w:val="4"/>
        </w:numPr>
        <w:ind w:left="2520"/>
        <w:rPr>
          <w:sz w:val="24"/>
        </w:rPr>
      </w:pPr>
      <w:r w:rsidRPr="0093716C">
        <w:rPr>
          <w:sz w:val="24"/>
        </w:rPr>
        <w:t>Micro-data</w:t>
      </w:r>
    </w:p>
    <w:p w:rsidR="00D146AC" w:rsidRPr="0093716C" w:rsidRDefault="00D146AC" w:rsidP="00D146AC">
      <w:pPr>
        <w:pStyle w:val="NoSpacing"/>
        <w:numPr>
          <w:ilvl w:val="1"/>
          <w:numId w:val="4"/>
        </w:numPr>
        <w:ind w:left="2520"/>
        <w:rPr>
          <w:sz w:val="24"/>
        </w:rPr>
      </w:pPr>
      <w:r w:rsidRPr="0093716C">
        <w:rPr>
          <w:sz w:val="24"/>
        </w:rPr>
        <w:t>Little confused- do we need to send a query for a CD-ROM?</w:t>
      </w:r>
    </w:p>
    <w:p w:rsidR="00D146AC" w:rsidRPr="0093716C" w:rsidRDefault="00D146AC" w:rsidP="00D146AC">
      <w:pPr>
        <w:pStyle w:val="NoSpacing"/>
        <w:ind w:left="1080"/>
        <w:rPr>
          <w:i/>
          <w:sz w:val="24"/>
        </w:rPr>
      </w:pPr>
      <w:r w:rsidRPr="0093716C">
        <w:rPr>
          <w:i/>
          <w:sz w:val="24"/>
        </w:rPr>
        <w:t>Calculations</w:t>
      </w:r>
    </w:p>
    <w:p w:rsidR="00D146AC" w:rsidRPr="0093716C" w:rsidRDefault="00D146AC" w:rsidP="00D146AC">
      <w:pPr>
        <w:pStyle w:val="NoSpacing"/>
        <w:numPr>
          <w:ilvl w:val="0"/>
          <w:numId w:val="4"/>
        </w:numPr>
        <w:ind w:left="1800"/>
        <w:rPr>
          <w:sz w:val="24"/>
        </w:rPr>
      </w:pPr>
      <w:r w:rsidRPr="0093716C">
        <w:rPr>
          <w:sz w:val="24"/>
        </w:rPr>
        <w:t>Add # of deaths before certain age/ total population per county</w:t>
      </w:r>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p>
    <w:p w:rsidR="00D146AC" w:rsidRPr="00692B9D" w:rsidRDefault="00D146AC" w:rsidP="00692B9D">
      <w:pPr>
        <w:spacing w:before="100" w:beforeAutospacing="1" w:after="100" w:afterAutospacing="1" w:line="240" w:lineRule="auto"/>
        <w:rPr>
          <w:rFonts w:ascii="Calibri" w:eastAsia="Times New Roman" w:hAnsi="Calibri" w:cs="Calibri"/>
          <w:color w:val="1F497D"/>
          <w:u w:val="single"/>
        </w:rPr>
      </w:pPr>
      <w:r w:rsidRPr="00692B9D">
        <w:rPr>
          <w:rFonts w:ascii="Calibri" w:eastAsia="Times New Roman" w:hAnsi="Calibri" w:cs="Calibri"/>
          <w:color w:val="1F497D"/>
          <w:u w:val="single"/>
        </w:rPr>
        <w:t>Requirements</w:t>
      </w:r>
      <w:r w:rsidR="00692B9D">
        <w:rPr>
          <w:rFonts w:ascii="Calibri" w:eastAsia="Times New Roman" w:hAnsi="Calibri" w:cs="Calibri"/>
          <w:color w:val="1F497D"/>
          <w:u w:val="single"/>
        </w:rPr>
        <w:t xml:space="preserve"> Notes</w:t>
      </w:r>
    </w:p>
    <w:p w:rsidR="00D146AC" w:rsidRPr="00D146AC" w:rsidRDefault="00D146AC" w:rsidP="00D146AC">
      <w:pPr>
        <w:spacing w:before="100" w:beforeAutospacing="1" w:after="100" w:afterAutospacing="1" w:line="240" w:lineRule="auto"/>
        <w:ind w:left="1080"/>
        <w:rPr>
          <w:rFonts w:ascii="Times New Roman" w:eastAsia="Times New Roman" w:hAnsi="Times New Roman" w:cs="Times New Roman"/>
          <w:sz w:val="24"/>
          <w:szCs w:val="24"/>
        </w:rPr>
      </w:pPr>
      <w:r>
        <w:rPr>
          <w:rFonts w:ascii="Calibri" w:eastAsia="Times New Roman" w:hAnsi="Calibri" w:cs="Calibri"/>
          <w:color w:val="1F497D"/>
        </w:rPr>
        <w:tab/>
        <w:t>Assumed Premature as less than 60</w:t>
      </w:r>
    </w:p>
    <w:p w:rsidR="00D146AC" w:rsidRPr="00D146AC" w:rsidRDefault="00D146AC" w:rsidP="00692B9D">
      <w:pPr>
        <w:spacing w:before="100" w:beforeAutospacing="1" w:after="100" w:afterAutospacing="1" w:line="240" w:lineRule="auto"/>
        <w:rPr>
          <w:rFonts w:ascii="Times New Roman" w:eastAsia="Times New Roman" w:hAnsi="Times New Roman" w:cs="Times New Roman"/>
          <w:sz w:val="24"/>
          <w:szCs w:val="24"/>
        </w:rPr>
      </w:pPr>
    </w:p>
    <w:p w:rsidR="00D146AC" w:rsidRDefault="00D146AC" w:rsidP="00692B9D">
      <w:pPr>
        <w:spacing w:before="100" w:beforeAutospacing="1" w:after="100" w:afterAutospacing="1" w:line="240" w:lineRule="auto"/>
        <w:rPr>
          <w:rFonts w:ascii="Calibri" w:eastAsia="Times New Roman" w:hAnsi="Calibri" w:cs="Calibri"/>
          <w:color w:val="1F497D"/>
        </w:rPr>
      </w:pPr>
      <w:r w:rsidRPr="00692B9D">
        <w:rPr>
          <w:rFonts w:ascii="Calibri" w:eastAsia="Times New Roman" w:hAnsi="Calibri" w:cs="Calibri"/>
          <w:color w:val="1F497D"/>
          <w:u w:val="single"/>
        </w:rPr>
        <w:t>Arguments</w:t>
      </w:r>
    </w:p>
    <w:p w:rsidR="00692B9D" w:rsidRDefault="00692B9D" w:rsidP="00692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of deaths</w:t>
      </w:r>
    </w:p>
    <w:p w:rsidR="00692B9D" w:rsidRPr="00D146AC" w:rsidRDefault="00692B9D" w:rsidP="00692B9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measurekey</w:t>
      </w:r>
      <w:proofErr w:type="spellEnd"/>
      <w:proofErr w:type="gramEnd"/>
    </w:p>
    <w:p w:rsidR="00692B9D" w:rsidRDefault="00692B9D" w:rsidP="00692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deaths</w:t>
      </w:r>
    </w:p>
    <w:p w:rsidR="00D146AC" w:rsidRPr="00D146AC" w:rsidRDefault="00D146AC" w:rsidP="00D146AC">
      <w:pPr>
        <w:spacing w:before="100" w:beforeAutospacing="1" w:after="100" w:afterAutospacing="1" w:line="240" w:lineRule="auto"/>
        <w:ind w:left="1980"/>
        <w:rPr>
          <w:rFonts w:ascii="Times New Roman" w:eastAsia="Times New Roman" w:hAnsi="Times New Roman" w:cs="Times New Roman"/>
          <w:sz w:val="24"/>
          <w:szCs w:val="24"/>
        </w:rPr>
      </w:pPr>
    </w:p>
    <w:p w:rsidR="00D146AC" w:rsidRDefault="00D146AC">
      <w:pPr>
        <w:rPr>
          <w:rFonts w:ascii="Calibri" w:eastAsia="Times New Roman" w:hAnsi="Calibri" w:cs="Calibri"/>
          <w:color w:val="1F497D"/>
        </w:rPr>
      </w:pPr>
      <w:r>
        <w:rPr>
          <w:rFonts w:ascii="Calibri" w:eastAsia="Times New Roman" w:hAnsi="Calibri" w:cs="Calibri"/>
          <w:color w:val="1F497D"/>
        </w:rPr>
        <w:br w:type="page"/>
      </w:r>
    </w:p>
    <w:p w:rsidR="00D146AC" w:rsidRDefault="00D146AC" w:rsidP="00D146AC">
      <w:pPr>
        <w:spacing w:before="100" w:beforeAutospacing="1" w:after="100" w:afterAutospacing="1" w:line="240" w:lineRule="auto"/>
        <w:ind w:left="360"/>
        <w:rPr>
          <w:rFonts w:ascii="Calibri" w:eastAsia="Times New Roman" w:hAnsi="Calibri" w:cs="Calibri"/>
          <w:color w:val="1F497D"/>
        </w:rPr>
      </w:pPr>
      <w:r w:rsidRPr="00D146AC">
        <w:rPr>
          <w:rFonts w:ascii="Calibri" w:eastAsia="Times New Roman" w:hAnsi="Calibri" w:cs="Calibri"/>
          <w:color w:val="1F497D"/>
        </w:rPr>
        <w:lastRenderedPageBreak/>
        <w:t xml:space="preserve">Economic Segregation </w:t>
      </w:r>
    </w:p>
    <w:p w:rsidR="008D7440" w:rsidRPr="00D146AC" w:rsidRDefault="008D7440" w:rsidP="00D146AC">
      <w:pPr>
        <w:spacing w:before="100" w:beforeAutospacing="1" w:after="100" w:afterAutospacing="1" w:line="240" w:lineRule="auto"/>
        <w:ind w:left="360"/>
        <w:rPr>
          <w:rFonts w:ascii="Times New Roman" w:eastAsia="Times New Roman" w:hAnsi="Times New Roman" w:cs="Times New Roman"/>
          <w:sz w:val="24"/>
          <w:szCs w:val="24"/>
        </w:rPr>
      </w:pPr>
    </w:p>
    <w:p w:rsidR="00C954D5" w:rsidRDefault="00C954D5">
      <w:pPr>
        <w:rPr>
          <w:rFonts w:ascii="Calibri" w:eastAsia="Times New Roman" w:hAnsi="Calibri" w:cs="Calibri"/>
          <w:color w:val="1F497D"/>
        </w:rPr>
      </w:pPr>
      <w:r>
        <w:rPr>
          <w:rFonts w:ascii="Calibri" w:eastAsia="Times New Roman" w:hAnsi="Calibri" w:cs="Calibri"/>
          <w:color w:val="1F497D"/>
        </w:rPr>
        <w:br w:type="page"/>
      </w:r>
    </w:p>
    <w:p w:rsidR="00D146AC" w:rsidRPr="00C954D5" w:rsidRDefault="00D146AC" w:rsidP="00D146AC">
      <w:pPr>
        <w:spacing w:before="100" w:beforeAutospacing="1" w:after="100" w:afterAutospacing="1" w:line="240" w:lineRule="auto"/>
        <w:ind w:left="360"/>
        <w:rPr>
          <w:rFonts w:ascii="Calibri" w:eastAsia="Times New Roman" w:hAnsi="Calibri" w:cs="Calibri"/>
          <w:b/>
          <w:color w:val="1F497D"/>
          <w:sz w:val="36"/>
          <w:u w:val="single"/>
        </w:rPr>
      </w:pPr>
      <w:r w:rsidRPr="00C954D5">
        <w:rPr>
          <w:rFonts w:ascii="Calibri" w:eastAsia="Times New Roman" w:hAnsi="Calibri" w:cs="Calibri"/>
          <w:b/>
          <w:color w:val="1F497D"/>
          <w:sz w:val="36"/>
          <w:u w:val="single"/>
        </w:rPr>
        <w:lastRenderedPageBreak/>
        <w:t xml:space="preserve">Voter Participation Rate </w:t>
      </w:r>
    </w:p>
    <w:p w:rsidR="00C954D5" w:rsidRPr="00692B9D" w:rsidRDefault="00C954D5" w:rsidP="00C954D5">
      <w:pPr>
        <w:spacing w:before="100" w:beforeAutospacing="1" w:after="100" w:afterAutospacing="1" w:line="240" w:lineRule="auto"/>
        <w:ind w:left="360"/>
        <w:rPr>
          <w:rFonts w:ascii="Calibri" w:eastAsia="Times New Roman" w:hAnsi="Calibri" w:cs="Calibri"/>
          <w:color w:val="1F497D"/>
          <w:u w:val="single"/>
        </w:rPr>
      </w:pPr>
      <w:proofErr w:type="spellStart"/>
      <w:r w:rsidRPr="00692B9D">
        <w:rPr>
          <w:rFonts w:ascii="Calibri" w:eastAsia="Times New Roman" w:hAnsi="Calibri" w:cs="Calibri"/>
          <w:color w:val="1F497D"/>
          <w:u w:val="single"/>
        </w:rPr>
        <w:t>Origninal</w:t>
      </w:r>
      <w:proofErr w:type="spellEnd"/>
      <w:r w:rsidRPr="00692B9D">
        <w:rPr>
          <w:rFonts w:ascii="Calibri" w:eastAsia="Times New Roman" w:hAnsi="Calibri" w:cs="Calibri"/>
          <w:color w:val="1F497D"/>
          <w:u w:val="single"/>
        </w:rPr>
        <w:t xml:space="preserve"> Requirements</w:t>
      </w:r>
    </w:p>
    <w:p w:rsidR="00C954D5" w:rsidRPr="0093716C" w:rsidRDefault="00C954D5" w:rsidP="00C954D5">
      <w:pPr>
        <w:pStyle w:val="ListParagraph"/>
        <w:numPr>
          <w:ilvl w:val="0"/>
          <w:numId w:val="4"/>
        </w:numPr>
        <w:rPr>
          <w:b/>
        </w:rPr>
      </w:pPr>
      <w:r w:rsidRPr="0093716C">
        <w:rPr>
          <w:b/>
          <w:i/>
        </w:rPr>
        <w:t>Voter Participation Rate (US Election Assistance Commission, Election Administration and Voting Survey)</w:t>
      </w:r>
    </w:p>
    <w:p w:rsidR="00C954D5" w:rsidRPr="0093716C" w:rsidRDefault="00C954D5" w:rsidP="00C954D5">
      <w:pPr>
        <w:pStyle w:val="ListParagraph"/>
        <w:numPr>
          <w:ilvl w:val="1"/>
          <w:numId w:val="4"/>
        </w:numPr>
        <w:rPr>
          <w:b/>
        </w:rPr>
      </w:pPr>
      <w:r w:rsidRPr="0093716C">
        <w:t xml:space="preserve">Granularity: </w:t>
      </w:r>
      <w:r w:rsidRPr="0093716C">
        <w:rPr>
          <w:b/>
        </w:rPr>
        <w:t>Counties, Cities</w:t>
      </w:r>
    </w:p>
    <w:p w:rsidR="00C954D5" w:rsidRPr="0093716C" w:rsidRDefault="00C954D5" w:rsidP="00C954D5">
      <w:pPr>
        <w:pStyle w:val="ListParagraph"/>
        <w:numPr>
          <w:ilvl w:val="1"/>
          <w:numId w:val="4"/>
        </w:numPr>
        <w:rPr>
          <w:b/>
        </w:rPr>
      </w:pPr>
      <w:r w:rsidRPr="0093716C">
        <w:t xml:space="preserve">Length: 2004, 2006, 2008, 2010, 2012, 2014 </w:t>
      </w:r>
    </w:p>
    <w:p w:rsidR="00C954D5" w:rsidRPr="0093716C" w:rsidRDefault="00C954D5" w:rsidP="00C954D5">
      <w:pPr>
        <w:pStyle w:val="ListParagraph"/>
        <w:numPr>
          <w:ilvl w:val="1"/>
          <w:numId w:val="4"/>
        </w:numPr>
        <w:rPr>
          <w:b/>
        </w:rPr>
      </w:pPr>
      <w:r w:rsidRPr="0093716C">
        <w:t xml:space="preserve">Updates: Bi-Annual </w:t>
      </w:r>
    </w:p>
    <w:p w:rsidR="00C954D5" w:rsidRPr="0093716C" w:rsidRDefault="00C954D5" w:rsidP="00C954D5">
      <w:pPr>
        <w:pStyle w:val="ListParagraph"/>
        <w:numPr>
          <w:ilvl w:val="1"/>
          <w:numId w:val="4"/>
        </w:numPr>
      </w:pPr>
      <w:r w:rsidRPr="0093716C">
        <w:t xml:space="preserve">Coverage: National </w:t>
      </w:r>
    </w:p>
    <w:p w:rsidR="00C954D5" w:rsidRPr="0093716C" w:rsidRDefault="00C954D5" w:rsidP="00C954D5">
      <w:pPr>
        <w:pStyle w:val="ListParagraph"/>
        <w:numPr>
          <w:ilvl w:val="1"/>
          <w:numId w:val="4"/>
        </w:numPr>
        <w:rPr>
          <w:b/>
        </w:rPr>
      </w:pPr>
      <w:r w:rsidRPr="0093716C">
        <w:t>Note:  Need to read through the Data</w:t>
      </w:r>
      <w:r w:rsidRPr="0093716C">
        <w:rPr>
          <w:b/>
        </w:rPr>
        <w:t xml:space="preserve"> </w:t>
      </w:r>
      <w:r w:rsidRPr="0093716C">
        <w:rPr>
          <w:rFonts w:ascii="Calibri" w:hAnsi="Calibri"/>
        </w:rPr>
        <w:t>Codebook to find the two columns needed.  For example, for 2014 data, you'll need to look at Excel Spreadsheet Section A, column QF1A (total number of people registered to vote) and then Excel Spreadsheet Section F, column QF1A (total number of people who voted).  Commission recommends only using data from 2008 onward as there could be quality concerns with prior data.</w:t>
      </w:r>
    </w:p>
    <w:p w:rsidR="00C954D5" w:rsidRPr="0093716C" w:rsidRDefault="00C954D5" w:rsidP="00C954D5">
      <w:pPr>
        <w:pStyle w:val="ListParagraph"/>
        <w:numPr>
          <w:ilvl w:val="1"/>
          <w:numId w:val="4"/>
        </w:numPr>
        <w:ind w:left="0"/>
        <w:jc w:val="center"/>
        <w:rPr>
          <w:rStyle w:val="Hyperlink"/>
          <w:b/>
          <w:color w:val="auto"/>
          <w:u w:val="none"/>
        </w:rPr>
      </w:pPr>
      <w:r w:rsidRPr="0093716C">
        <w:t xml:space="preserve">Link: </w:t>
      </w:r>
      <w:hyperlink r:id="rId8" w:history="1">
        <w:r w:rsidRPr="0093716C">
          <w:rPr>
            <w:rStyle w:val="Hyperlink"/>
            <w:color w:val="auto"/>
          </w:rPr>
          <w:t>http://www.eac.gov/research/election_administration_and_voting_survey.aspx</w:t>
        </w:r>
      </w:hyperlink>
    </w:p>
    <w:p w:rsidR="00C954D5" w:rsidRPr="0093716C" w:rsidRDefault="00C954D5" w:rsidP="00C954D5">
      <w:pPr>
        <w:pStyle w:val="NoSpacing"/>
        <w:ind w:left="720"/>
        <w:rPr>
          <w:i/>
          <w:sz w:val="24"/>
        </w:rPr>
      </w:pPr>
      <w:r w:rsidRPr="0093716C">
        <w:rPr>
          <w:i/>
          <w:sz w:val="24"/>
        </w:rPr>
        <w:t xml:space="preserve">Data </w:t>
      </w:r>
    </w:p>
    <w:p w:rsidR="00C954D5" w:rsidRPr="0093716C" w:rsidRDefault="00C954D5" w:rsidP="00C954D5">
      <w:pPr>
        <w:pStyle w:val="NoSpacing"/>
        <w:numPr>
          <w:ilvl w:val="0"/>
          <w:numId w:val="4"/>
        </w:numPr>
        <w:ind w:left="1440"/>
        <w:rPr>
          <w:sz w:val="24"/>
        </w:rPr>
      </w:pPr>
      <w:r w:rsidRPr="0093716C">
        <w:rPr>
          <w:sz w:val="24"/>
        </w:rPr>
        <w:t>Voter Participation Rate</w:t>
      </w:r>
    </w:p>
    <w:p w:rsidR="00C954D5" w:rsidRPr="0093716C" w:rsidRDefault="00820D1C" w:rsidP="00C954D5">
      <w:pPr>
        <w:pStyle w:val="NoSpacing"/>
        <w:numPr>
          <w:ilvl w:val="0"/>
          <w:numId w:val="4"/>
        </w:numPr>
        <w:ind w:left="1440"/>
        <w:rPr>
          <w:sz w:val="24"/>
        </w:rPr>
      </w:pPr>
      <w:hyperlink r:id="rId9" w:history="1">
        <w:r w:rsidR="00C954D5" w:rsidRPr="0093716C">
          <w:rPr>
            <w:rStyle w:val="Hyperlink"/>
            <w:color w:val="auto"/>
            <w:sz w:val="24"/>
          </w:rPr>
          <w:t>http://www.eac.gov/research/election_administration_and_voting_survey.aspx</w:t>
        </w:r>
      </w:hyperlink>
    </w:p>
    <w:p w:rsidR="00C954D5" w:rsidRPr="0093716C" w:rsidRDefault="00C954D5" w:rsidP="00C954D5">
      <w:pPr>
        <w:pStyle w:val="NoSpacing"/>
        <w:ind w:left="720"/>
        <w:rPr>
          <w:i/>
          <w:sz w:val="24"/>
        </w:rPr>
      </w:pPr>
      <w:r w:rsidRPr="0093716C">
        <w:rPr>
          <w:i/>
          <w:sz w:val="24"/>
        </w:rPr>
        <w:t>Calculations</w:t>
      </w:r>
    </w:p>
    <w:p w:rsidR="00C954D5" w:rsidRPr="0093716C" w:rsidRDefault="00C954D5" w:rsidP="00C954D5">
      <w:pPr>
        <w:pStyle w:val="NoSpacing"/>
        <w:numPr>
          <w:ilvl w:val="0"/>
          <w:numId w:val="4"/>
        </w:numPr>
        <w:ind w:left="1440"/>
        <w:rPr>
          <w:i/>
          <w:sz w:val="24"/>
        </w:rPr>
      </w:pPr>
      <w:r w:rsidRPr="0093716C">
        <w:rPr>
          <w:sz w:val="24"/>
        </w:rPr>
        <w:t xml:space="preserve">Will have to divide by total population. Need to look through data more/clean it. </w:t>
      </w:r>
    </w:p>
    <w:p w:rsidR="00C954D5" w:rsidRDefault="00C954D5">
      <w:pPr>
        <w:rPr>
          <w:rFonts w:ascii="Calibri" w:eastAsia="Times New Roman" w:hAnsi="Calibri" w:cs="Calibri"/>
          <w:color w:val="1F497D"/>
        </w:rPr>
      </w:pPr>
      <w:r>
        <w:rPr>
          <w:rFonts w:ascii="Calibri" w:eastAsia="Times New Roman" w:hAnsi="Calibri" w:cs="Calibri"/>
          <w:color w:val="1F497D"/>
        </w:rPr>
        <w:br w:type="page"/>
      </w:r>
    </w:p>
    <w:p w:rsidR="00D146AC" w:rsidRPr="00820D1C" w:rsidRDefault="00D146AC" w:rsidP="00D146AC">
      <w:pPr>
        <w:spacing w:before="100" w:beforeAutospacing="1" w:after="100" w:afterAutospacing="1" w:line="240" w:lineRule="auto"/>
        <w:ind w:left="360"/>
        <w:rPr>
          <w:rFonts w:ascii="Calibri" w:eastAsia="Times New Roman" w:hAnsi="Calibri" w:cs="Calibri"/>
          <w:b/>
          <w:color w:val="1F497D"/>
          <w:sz w:val="36"/>
          <w:u w:val="single"/>
        </w:rPr>
      </w:pPr>
      <w:r w:rsidRPr="00820D1C">
        <w:rPr>
          <w:rFonts w:ascii="Calibri" w:eastAsia="Times New Roman" w:hAnsi="Calibri" w:cs="Calibri"/>
          <w:b/>
          <w:color w:val="1F497D"/>
          <w:sz w:val="36"/>
          <w:u w:val="single"/>
        </w:rPr>
        <w:lastRenderedPageBreak/>
        <w:t xml:space="preserve">Net New Business Formations Per Capita </w:t>
      </w:r>
    </w:p>
    <w:p w:rsidR="00820D1C" w:rsidRPr="0093716C" w:rsidRDefault="00820D1C" w:rsidP="00820D1C">
      <w:pPr>
        <w:pStyle w:val="ListParagraph"/>
        <w:numPr>
          <w:ilvl w:val="0"/>
          <w:numId w:val="4"/>
        </w:numPr>
        <w:rPr>
          <w:b/>
        </w:rPr>
      </w:pPr>
      <w:r w:rsidRPr="0093716C">
        <w:rPr>
          <w:b/>
          <w:i/>
        </w:rPr>
        <w:t>Net New Business Formations Per Capita (Bureau of Labor Statistics, Quarterly Census of Employment and Wages and the Census)</w:t>
      </w:r>
    </w:p>
    <w:p w:rsidR="00820D1C" w:rsidRPr="0093716C" w:rsidRDefault="00820D1C" w:rsidP="00820D1C">
      <w:pPr>
        <w:pStyle w:val="ListParagraph"/>
        <w:numPr>
          <w:ilvl w:val="1"/>
          <w:numId w:val="4"/>
        </w:numPr>
        <w:rPr>
          <w:b/>
        </w:rPr>
      </w:pPr>
      <w:r w:rsidRPr="0093716C">
        <w:t>Granularity: County</w:t>
      </w:r>
    </w:p>
    <w:p w:rsidR="00820D1C" w:rsidRPr="0093716C" w:rsidRDefault="00820D1C" w:rsidP="00820D1C">
      <w:pPr>
        <w:pStyle w:val="ListParagraph"/>
        <w:numPr>
          <w:ilvl w:val="1"/>
          <w:numId w:val="4"/>
        </w:numPr>
        <w:rPr>
          <w:b/>
        </w:rPr>
      </w:pPr>
      <w:r w:rsidRPr="0093716C">
        <w:t>Length: 1975 - Current (Quarterly)</w:t>
      </w:r>
    </w:p>
    <w:p w:rsidR="00820D1C" w:rsidRPr="0093716C" w:rsidRDefault="00820D1C" w:rsidP="00820D1C">
      <w:pPr>
        <w:pStyle w:val="ListParagraph"/>
        <w:numPr>
          <w:ilvl w:val="1"/>
          <w:numId w:val="4"/>
        </w:numPr>
        <w:rPr>
          <w:b/>
        </w:rPr>
      </w:pPr>
      <w:r w:rsidRPr="0093716C">
        <w:t xml:space="preserve">Updates: Quarterly </w:t>
      </w:r>
    </w:p>
    <w:p w:rsidR="00820D1C" w:rsidRPr="0093716C" w:rsidRDefault="00820D1C" w:rsidP="00820D1C">
      <w:pPr>
        <w:pStyle w:val="ListParagraph"/>
        <w:numPr>
          <w:ilvl w:val="1"/>
          <w:numId w:val="4"/>
        </w:numPr>
        <w:rPr>
          <w:b/>
        </w:rPr>
      </w:pPr>
      <w:r w:rsidRPr="0093716C">
        <w:t>Coverage: National</w:t>
      </w:r>
    </w:p>
    <w:p w:rsidR="00820D1C" w:rsidRPr="0093716C" w:rsidRDefault="00820D1C" w:rsidP="00820D1C">
      <w:pPr>
        <w:pStyle w:val="ListParagraph"/>
        <w:numPr>
          <w:ilvl w:val="1"/>
          <w:numId w:val="4"/>
        </w:numPr>
        <w:rPr>
          <w:b/>
          <w:i/>
        </w:rPr>
      </w:pPr>
      <w:r w:rsidRPr="0093716C">
        <w:t xml:space="preserve">Notes: </w:t>
      </w:r>
      <w:r w:rsidRPr="0093716C">
        <w:rPr>
          <w:i/>
        </w:rPr>
        <w:t>I think that</w:t>
      </w:r>
      <w:r w:rsidRPr="0093716C">
        <w:t xml:space="preserve"> </w:t>
      </w:r>
      <w:r w:rsidRPr="0093716C">
        <w:rPr>
          <w:i/>
        </w:rPr>
        <w:t xml:space="preserve">this data can be calculated as a change from period to period. </w:t>
      </w:r>
    </w:p>
    <w:p w:rsidR="00820D1C" w:rsidRPr="0093716C" w:rsidRDefault="00820D1C" w:rsidP="00820D1C">
      <w:pPr>
        <w:pStyle w:val="NoSpacing"/>
        <w:ind w:left="1080"/>
        <w:rPr>
          <w:i/>
        </w:rPr>
      </w:pPr>
      <w:r w:rsidRPr="0093716C">
        <w:rPr>
          <w:i/>
        </w:rPr>
        <w:t>Data</w:t>
      </w:r>
    </w:p>
    <w:p w:rsidR="00820D1C" w:rsidRPr="0093716C" w:rsidRDefault="00820D1C" w:rsidP="00820D1C">
      <w:pPr>
        <w:pStyle w:val="NoSpacing"/>
        <w:numPr>
          <w:ilvl w:val="0"/>
          <w:numId w:val="4"/>
        </w:numPr>
        <w:ind w:left="1800"/>
      </w:pPr>
      <w:r w:rsidRPr="0093716C">
        <w:t>Number of Establishments Less than One Year Old</w:t>
      </w:r>
    </w:p>
    <w:p w:rsidR="00820D1C" w:rsidRPr="0093716C" w:rsidRDefault="00820D1C" w:rsidP="00820D1C">
      <w:pPr>
        <w:pStyle w:val="NoSpacing"/>
        <w:numPr>
          <w:ilvl w:val="1"/>
          <w:numId w:val="4"/>
        </w:numPr>
        <w:ind w:left="2520"/>
      </w:pPr>
      <w:hyperlink r:id="rId10" w:history="1">
        <w:r w:rsidRPr="0093716C">
          <w:rPr>
            <w:rStyle w:val="Hyperlink"/>
            <w:color w:val="auto"/>
          </w:rPr>
          <w:t>http://www.bls.gov/bdm/bdagefaq.htm</w:t>
        </w:r>
      </w:hyperlink>
    </w:p>
    <w:p w:rsidR="00820D1C" w:rsidRPr="0093716C" w:rsidRDefault="00820D1C" w:rsidP="00820D1C">
      <w:pPr>
        <w:pStyle w:val="NoSpacing"/>
        <w:numPr>
          <w:ilvl w:val="1"/>
          <w:numId w:val="4"/>
        </w:numPr>
        <w:ind w:left="2520"/>
      </w:pPr>
      <w:r w:rsidRPr="0093716C">
        <w:t xml:space="preserve">Can only find at the state level, not at county level. </w:t>
      </w:r>
    </w:p>
    <w:p w:rsidR="00820D1C" w:rsidRPr="0093716C" w:rsidRDefault="00820D1C" w:rsidP="00820D1C">
      <w:pPr>
        <w:pStyle w:val="NoSpacing"/>
        <w:numPr>
          <w:ilvl w:val="0"/>
          <w:numId w:val="4"/>
        </w:numPr>
        <w:ind w:left="1800"/>
      </w:pPr>
      <w:r w:rsidRPr="0093716C">
        <w:t>Total Population</w:t>
      </w:r>
    </w:p>
    <w:p w:rsidR="00820D1C" w:rsidRPr="0093716C" w:rsidRDefault="00820D1C" w:rsidP="00820D1C">
      <w:pPr>
        <w:pStyle w:val="NoSpacing"/>
        <w:numPr>
          <w:ilvl w:val="1"/>
          <w:numId w:val="4"/>
        </w:numPr>
        <w:ind w:left="2520"/>
      </w:pPr>
      <w:r w:rsidRPr="0093716C">
        <w:t>ACS Table B01003</w:t>
      </w:r>
    </w:p>
    <w:p w:rsidR="00820D1C" w:rsidRPr="0093716C" w:rsidRDefault="00820D1C" w:rsidP="00820D1C">
      <w:pPr>
        <w:pStyle w:val="NoSpacing"/>
        <w:ind w:left="1080"/>
        <w:rPr>
          <w:i/>
        </w:rPr>
      </w:pPr>
      <w:r w:rsidRPr="0093716C">
        <w:rPr>
          <w:i/>
        </w:rPr>
        <w:t>Calculations</w:t>
      </w:r>
    </w:p>
    <w:p w:rsidR="00820D1C" w:rsidRPr="0093716C" w:rsidRDefault="00820D1C" w:rsidP="00820D1C">
      <w:pPr>
        <w:pStyle w:val="NoSpacing"/>
        <w:numPr>
          <w:ilvl w:val="0"/>
          <w:numId w:val="4"/>
        </w:numPr>
        <w:ind w:left="1800"/>
      </w:pPr>
      <w:r w:rsidRPr="0093716C">
        <w:t># of establishments / total population</w:t>
      </w:r>
    </w:p>
    <w:p w:rsidR="006563C6" w:rsidRDefault="006563C6" w:rsidP="00D146AC">
      <w:pPr>
        <w:spacing w:before="100" w:beforeAutospacing="1" w:after="100" w:afterAutospacing="1" w:line="240" w:lineRule="auto"/>
        <w:ind w:left="360"/>
        <w:rPr>
          <w:noProof/>
        </w:rPr>
      </w:pPr>
    </w:p>
    <w:p w:rsidR="00820D1C" w:rsidRPr="00D146AC" w:rsidRDefault="00820D1C" w:rsidP="00D146AC">
      <w:pPr>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t xml:space="preserve">New Patents Per Capita </w:t>
      </w:r>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t>Racial/Ethnic Composition of Counties</w:t>
      </w:r>
    </w:p>
    <w:p w:rsidR="00820D1C" w:rsidRDefault="00820D1C"/>
    <w:sectPr w:rsidR="0082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E1F"/>
    <w:multiLevelType w:val="hybridMultilevel"/>
    <w:tmpl w:val="67780454"/>
    <w:lvl w:ilvl="0" w:tplc="56D0C852">
      <w:start w:val="1"/>
      <w:numFmt w:val="decimal"/>
      <w:lvlText w:val="%1."/>
      <w:lvlJc w:val="left"/>
      <w:pPr>
        <w:ind w:left="1485" w:hanging="765"/>
      </w:pPr>
      <w:rPr>
        <w:rFonts w:ascii="Calibri" w:hAnsi="Calibri" w:cs="Calibri" w:hint="default"/>
        <w:color w:val="1F497D"/>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447205"/>
    <w:multiLevelType w:val="hybridMultilevel"/>
    <w:tmpl w:val="FDC2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A10B9"/>
    <w:multiLevelType w:val="hybridMultilevel"/>
    <w:tmpl w:val="9E0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A378D"/>
    <w:multiLevelType w:val="hybridMultilevel"/>
    <w:tmpl w:val="9D0C8046"/>
    <w:lvl w:ilvl="0" w:tplc="56D0C852">
      <w:start w:val="1"/>
      <w:numFmt w:val="decimal"/>
      <w:lvlText w:val="%1."/>
      <w:lvlJc w:val="left"/>
      <w:pPr>
        <w:ind w:left="1125" w:hanging="765"/>
      </w:pPr>
      <w:rPr>
        <w:rFonts w:ascii="Calibri" w:hAnsi="Calibri" w:cs="Calibr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6563C6"/>
    <w:rsid w:val="00692B9D"/>
    <w:rsid w:val="006F7A77"/>
    <w:rsid w:val="00820D1C"/>
    <w:rsid w:val="008D7440"/>
    <w:rsid w:val="00C954D5"/>
    <w:rsid w:val="00CC1BEA"/>
    <w:rsid w:val="00D146AC"/>
    <w:rsid w:val="00E6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AC"/>
    <w:pPr>
      <w:ind w:left="720"/>
      <w:contextualSpacing/>
    </w:pPr>
  </w:style>
  <w:style w:type="character" w:styleId="Hyperlink">
    <w:name w:val="Hyperlink"/>
    <w:basedOn w:val="DefaultParagraphFont"/>
    <w:uiPriority w:val="99"/>
    <w:unhideWhenUsed/>
    <w:rsid w:val="00D146AC"/>
    <w:rPr>
      <w:color w:val="0000FF" w:themeColor="hyperlink"/>
      <w:u w:val="single"/>
    </w:rPr>
  </w:style>
  <w:style w:type="paragraph" w:styleId="NoSpacing">
    <w:name w:val="No Spacing"/>
    <w:uiPriority w:val="1"/>
    <w:qFormat/>
    <w:rsid w:val="00D146AC"/>
    <w:pPr>
      <w:spacing w:after="0" w:line="240" w:lineRule="auto"/>
    </w:pPr>
  </w:style>
  <w:style w:type="character" w:styleId="FollowedHyperlink">
    <w:name w:val="FollowedHyperlink"/>
    <w:basedOn w:val="DefaultParagraphFont"/>
    <w:uiPriority w:val="99"/>
    <w:semiHidden/>
    <w:unhideWhenUsed/>
    <w:rsid w:val="00C954D5"/>
    <w:rPr>
      <w:color w:val="800080" w:themeColor="followedHyperlink"/>
      <w:u w:val="single"/>
    </w:rPr>
  </w:style>
  <w:style w:type="paragraph" w:styleId="BalloonText">
    <w:name w:val="Balloon Text"/>
    <w:basedOn w:val="Normal"/>
    <w:link w:val="BalloonTextChar"/>
    <w:uiPriority w:val="99"/>
    <w:semiHidden/>
    <w:unhideWhenUsed/>
    <w:rsid w:val="0065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AC"/>
    <w:pPr>
      <w:ind w:left="720"/>
      <w:contextualSpacing/>
    </w:pPr>
  </w:style>
  <w:style w:type="character" w:styleId="Hyperlink">
    <w:name w:val="Hyperlink"/>
    <w:basedOn w:val="DefaultParagraphFont"/>
    <w:uiPriority w:val="99"/>
    <w:unhideWhenUsed/>
    <w:rsid w:val="00D146AC"/>
    <w:rPr>
      <w:color w:val="0000FF" w:themeColor="hyperlink"/>
      <w:u w:val="single"/>
    </w:rPr>
  </w:style>
  <w:style w:type="paragraph" w:styleId="NoSpacing">
    <w:name w:val="No Spacing"/>
    <w:uiPriority w:val="1"/>
    <w:qFormat/>
    <w:rsid w:val="00D146AC"/>
    <w:pPr>
      <w:spacing w:after="0" w:line="240" w:lineRule="auto"/>
    </w:pPr>
  </w:style>
  <w:style w:type="character" w:styleId="FollowedHyperlink">
    <w:name w:val="FollowedHyperlink"/>
    <w:basedOn w:val="DefaultParagraphFont"/>
    <w:uiPriority w:val="99"/>
    <w:semiHidden/>
    <w:unhideWhenUsed/>
    <w:rsid w:val="00C954D5"/>
    <w:rPr>
      <w:color w:val="800080" w:themeColor="followedHyperlink"/>
      <w:u w:val="single"/>
    </w:rPr>
  </w:style>
  <w:style w:type="paragraph" w:styleId="BalloonText">
    <w:name w:val="Balloon Text"/>
    <w:basedOn w:val="Normal"/>
    <w:link w:val="BalloonTextChar"/>
    <w:uiPriority w:val="99"/>
    <w:semiHidden/>
    <w:unhideWhenUsed/>
    <w:rsid w:val="0065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483">
      <w:bodyDiv w:val="1"/>
      <w:marLeft w:val="0"/>
      <w:marRight w:val="0"/>
      <w:marTop w:val="0"/>
      <w:marBottom w:val="0"/>
      <w:divBdr>
        <w:top w:val="none" w:sz="0" w:space="0" w:color="auto"/>
        <w:left w:val="none" w:sz="0" w:space="0" w:color="auto"/>
        <w:bottom w:val="none" w:sz="0" w:space="0" w:color="auto"/>
        <w:right w:val="none" w:sz="0" w:space="0" w:color="auto"/>
      </w:divBdr>
    </w:div>
    <w:div w:id="11613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c.gov/research/election_administration_and_voting_survey.aspx" TargetMode="External"/><Relationship Id="rId3" Type="http://schemas.microsoft.com/office/2007/relationships/stylesWithEffects" Target="stylesWithEffects.xml"/><Relationship Id="rId7" Type="http://schemas.openxmlformats.org/officeDocument/2006/relationships/hyperlink" Target="http://www.cdc.gov/nchs/data_access/cmf.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ntyhealthranking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ls.gov/bdm/bdagefaq.htm" TargetMode="External"/><Relationship Id="rId4" Type="http://schemas.openxmlformats.org/officeDocument/2006/relationships/settings" Target="settings.xml"/><Relationship Id="rId9" Type="http://schemas.openxmlformats.org/officeDocument/2006/relationships/hyperlink" Target="http://www.eac.gov/research/election_administration_and_voting_surv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27588</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Vautrain</dc:creator>
  <cp:keywords/>
  <dc:description/>
  <cp:lastModifiedBy>Josh Vautrain</cp:lastModifiedBy>
  <cp:revision>2</cp:revision>
  <dcterms:created xsi:type="dcterms:W3CDTF">2017-01-25T22:42:00Z</dcterms:created>
  <dcterms:modified xsi:type="dcterms:W3CDTF">2017-03-07T06:38:00Z</dcterms:modified>
</cp:coreProperties>
</file>