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B5A02" w14:textId="4158B992" w:rsidR="00A24687" w:rsidRPr="00702828" w:rsidRDefault="00A24687" w:rsidP="00A24687">
      <w:pPr>
        <w:rPr>
          <w:b/>
          <w:bCs/>
        </w:rPr>
      </w:pPr>
      <w:r w:rsidRPr="00702828">
        <w:rPr>
          <w:b/>
          <w:bCs/>
        </w:rPr>
        <w:t>Variation in syllabification: onglides</w:t>
      </w:r>
      <w:r w:rsidR="00A3741F" w:rsidRPr="00702828">
        <w:rPr>
          <w:b/>
          <w:bCs/>
        </w:rPr>
        <w:t xml:space="preserve"> in Southwest Spanish</w:t>
      </w:r>
    </w:p>
    <w:p w14:paraId="5239097E" w14:textId="77777777" w:rsidR="00A24687" w:rsidRPr="003D0209" w:rsidRDefault="00A24687" w:rsidP="00A24687"/>
    <w:p w14:paraId="6D9C9F21" w14:textId="77777777" w:rsidR="00272A94" w:rsidRPr="00B7468E" w:rsidRDefault="00272A94" w:rsidP="00272A94">
      <w:pPr>
        <w:rPr>
          <w:b/>
          <w:bCs/>
        </w:rPr>
      </w:pPr>
      <w:r w:rsidRPr="00B7468E">
        <w:rPr>
          <w:b/>
          <w:bCs/>
        </w:rPr>
        <w:t>1. Introduction</w:t>
      </w:r>
    </w:p>
    <w:p w14:paraId="2C91B857" w14:textId="31F548A8" w:rsidR="00272A94" w:rsidRDefault="00272A94" w:rsidP="00272A94">
      <w:pPr>
        <w:jc w:val="both"/>
      </w:pPr>
      <w:r>
        <w:t>Overall,</w:t>
      </w:r>
      <w:r w:rsidRPr="003D0209">
        <w:t xml:space="preserve"> Spanish syllabification is uncontroversial.  Native speakers tend to have clear intuitions about how to divide words into syllables.  </w:t>
      </w:r>
      <w:r>
        <w:t>And yet, despite</w:t>
      </w:r>
      <w:r w:rsidRPr="003D0209">
        <w:t xml:space="preserve"> general </w:t>
      </w:r>
      <w:r>
        <w:t>agreement</w:t>
      </w:r>
      <w:r w:rsidRPr="003D0209">
        <w:t>,</w:t>
      </w:r>
      <w:r>
        <w:t xml:space="preserve"> some areas</w:t>
      </w:r>
      <w:r w:rsidRPr="003D0209">
        <w:t xml:space="preserve"> of debate have</w:t>
      </w:r>
      <w:r>
        <w:t xml:space="preserve"> </w:t>
      </w:r>
      <w:r w:rsidRPr="003D0209">
        <w:t>emerged</w:t>
      </w:r>
      <w:r>
        <w:t xml:space="preserve"> in recent decades suggesting that Spanish syllabification may not be as straightforward as it is generally believed. Examples of controversial topics are </w:t>
      </w:r>
      <w:r w:rsidRPr="003D0209">
        <w:t xml:space="preserve">the syllabification of vowel sequences as diphthongs or hiatuses and the syllabic affiliation of prevocalic glides </w:t>
      </w:r>
      <w:r>
        <w:t xml:space="preserve">(i.e., </w:t>
      </w:r>
      <w:r w:rsidRPr="003D0209">
        <w:t>onglides</w:t>
      </w:r>
      <w:r>
        <w:t>)</w:t>
      </w:r>
      <w:r w:rsidRPr="003D0209">
        <w:t>.</w:t>
      </w:r>
      <w:r>
        <w:t xml:space="preserve">  Some sequences of high vowel and another vowel, which are normally syllabified in one syllable as a diphthong, surface as hiatuses in some Spanish dialects. The syllabic affiliation and </w:t>
      </w:r>
      <w:proofErr w:type="spellStart"/>
      <w:r>
        <w:t>moraic</w:t>
      </w:r>
      <w:proofErr w:type="spellEnd"/>
      <w:r>
        <w:t xml:space="preserve"> status of vocoids (in diphthongs or hiatuses) is relevant because it has implications for the phonemic or allophonic status of glides, the nature of linguistic competence, and the mental representation of exceptional patterns </w:t>
      </w:r>
      <w:r w:rsidR="00A725B8">
        <w:t>(</w:t>
      </w:r>
      <w:proofErr w:type="spellStart"/>
      <w:r w:rsidR="00A725B8">
        <w:t>Hualde</w:t>
      </w:r>
      <w:proofErr w:type="spellEnd"/>
      <w:r w:rsidR="00A725B8">
        <w:t xml:space="preserve"> 1997, 1999, </w:t>
      </w:r>
      <w:r w:rsidR="006F3775">
        <w:t>2002</w:t>
      </w:r>
      <w:r>
        <w:t xml:space="preserve">).  Another issue under debate involves postconsonantal glides, which have traditionally been considered part of the nucleus.  Recent work, however, has challenged nuclear affiliation and argued for an onset parsing or for the possibility of both </w:t>
      </w:r>
      <w:proofErr w:type="spellStart"/>
      <w:r>
        <w:t>parsings</w:t>
      </w:r>
      <w:proofErr w:type="spellEnd"/>
      <w:r>
        <w:t>.</w:t>
      </w:r>
    </w:p>
    <w:p w14:paraId="6D59A51D" w14:textId="77777777" w:rsidR="00272A94" w:rsidRDefault="00272A94" w:rsidP="00272A94">
      <w:pPr>
        <w:ind w:firstLine="360"/>
        <w:jc w:val="both"/>
      </w:pPr>
      <w:r>
        <w:t xml:space="preserve">This paper will focus on the syllabic affiliation of onglides, </w:t>
      </w:r>
      <w:proofErr w:type="gramStart"/>
      <w:r>
        <w:t>in particular of</w:t>
      </w:r>
      <w:proofErr w:type="gramEnd"/>
      <w:r>
        <w:t xml:space="preserve"> those in postconsonantal position, that is glides preceded by a consonant or more in the same syllable.  </w:t>
      </w:r>
    </w:p>
    <w:p w14:paraId="23203CA1" w14:textId="77777777" w:rsidR="00272A94" w:rsidRDefault="00272A94" w:rsidP="00272A94">
      <w:pPr>
        <w:ind w:firstLine="360"/>
        <w:jc w:val="both"/>
      </w:pPr>
      <w:r>
        <w:t>After a review of the literature and the arguments for onset and nuclear parsing, we argue that the debate has been oversimplified by considering either an onset or a nuclear parse.  We will</w:t>
      </w:r>
      <w:r w:rsidRPr="003D0209">
        <w:t xml:space="preserve"> challenge that </w:t>
      </w:r>
      <w:r>
        <w:t>position by showing that, although there may be preference for a nuclear affiliation, an onset parse is also possible. We argue that an optimality theoretic model can capture and help understand the sources of variation as competing factors which result in variation in output parsing. The theoretical analysis will be supported with the results of an experimental study that show that in some Southwest Spanish varieties postconsonantal glides can go in the onset to avoid co-occurrence restrictions and limits in the number of nuclear segments.</w:t>
      </w:r>
    </w:p>
    <w:p w14:paraId="26C29FF7" w14:textId="77777777" w:rsidR="00272A94" w:rsidRPr="003D0209" w:rsidRDefault="00272A94" w:rsidP="00272A94">
      <w:pPr>
        <w:jc w:val="both"/>
      </w:pPr>
    </w:p>
    <w:p w14:paraId="137F9868" w14:textId="77777777" w:rsidR="00272A94" w:rsidRDefault="00272A94" w:rsidP="00272A94">
      <w:r>
        <w:rPr>
          <w:b/>
        </w:rPr>
        <w:t>2.  Syllabic affiliation of onglides: onset or nucleus?</w:t>
      </w:r>
    </w:p>
    <w:p w14:paraId="210680CF" w14:textId="77777777" w:rsidR="00272A94" w:rsidRDefault="00272A94" w:rsidP="00272A94">
      <w:pPr>
        <w:jc w:val="both"/>
      </w:pPr>
      <w:r w:rsidRPr="003D0209">
        <w:t>It is not surprising that glides are involved</w:t>
      </w:r>
      <w:r>
        <w:t xml:space="preserve"> in controversial aspects of the syllabification of Spanish. Glides are opportunistic</w:t>
      </w:r>
      <w:r w:rsidRPr="0097251A">
        <w:t xml:space="preserve"> </w:t>
      </w:r>
      <w:r>
        <w:t>segments because of their featural composition [-consonantal, -vocalic], which makes them neither vocalic nor consonantal, and of their ability to be parsed in the margins of the syllable.  It is thus their hybrid nature that makes their syllabic affiliation unclear.</w:t>
      </w:r>
    </w:p>
    <w:p w14:paraId="1188536D" w14:textId="77777777" w:rsidR="00272A94" w:rsidRDefault="00272A94" w:rsidP="00272A94">
      <w:pPr>
        <w:ind w:firstLine="360"/>
        <w:jc w:val="both"/>
      </w:pPr>
      <w:r>
        <w:t xml:space="preserve">In this section we provide a critical review of the affiliation arguments for postconsonantal onglides; first for a nuclear parsing, as it reflects the most common position among phonologists, followed by arguments for an onset affiliation.  </w:t>
      </w:r>
    </w:p>
    <w:p w14:paraId="35F5485A" w14:textId="77777777" w:rsidR="00272A94" w:rsidRPr="002F4AAE" w:rsidRDefault="00272A94" w:rsidP="00272A94">
      <w:pPr>
        <w:ind w:firstLine="360"/>
        <w:jc w:val="both"/>
      </w:pPr>
      <w:r w:rsidRPr="0024241C">
        <w:t xml:space="preserve">The arguments in favor of the nuclear </w:t>
      </w:r>
      <w:r w:rsidRPr="002F4AAE">
        <w:t>status of prevocalic postconsonantal glides have to do with</w:t>
      </w:r>
      <w:r>
        <w:t xml:space="preserve"> co-occurrence restrictions,</w:t>
      </w:r>
      <w:r w:rsidRPr="002F4AAE">
        <w:t xml:space="preserve"> rhyme restrictions, </w:t>
      </w:r>
      <w:r>
        <w:t xml:space="preserve">diphthong/monophthong alternations, </w:t>
      </w:r>
      <w:r w:rsidRPr="002F4AAE">
        <w:t xml:space="preserve">vowel harmony, </w:t>
      </w:r>
      <w:proofErr w:type="spellStart"/>
      <w:r w:rsidRPr="002F4AAE">
        <w:t>hypochoristic</w:t>
      </w:r>
      <w:proofErr w:type="spellEnd"/>
      <w:r w:rsidRPr="002F4AAE">
        <w:t xml:space="preserve"> formation, etc</w:t>
      </w:r>
      <w:r>
        <w:t>.</w:t>
      </w:r>
      <w:r w:rsidRPr="002F4AAE">
        <w:t xml:space="preserve"> (</w:t>
      </w:r>
      <w:r>
        <w:t>2.</w:t>
      </w:r>
      <w:r w:rsidRPr="002F4AAE">
        <w:t>1-</w:t>
      </w:r>
      <w:r>
        <w:t>2.8</w:t>
      </w:r>
      <w:r w:rsidRPr="002F4AAE">
        <w:t xml:space="preserve"> below) (cf. </w:t>
      </w:r>
      <w:proofErr w:type="spellStart"/>
      <w:r w:rsidRPr="002F4AAE">
        <w:t>Hualde</w:t>
      </w:r>
      <w:proofErr w:type="spellEnd"/>
      <w:r w:rsidRPr="002F4AAE">
        <w:t xml:space="preserve"> 2014,</w:t>
      </w:r>
      <w:r>
        <w:t xml:space="preserve"> Shelton et al. 2012, </w:t>
      </w:r>
      <w:proofErr w:type="spellStart"/>
      <w:r w:rsidRPr="002F4AAE">
        <w:t>Colina</w:t>
      </w:r>
      <w:proofErr w:type="spellEnd"/>
      <w:r w:rsidRPr="002F4AAE">
        <w:t xml:space="preserve"> 2009). </w:t>
      </w:r>
    </w:p>
    <w:p w14:paraId="1DE570AD" w14:textId="77777777" w:rsidR="00272A94" w:rsidRPr="003D0209" w:rsidRDefault="00272A94" w:rsidP="00272A94"/>
    <w:p w14:paraId="0620575F" w14:textId="77777777" w:rsidR="00272A94" w:rsidRDefault="00272A94" w:rsidP="00272A94">
      <w:pPr>
        <w:jc w:val="both"/>
      </w:pPr>
      <w:r>
        <w:t xml:space="preserve">2.1. Co-occurrence restrictions. Co-occurrence restrictions are often used as evidence that two segments cannot be part of the same </w:t>
      </w:r>
      <w:proofErr w:type="spellStart"/>
      <w:r>
        <w:t>subsyllabic</w:t>
      </w:r>
      <w:proofErr w:type="spellEnd"/>
      <w:r>
        <w:t xml:space="preserve"> </w:t>
      </w:r>
      <w:proofErr w:type="spellStart"/>
      <w:r>
        <w:t>contituent</w:t>
      </w:r>
      <w:proofErr w:type="spellEnd"/>
      <w:r>
        <w:t xml:space="preserve">, whereas lack thereof is an </w:t>
      </w:r>
      <w:r>
        <w:lastRenderedPageBreak/>
        <w:t xml:space="preserve">indication that two contiguous segments are parsed in two separate constituents.  For instance, complex onsets in Spanish </w:t>
      </w:r>
      <w:proofErr w:type="gramStart"/>
      <w:r>
        <w:t>have to</w:t>
      </w:r>
      <w:proofErr w:type="gramEnd"/>
      <w:r>
        <w:t xml:space="preserve"> exhibit a minimal sonority distance often described as that between an obstruent, the least sonorous of the consonants, and a liquid, the most sonorous. Therefore, a combination of a sonorant plus sonorant in an onset cluster, such as *[ml,] *[</w:t>
      </w:r>
      <w:proofErr w:type="spellStart"/>
      <w:r>
        <w:t>nl</w:t>
      </w:r>
      <w:proofErr w:type="spellEnd"/>
      <w:r>
        <w:t>], *[</w:t>
      </w:r>
      <w:proofErr w:type="spellStart"/>
      <w:r>
        <w:t>mr</w:t>
      </w:r>
      <w:proofErr w:type="spellEnd"/>
      <w:r>
        <w:t>], *[nr], *[</w:t>
      </w:r>
      <w:proofErr w:type="spellStart"/>
      <w:r>
        <w:t>nw</w:t>
      </w:r>
      <w:proofErr w:type="spellEnd"/>
      <w:r>
        <w:t xml:space="preserve">] would be </w:t>
      </w:r>
      <w:proofErr w:type="spellStart"/>
      <w:r>
        <w:t>illformed</w:t>
      </w:r>
      <w:proofErr w:type="spellEnd"/>
      <w:r>
        <w:t>.    That sonorant- plus-glide sequences such as [</w:t>
      </w:r>
      <w:proofErr w:type="spellStart"/>
      <w:r>
        <w:t>mj</w:t>
      </w:r>
      <w:proofErr w:type="spellEnd"/>
      <w:r>
        <w:t>], [</w:t>
      </w:r>
      <w:proofErr w:type="spellStart"/>
      <w:r>
        <w:t>nw</w:t>
      </w:r>
      <w:proofErr w:type="spellEnd"/>
      <w:r>
        <w:t>] [</w:t>
      </w:r>
      <w:proofErr w:type="spellStart"/>
      <w:r>
        <w:t>rwV</w:t>
      </w:r>
      <w:proofErr w:type="spellEnd"/>
      <w:r>
        <w:t>] [</w:t>
      </w:r>
      <w:proofErr w:type="spellStart"/>
      <w:r>
        <w:t>lwV</w:t>
      </w:r>
      <w:proofErr w:type="spellEnd"/>
      <w:r>
        <w:t>] (</w:t>
      </w:r>
      <w:proofErr w:type="spellStart"/>
      <w:r w:rsidRPr="008D2EAD">
        <w:rPr>
          <w:i/>
        </w:rPr>
        <w:t>miedo</w:t>
      </w:r>
      <w:proofErr w:type="spellEnd"/>
      <w:r>
        <w:rPr>
          <w:i/>
        </w:rPr>
        <w:t xml:space="preserve"> </w:t>
      </w:r>
      <w:r>
        <w:t xml:space="preserve">‘fear’, </w:t>
      </w:r>
      <w:proofErr w:type="spellStart"/>
      <w:r w:rsidRPr="008D2EAD">
        <w:rPr>
          <w:i/>
        </w:rPr>
        <w:t>nueve</w:t>
      </w:r>
      <w:proofErr w:type="spellEnd"/>
      <w:r>
        <w:rPr>
          <w:i/>
        </w:rPr>
        <w:t xml:space="preserve"> </w:t>
      </w:r>
      <w:r>
        <w:t xml:space="preserve">‘nine’, </w:t>
      </w:r>
      <w:proofErr w:type="spellStart"/>
      <w:r w:rsidRPr="008D2EAD">
        <w:rPr>
          <w:i/>
        </w:rPr>
        <w:t>rueda</w:t>
      </w:r>
      <w:proofErr w:type="spellEnd"/>
      <w:r>
        <w:rPr>
          <w:i/>
        </w:rPr>
        <w:t xml:space="preserve"> </w:t>
      </w:r>
      <w:r>
        <w:t xml:space="preserve">‘wheel’, </w:t>
      </w:r>
      <w:proofErr w:type="spellStart"/>
      <w:r w:rsidRPr="008D2EAD">
        <w:rPr>
          <w:i/>
        </w:rPr>
        <w:t>liebre</w:t>
      </w:r>
      <w:proofErr w:type="spellEnd"/>
      <w:r>
        <w:t xml:space="preserve"> ‘hare’) are possible sequences in Spanish has been used as evidence that [j] and [w] must be in the nucleus (Shelton, </w:t>
      </w:r>
      <w:proofErr w:type="spellStart"/>
      <w:r>
        <w:t>Gerfen</w:t>
      </w:r>
      <w:proofErr w:type="spellEnd"/>
      <w:r>
        <w:t xml:space="preserve"> and Gutiérrez-Palma 2012). This is in contrast with</w:t>
      </w:r>
      <w:r w:rsidRPr="00E8554A">
        <w:t xml:space="preserve"> </w:t>
      </w:r>
      <w:proofErr w:type="spellStart"/>
      <w:r>
        <w:t>illformed</w:t>
      </w:r>
      <w:proofErr w:type="spellEnd"/>
      <w:r>
        <w:t xml:space="preserve"> *[</w:t>
      </w:r>
      <w:proofErr w:type="spellStart"/>
      <w:r>
        <w:t>nw</w:t>
      </w:r>
      <w:proofErr w:type="spellEnd"/>
      <w:r>
        <w:t>], *[</w:t>
      </w:r>
      <w:proofErr w:type="spellStart"/>
      <w:r>
        <w:t>rwV</w:t>
      </w:r>
      <w:proofErr w:type="spellEnd"/>
      <w:r>
        <w:t>] *[</w:t>
      </w:r>
      <w:proofErr w:type="spellStart"/>
      <w:r>
        <w:t>lwV</w:t>
      </w:r>
      <w:proofErr w:type="spellEnd"/>
      <w:r>
        <w:t>] in English that are thus argued to be in the onset.</w:t>
      </w:r>
    </w:p>
    <w:p w14:paraId="21C485AB" w14:textId="77777777" w:rsidR="00272A94" w:rsidRDefault="00272A94" w:rsidP="00272A94">
      <w:pPr>
        <w:ind w:firstLine="360"/>
        <w:jc w:val="both"/>
      </w:pPr>
      <w:proofErr w:type="spellStart"/>
      <w:r>
        <w:t>Coocurrence</w:t>
      </w:r>
      <w:proofErr w:type="spellEnd"/>
      <w:r>
        <w:t xml:space="preserve"> restrictions can also involve point of articulation and other features such as voicing. In Spanish *[</w:t>
      </w:r>
      <w:proofErr w:type="spellStart"/>
      <w:r>
        <w:t>tl</w:t>
      </w:r>
      <w:proofErr w:type="spellEnd"/>
      <w:r>
        <w:t xml:space="preserve">] is </w:t>
      </w:r>
      <w:proofErr w:type="spellStart"/>
      <w:r>
        <w:t>illformed</w:t>
      </w:r>
      <w:proofErr w:type="spellEnd"/>
      <w:r>
        <w:t xml:space="preserve"> as an onset cluster in most dialects and *[dl] in all, which is attributed to a prohibition against homorganic segments in the onset (coronal) for *[</w:t>
      </w:r>
      <w:proofErr w:type="spellStart"/>
      <w:r>
        <w:t>tl</w:t>
      </w:r>
      <w:proofErr w:type="spellEnd"/>
      <w:r>
        <w:t xml:space="preserve">] </w:t>
      </w:r>
      <w:proofErr w:type="gramStart"/>
      <w:r>
        <w:t>and also</w:t>
      </w:r>
      <w:proofErr w:type="gramEnd"/>
      <w:r>
        <w:t xml:space="preserve"> identical voicing specification in the case of *[dl] (Harris 1983).  An argument for a nuclear parsing of glides based on point-of-articulation </w:t>
      </w:r>
      <w:proofErr w:type="spellStart"/>
      <w:r>
        <w:t>coocurrence</w:t>
      </w:r>
      <w:proofErr w:type="spellEnd"/>
      <w:r>
        <w:t xml:space="preserve"> restrictions rests on the well-formed status of a sequence of a bilabial stop and labial glide, such as [</w:t>
      </w:r>
      <w:proofErr w:type="spellStart"/>
      <w:r>
        <w:t>bw</w:t>
      </w:r>
      <w:proofErr w:type="spellEnd"/>
      <w:r>
        <w:t>] in [bwé.no] ‘good’.  Languages that parse this sequence in the onset such as English do not allow [*</w:t>
      </w:r>
      <w:proofErr w:type="spellStart"/>
      <w:r>
        <w:t>bw</w:t>
      </w:r>
      <w:proofErr w:type="spellEnd"/>
      <w:r>
        <w:t>] because both segments are labial and in the onset. Consequently, the argument is that since in Spanish [</w:t>
      </w:r>
      <w:proofErr w:type="spellStart"/>
      <w:r>
        <w:t>bweno</w:t>
      </w:r>
      <w:proofErr w:type="spellEnd"/>
      <w:r>
        <w:t xml:space="preserve">] is </w:t>
      </w:r>
      <w:proofErr w:type="spellStart"/>
      <w:r>
        <w:t>wellformed</w:t>
      </w:r>
      <w:proofErr w:type="spellEnd"/>
      <w:r>
        <w:t xml:space="preserve">, the glide must be parsed in the nucleus (Shelton, </w:t>
      </w:r>
      <w:proofErr w:type="spellStart"/>
      <w:r>
        <w:t>Gerfen</w:t>
      </w:r>
      <w:proofErr w:type="spellEnd"/>
      <w:r>
        <w:t xml:space="preserve"> and Gutiérrez-Palma 2012).  </w:t>
      </w:r>
    </w:p>
    <w:p w14:paraId="0B48C6C5" w14:textId="77777777" w:rsidR="00272A94" w:rsidRDefault="00272A94" w:rsidP="00272A94">
      <w:pPr>
        <w:ind w:firstLine="360"/>
        <w:jc w:val="both"/>
      </w:pPr>
      <w:r>
        <w:t xml:space="preserve">Martínez-Gil (2016: 156), however, argues for the opposite position—glides are parsed as part of a complex onset-- on the grounds that there exist </w:t>
      </w:r>
      <w:proofErr w:type="spellStart"/>
      <w:r>
        <w:t>coocurrence</w:t>
      </w:r>
      <w:proofErr w:type="spellEnd"/>
      <w:r>
        <w:t xml:space="preserve"> restrictions in point of articulation between a palatal and a high front glide.  Thus, while a palatal lateral or fricative can be followed [w] as in [</w:t>
      </w:r>
      <w:proofErr w:type="spellStart"/>
      <w:r>
        <w:t>ʝwe</w:t>
      </w:r>
      <w:proofErr w:type="spellEnd"/>
      <w:r>
        <w:t>βe] ‘</w:t>
      </w:r>
      <w:proofErr w:type="gramStart"/>
      <w:r>
        <w:t>it</w:t>
      </w:r>
      <w:proofErr w:type="gramEnd"/>
      <w:r>
        <w:t xml:space="preserve"> rains’ or [</w:t>
      </w:r>
      <w:proofErr w:type="spellStart"/>
      <w:r>
        <w:t>poʎwelo</w:t>
      </w:r>
      <w:proofErr w:type="spellEnd"/>
      <w:r>
        <w:t xml:space="preserve">] ‘chick’, they are </w:t>
      </w:r>
      <w:proofErr w:type="spellStart"/>
      <w:r>
        <w:t>illformed</w:t>
      </w:r>
      <w:proofErr w:type="spellEnd"/>
      <w:r>
        <w:t xml:space="preserve"> if followed by a [j] front glide because it shares the same point of articulation [+high], *[</w:t>
      </w:r>
      <w:proofErr w:type="spellStart"/>
      <w:r>
        <w:t>ʝwe</w:t>
      </w:r>
      <w:proofErr w:type="spellEnd"/>
      <w:r>
        <w:t>βe] *[</w:t>
      </w:r>
      <w:proofErr w:type="spellStart"/>
      <w:r>
        <w:t>poʎwelo</w:t>
      </w:r>
      <w:proofErr w:type="spellEnd"/>
      <w:r>
        <w:t xml:space="preserve">].  </w:t>
      </w:r>
    </w:p>
    <w:p w14:paraId="01FE1849" w14:textId="77777777" w:rsidR="00272A94" w:rsidRDefault="00272A94" w:rsidP="00272A94">
      <w:pPr>
        <w:ind w:firstLine="360"/>
        <w:jc w:val="both"/>
      </w:pPr>
      <w:r>
        <w:t>While it is possible to question the extent of the restrictions on palatals on the basis that they could lexically restricted or due to historical reasons (palatal laterals in Spanish derive from complex segments, e.g. [</w:t>
      </w:r>
      <w:proofErr w:type="spellStart"/>
      <w:r>
        <w:t>lj</w:t>
      </w:r>
      <w:proofErr w:type="spellEnd"/>
      <w:r>
        <w:t>], geminates, etc.), it is also reasonable to challenge Shelton et al.’s argument that glides are nuclear because a sonorant + glide onset cluster would violate sonority restrictions.  While that is true, sequences in which the consonant preceding the glide is not a sonorant, such as obstruent, abide by minimal sonority distance and thus the glide could potentially be in the onset.</w:t>
      </w:r>
    </w:p>
    <w:p w14:paraId="0BF65C26" w14:textId="45E41251" w:rsidR="00272A94" w:rsidRDefault="00272A94" w:rsidP="00272A94">
      <w:pPr>
        <w:ind w:firstLine="360"/>
        <w:jc w:val="both"/>
      </w:pPr>
      <w:r>
        <w:t>The number of permissible onset segments serves the basis of another argument for nuclear parsing of glides in Spanish.  Many languages, including Spanish and English, limit the number of onset segments to two (unless one is /s/ in the case of English, which then permits three onset segments).  Consequently, the postconsonantal glides in [</w:t>
      </w:r>
      <w:proofErr w:type="spellStart"/>
      <w:r>
        <w:t>trweno</w:t>
      </w:r>
      <w:proofErr w:type="spellEnd"/>
      <w:r>
        <w:t>] ‘thunder’ and [</w:t>
      </w:r>
      <w:proofErr w:type="spellStart"/>
      <w:r>
        <w:t>pljeɣo</w:t>
      </w:r>
      <w:proofErr w:type="spellEnd"/>
      <w:r>
        <w:t>] ‘fold’ in Spanish must be nuclear because an onset parse would result in a three-member cluster.  However, this argument does not rule out the possibility of an onset glide when the onset has only one constituent and it is not homorganic (as in the experiment described in Section</w:t>
      </w:r>
      <w:r w:rsidR="00255EB6">
        <w:t xml:space="preserve"> 4</w:t>
      </w:r>
      <w:r>
        <w:t>).</w:t>
      </w:r>
    </w:p>
    <w:p w14:paraId="0539D70E" w14:textId="77777777" w:rsidR="00272A94" w:rsidRDefault="00272A94" w:rsidP="00272A94">
      <w:pPr>
        <w:ind w:firstLine="360"/>
        <w:jc w:val="both"/>
      </w:pPr>
      <w:r>
        <w:t xml:space="preserve">A final phonotactic argument for a nuclear parsing consists of contrasts such as </w:t>
      </w:r>
      <w:proofErr w:type="spellStart"/>
      <w:r w:rsidRPr="00265752">
        <w:rPr>
          <w:i/>
        </w:rPr>
        <w:t>escuela</w:t>
      </w:r>
      <w:proofErr w:type="spellEnd"/>
      <w:r>
        <w:t xml:space="preserve"> ‘school’, with an epenthetic [e] before [s], vs. </w:t>
      </w:r>
      <w:r w:rsidRPr="00265752">
        <w:rPr>
          <w:i/>
        </w:rPr>
        <w:t>sierra</w:t>
      </w:r>
      <w:r>
        <w:rPr>
          <w:i/>
        </w:rPr>
        <w:t xml:space="preserve"> </w:t>
      </w:r>
      <w:r>
        <w:t>‘mountain range’, where epenthesis is not needed (*</w:t>
      </w:r>
      <w:proofErr w:type="spellStart"/>
      <w:r w:rsidRPr="00265752">
        <w:rPr>
          <w:i/>
        </w:rPr>
        <w:t>esierra</w:t>
      </w:r>
      <w:proofErr w:type="spellEnd"/>
      <w:r>
        <w:t xml:space="preserve">).  Shelton et al (2012) interpret this to mean that the high glide after [s] in </w:t>
      </w:r>
      <w:r w:rsidRPr="00265752">
        <w:rPr>
          <w:i/>
        </w:rPr>
        <w:t>sierra</w:t>
      </w:r>
      <w:r>
        <w:t xml:space="preserve"> must be in the nucleus, and therefore it does not </w:t>
      </w:r>
      <w:proofErr w:type="gramStart"/>
      <w:r>
        <w:t>have an effect on</w:t>
      </w:r>
      <w:proofErr w:type="gramEnd"/>
      <w:r>
        <w:t xml:space="preserve"> the composition of the onset. Although one cannot argue with nuclear affiliation of the glide in </w:t>
      </w:r>
      <w:r w:rsidRPr="00265752">
        <w:rPr>
          <w:i/>
        </w:rPr>
        <w:t>sierra</w:t>
      </w:r>
      <w:r>
        <w:t xml:space="preserve">, the strength of the argument for a nuclear parse of glides can be questioned </w:t>
      </w:r>
      <w:r>
        <w:lastRenderedPageBreak/>
        <w:t xml:space="preserve">because of contextual differences in the two examples. An epenthetic [e] is inserted in </w:t>
      </w:r>
      <w:proofErr w:type="spellStart"/>
      <w:r w:rsidRPr="00265752">
        <w:rPr>
          <w:i/>
        </w:rPr>
        <w:t>escuela</w:t>
      </w:r>
      <w:proofErr w:type="spellEnd"/>
      <w:r>
        <w:t xml:space="preserve"> to repair a decrease in sonority (from [s] to [t]) in a potential onset cluster; however, this issue is not at stake in </w:t>
      </w:r>
      <w:r w:rsidRPr="00757C1C">
        <w:rPr>
          <w:i/>
        </w:rPr>
        <w:t>sierra</w:t>
      </w:r>
      <w:r>
        <w:rPr>
          <w:i/>
        </w:rPr>
        <w:t xml:space="preserve"> </w:t>
      </w:r>
      <w:r>
        <w:t xml:space="preserve">where sonority rises from [s] to [j]. As seen in the case of </w:t>
      </w:r>
      <w:proofErr w:type="spellStart"/>
      <w:r>
        <w:t>coocurrence</w:t>
      </w:r>
      <w:proofErr w:type="spellEnd"/>
      <w:r>
        <w:t xml:space="preserve"> restrictions on onset clusters, where sonorant + glide cannot be in the onset, but an obstruent + glide could, it sometimes the case that a restriction and its derived argument apply only a subset of segments or a specific context therefore cannot be used as evidence against onset glides in general.</w:t>
      </w:r>
    </w:p>
    <w:p w14:paraId="16FBF5DE" w14:textId="77777777" w:rsidR="00272A94" w:rsidRDefault="00272A94" w:rsidP="00272A94">
      <w:pPr>
        <w:ind w:left="720"/>
      </w:pPr>
    </w:p>
    <w:p w14:paraId="5B13FC4C" w14:textId="77777777" w:rsidR="00272A94" w:rsidRDefault="00272A94" w:rsidP="00272A94">
      <w:pPr>
        <w:jc w:val="both"/>
      </w:pPr>
      <w:r>
        <w:t xml:space="preserve">2.2.  Diphthong/monophthong alternations. Spanish has glide-plus-vowel sequences that alternate with monophthongs in unstressed morphologically related forms such as </w:t>
      </w:r>
      <w:proofErr w:type="spellStart"/>
      <w:r w:rsidRPr="00BD581D">
        <w:rPr>
          <w:i/>
          <w:iCs/>
        </w:rPr>
        <w:t>cuello</w:t>
      </w:r>
      <w:proofErr w:type="spellEnd"/>
      <w:r>
        <w:t xml:space="preserve"> 'neck', </w:t>
      </w:r>
      <w:r w:rsidRPr="00BD581D">
        <w:rPr>
          <w:i/>
          <w:iCs/>
        </w:rPr>
        <w:t>collar</w:t>
      </w:r>
      <w:r>
        <w:rPr>
          <w:i/>
          <w:iCs/>
        </w:rPr>
        <w:t xml:space="preserve"> </w:t>
      </w:r>
      <w:r>
        <w:t>'necklace'</w:t>
      </w:r>
      <w:r>
        <w:rPr>
          <w:i/>
          <w:iCs/>
        </w:rPr>
        <w:t xml:space="preserve">, </w:t>
      </w:r>
      <w:proofErr w:type="spellStart"/>
      <w:r w:rsidRPr="00020C5B">
        <w:rPr>
          <w:i/>
          <w:iCs/>
        </w:rPr>
        <w:t>ciego</w:t>
      </w:r>
      <w:proofErr w:type="spellEnd"/>
      <w:r>
        <w:t xml:space="preserve"> 'blind person', </w:t>
      </w:r>
      <w:proofErr w:type="spellStart"/>
      <w:r w:rsidRPr="0083672D">
        <w:rPr>
          <w:i/>
        </w:rPr>
        <w:t>ceguera</w:t>
      </w:r>
      <w:proofErr w:type="spellEnd"/>
      <w:r>
        <w:t xml:space="preserve"> 'blindness'.  This fact is presented as evidence for a nuclear affiliation of the glide since it is a realization of a monophthong that can be said to have a tighter connection with the nucleus than with the onset (Shelton 2012).  Martínez-Gil (2016) counters this argument by pointing out that some of these alternations result in an onset glide, as demonstrated by their </w:t>
      </w:r>
      <w:proofErr w:type="spellStart"/>
      <w:r>
        <w:t>consonantization</w:t>
      </w:r>
      <w:proofErr w:type="spellEnd"/>
      <w:r>
        <w:t xml:space="preserve">, as in </w:t>
      </w:r>
      <w:proofErr w:type="spellStart"/>
      <w:r w:rsidRPr="00B035E9">
        <w:rPr>
          <w:i/>
          <w:iCs/>
        </w:rPr>
        <w:t>helar</w:t>
      </w:r>
      <w:proofErr w:type="spellEnd"/>
      <w:r>
        <w:t xml:space="preserve"> and </w:t>
      </w:r>
      <w:proofErr w:type="spellStart"/>
      <w:r w:rsidRPr="00B035E9">
        <w:rPr>
          <w:i/>
          <w:iCs/>
        </w:rPr>
        <w:t>hielo</w:t>
      </w:r>
      <w:proofErr w:type="spellEnd"/>
      <w:r>
        <w:t xml:space="preserve"> [</w:t>
      </w:r>
      <w:proofErr w:type="spellStart"/>
      <w:r>
        <w:t>ʝelo</w:t>
      </w:r>
      <w:proofErr w:type="spellEnd"/>
      <w:r>
        <w:t xml:space="preserve">]. However, it should be noted that, as in some of the arguments summarized above, the phonological contexts are not the same in these two sets of examples: the glide/fricative in </w:t>
      </w:r>
      <w:proofErr w:type="spellStart"/>
      <w:r w:rsidRPr="00B035E9">
        <w:rPr>
          <w:i/>
          <w:iCs/>
        </w:rPr>
        <w:t>hielo</w:t>
      </w:r>
      <w:proofErr w:type="spellEnd"/>
      <w:r>
        <w:t xml:space="preserve"> [</w:t>
      </w:r>
      <w:proofErr w:type="spellStart"/>
      <w:r>
        <w:t>ʝelo</w:t>
      </w:r>
      <w:proofErr w:type="spellEnd"/>
      <w:r>
        <w:t xml:space="preserve">] is not postconsonantal as it is in </w:t>
      </w:r>
      <w:proofErr w:type="spellStart"/>
      <w:r w:rsidRPr="00BD581D">
        <w:rPr>
          <w:i/>
          <w:iCs/>
        </w:rPr>
        <w:t>cuello</w:t>
      </w:r>
      <w:proofErr w:type="spellEnd"/>
      <w:r>
        <w:t xml:space="preserve"> </w:t>
      </w:r>
      <w:r w:rsidRPr="00B035E9">
        <w:t>and</w:t>
      </w:r>
      <w:r>
        <w:rPr>
          <w:i/>
          <w:iCs/>
        </w:rPr>
        <w:t xml:space="preserve"> </w:t>
      </w:r>
      <w:proofErr w:type="spellStart"/>
      <w:r w:rsidRPr="00020C5B">
        <w:rPr>
          <w:i/>
          <w:iCs/>
        </w:rPr>
        <w:t>ciego</w:t>
      </w:r>
      <w:proofErr w:type="spellEnd"/>
      <w:r>
        <w:t xml:space="preserve"> and therefore the glide could in the nucleus in </w:t>
      </w:r>
      <w:proofErr w:type="spellStart"/>
      <w:r w:rsidRPr="00B035E9">
        <w:rPr>
          <w:i/>
          <w:iCs/>
        </w:rPr>
        <w:t>ciego</w:t>
      </w:r>
      <w:proofErr w:type="spellEnd"/>
      <w:r>
        <w:t xml:space="preserve"> and in the onset in [</w:t>
      </w:r>
      <w:proofErr w:type="spellStart"/>
      <w:r>
        <w:t>ʝelo</w:t>
      </w:r>
      <w:proofErr w:type="spellEnd"/>
      <w:r>
        <w:t>].</w:t>
      </w:r>
    </w:p>
    <w:p w14:paraId="28C2E0D4" w14:textId="77777777" w:rsidR="00272A94" w:rsidRDefault="00272A94" w:rsidP="00272A94"/>
    <w:p w14:paraId="5737EA19" w14:textId="77777777" w:rsidR="00272A94" w:rsidRDefault="00272A94" w:rsidP="00272A94">
      <w:pPr>
        <w:jc w:val="both"/>
      </w:pPr>
      <w:r>
        <w:t xml:space="preserve">2.3. </w:t>
      </w:r>
      <w:proofErr w:type="spellStart"/>
      <w:r>
        <w:t>Hypochoristics</w:t>
      </w:r>
      <w:proofErr w:type="spellEnd"/>
      <w:r>
        <w:t xml:space="preserve">. </w:t>
      </w:r>
      <w:proofErr w:type="spellStart"/>
      <w:r>
        <w:t>Hypochoristics</w:t>
      </w:r>
      <w:proofErr w:type="spellEnd"/>
      <w:r>
        <w:t xml:space="preserve"> such as </w:t>
      </w:r>
      <w:r w:rsidRPr="00280C8F">
        <w:rPr>
          <w:i/>
        </w:rPr>
        <w:t>Dani</w:t>
      </w:r>
      <w:r>
        <w:t xml:space="preserve"> and </w:t>
      </w:r>
      <w:proofErr w:type="spellStart"/>
      <w:r w:rsidRPr="00280C8F">
        <w:rPr>
          <w:i/>
        </w:rPr>
        <w:t>Javi</w:t>
      </w:r>
      <w:proofErr w:type="spellEnd"/>
      <w:r>
        <w:rPr>
          <w:i/>
        </w:rPr>
        <w:t>,</w:t>
      </w:r>
      <w:r>
        <w:t xml:space="preserve"> from </w:t>
      </w:r>
      <w:r w:rsidRPr="00280C8F">
        <w:rPr>
          <w:i/>
        </w:rPr>
        <w:t>Da</w:t>
      </w:r>
      <w:r>
        <w:rPr>
          <w:i/>
        </w:rPr>
        <w:t>n</w:t>
      </w:r>
      <w:r>
        <w:t xml:space="preserve">[je]l and </w:t>
      </w:r>
      <w:proofErr w:type="spellStart"/>
      <w:r w:rsidRPr="00280C8F">
        <w:rPr>
          <w:i/>
        </w:rPr>
        <w:t>Jav</w:t>
      </w:r>
      <w:proofErr w:type="spellEnd"/>
      <w:r>
        <w:rPr>
          <w:i/>
        </w:rPr>
        <w:t>[je]</w:t>
      </w:r>
      <w:r>
        <w:t xml:space="preserve">r respectively, are presented as evidence for the nuclear affiliation of the glide because it appears as a full vowel in the </w:t>
      </w:r>
      <w:proofErr w:type="spellStart"/>
      <w:r>
        <w:t>hypochoristic</w:t>
      </w:r>
      <w:proofErr w:type="spellEnd"/>
      <w:r>
        <w:t xml:space="preserve"> (</w:t>
      </w:r>
      <w:proofErr w:type="spellStart"/>
      <w:r>
        <w:t>Colina</w:t>
      </w:r>
      <w:proofErr w:type="spellEnd"/>
      <w:r>
        <w:t xml:space="preserve"> 2009, Shelton, </w:t>
      </w:r>
      <w:proofErr w:type="spellStart"/>
      <w:r>
        <w:t>Hualde</w:t>
      </w:r>
      <w:proofErr w:type="spellEnd"/>
      <w:r>
        <w:t xml:space="preserve"> 2014, Prieto 1992), alternating thus with a full vowel.  If it were in the onset, an additional vowel would be required as can be seen in examples such as *</w:t>
      </w:r>
      <w:r w:rsidRPr="008B25E9">
        <w:rPr>
          <w:i/>
        </w:rPr>
        <w:t>Petr, Petro</w:t>
      </w:r>
      <w:r>
        <w:t xml:space="preserve"> from </w:t>
      </w:r>
      <w:proofErr w:type="spellStart"/>
      <w:r w:rsidRPr="008B25E9">
        <w:rPr>
          <w:i/>
        </w:rPr>
        <w:t>Petronio</w:t>
      </w:r>
      <w:proofErr w:type="spellEnd"/>
      <w:r>
        <w:t xml:space="preserve">.  However, Martínez-Gil (2016) contends that this cannot be considered definitive evidence for a nuclear parsing since forms like </w:t>
      </w:r>
      <w:proofErr w:type="spellStart"/>
      <w:r w:rsidRPr="00B16F0F">
        <w:rPr>
          <w:i/>
          <w:iCs/>
        </w:rPr>
        <w:t>Loli</w:t>
      </w:r>
      <w:proofErr w:type="spellEnd"/>
      <w:r>
        <w:t xml:space="preserve"> (from </w:t>
      </w:r>
      <w:r w:rsidRPr="00B16F0F">
        <w:rPr>
          <w:i/>
          <w:iCs/>
        </w:rPr>
        <w:t>Dolores</w:t>
      </w:r>
      <w:r>
        <w:t xml:space="preserve">, </w:t>
      </w:r>
      <w:r w:rsidRPr="00B16F0F">
        <w:rPr>
          <w:i/>
          <w:iCs/>
        </w:rPr>
        <w:t>Lola</w:t>
      </w:r>
      <w:r>
        <w:t xml:space="preserve">) and </w:t>
      </w:r>
      <w:r w:rsidRPr="00B16F0F">
        <w:rPr>
          <w:i/>
          <w:iCs/>
        </w:rPr>
        <w:t>Pili</w:t>
      </w:r>
      <w:r>
        <w:t xml:space="preserve"> (from </w:t>
      </w:r>
      <w:r w:rsidRPr="00B16F0F">
        <w:rPr>
          <w:i/>
          <w:iCs/>
        </w:rPr>
        <w:t>Pilar</w:t>
      </w:r>
      <w:r>
        <w:t>) indicate that [</w:t>
      </w:r>
      <w:proofErr w:type="spellStart"/>
      <w:r>
        <w:t>i</w:t>
      </w:r>
      <w:proofErr w:type="spellEnd"/>
      <w:r>
        <w:t xml:space="preserve">] can form </w:t>
      </w:r>
      <w:proofErr w:type="spellStart"/>
      <w:r>
        <w:t>hypochoristics</w:t>
      </w:r>
      <w:proofErr w:type="spellEnd"/>
      <w:r>
        <w:t xml:space="preserve"> </w:t>
      </w:r>
      <w:proofErr w:type="spellStart"/>
      <w:r>
        <w:t>independentenly</w:t>
      </w:r>
      <w:proofErr w:type="spellEnd"/>
      <w:r>
        <w:t xml:space="preserve"> of the presence of a diphthong in the base. </w:t>
      </w:r>
    </w:p>
    <w:p w14:paraId="171CAD0E" w14:textId="77777777" w:rsidR="00272A94" w:rsidRDefault="00272A94" w:rsidP="00272A94"/>
    <w:p w14:paraId="4227C21C" w14:textId="77777777" w:rsidR="00272A94" w:rsidRPr="00B01CB0" w:rsidRDefault="00272A94" w:rsidP="00272A94">
      <w:pPr>
        <w:jc w:val="both"/>
      </w:pPr>
      <w:r>
        <w:t xml:space="preserve">2.4. Vowel harmony: Some dialects of Northwestern Spain have a high harmony process in which a stressed high vowel raises all </w:t>
      </w:r>
      <w:proofErr w:type="spellStart"/>
      <w:r>
        <w:t>unstressd</w:t>
      </w:r>
      <w:proofErr w:type="spellEnd"/>
      <w:r>
        <w:t xml:space="preserve"> vowels to its left, (</w:t>
      </w:r>
      <w:proofErr w:type="spellStart"/>
      <w:r>
        <w:t>Hualde</w:t>
      </w:r>
      <w:proofErr w:type="spellEnd"/>
      <w:r>
        <w:t xml:space="preserve"> 1991).  In these varieties a prevocalic high glide behaves like a high vowel in that it triggers high harmony, as </w:t>
      </w:r>
      <w:r w:rsidRPr="00B01CB0">
        <w:rPr>
          <w:i/>
        </w:rPr>
        <w:t xml:space="preserve">mi </w:t>
      </w:r>
      <w:proofErr w:type="spellStart"/>
      <w:r w:rsidRPr="00B01CB0">
        <w:rPr>
          <w:i/>
        </w:rPr>
        <w:t>lu</w:t>
      </w:r>
      <w:proofErr w:type="spellEnd"/>
      <w:r w:rsidRPr="00B01CB0">
        <w:rPr>
          <w:i/>
        </w:rPr>
        <w:t xml:space="preserve"> </w:t>
      </w:r>
      <w:proofErr w:type="spellStart"/>
      <w:r w:rsidRPr="00B01CB0">
        <w:rPr>
          <w:i/>
          <w:u w:val="single"/>
        </w:rPr>
        <w:t>djó</w:t>
      </w:r>
      <w:proofErr w:type="spellEnd"/>
      <w:r>
        <w:t xml:space="preserve"> ‘he/she gave it to me’ vs.  </w:t>
      </w:r>
      <w:r w:rsidRPr="00B01CB0">
        <w:rPr>
          <w:i/>
        </w:rPr>
        <w:t xml:space="preserve">me lo </w:t>
      </w:r>
      <w:proofErr w:type="spellStart"/>
      <w:r w:rsidRPr="00B01CB0">
        <w:rPr>
          <w:i/>
        </w:rPr>
        <w:t>compró</w:t>
      </w:r>
      <w:proofErr w:type="spellEnd"/>
      <w:r>
        <w:rPr>
          <w:i/>
        </w:rPr>
        <w:t xml:space="preserve"> </w:t>
      </w:r>
      <w:r>
        <w:t>‘he/she bought it for me’ and can therefore be argued to be in the nucleus.  This type of evidence is considered weak by some as it refers to a minority dialect seen distantly related to general varieties.</w:t>
      </w:r>
    </w:p>
    <w:p w14:paraId="0A4E85B7" w14:textId="77777777" w:rsidR="00272A94" w:rsidRDefault="00272A94" w:rsidP="00272A94">
      <w:pPr>
        <w:jc w:val="both"/>
      </w:pPr>
    </w:p>
    <w:p w14:paraId="016C7348" w14:textId="77777777" w:rsidR="00272A94" w:rsidRDefault="00272A94" w:rsidP="00272A94">
      <w:pPr>
        <w:jc w:val="both"/>
      </w:pPr>
      <w:r>
        <w:t xml:space="preserve">2.5. Children's games: Data from children’s games has been used to support the nuclear affiliation of prevocalic glides.  </w:t>
      </w:r>
      <w:proofErr w:type="spellStart"/>
      <w:r>
        <w:t>Hualde</w:t>
      </w:r>
      <w:proofErr w:type="spellEnd"/>
      <w:r>
        <w:t xml:space="preserve"> (2014: 199) refers to a game of </w:t>
      </w:r>
      <w:proofErr w:type="spellStart"/>
      <w:r w:rsidRPr="00107526">
        <w:rPr>
          <w:i/>
        </w:rPr>
        <w:t>jerigonza</w:t>
      </w:r>
      <w:proofErr w:type="spellEnd"/>
      <w:r>
        <w:t xml:space="preserve"> in which [k] is inserted after each vowel in a word and followed by a copy of the vowel, for instance, </w:t>
      </w:r>
      <w:proofErr w:type="spellStart"/>
      <w:r w:rsidRPr="005601FB">
        <w:rPr>
          <w:i/>
        </w:rPr>
        <w:t>pasa</w:t>
      </w:r>
      <w:proofErr w:type="spellEnd"/>
      <w:r>
        <w:t xml:space="preserve"> ‘</w:t>
      </w:r>
      <w:proofErr w:type="gramStart"/>
      <w:r>
        <w:t>it</w:t>
      </w:r>
      <w:proofErr w:type="gramEnd"/>
      <w:r>
        <w:t xml:space="preserve"> happens’ becomes </w:t>
      </w:r>
      <w:r w:rsidRPr="005601FB">
        <w:rPr>
          <w:i/>
        </w:rPr>
        <w:t>pa-ka-</w:t>
      </w:r>
      <w:proofErr w:type="spellStart"/>
      <w:r w:rsidRPr="005601FB">
        <w:rPr>
          <w:i/>
        </w:rPr>
        <w:t>sa</w:t>
      </w:r>
      <w:proofErr w:type="spellEnd"/>
      <w:r w:rsidRPr="005601FB">
        <w:rPr>
          <w:i/>
        </w:rPr>
        <w:t>-ka</w:t>
      </w:r>
      <w:r>
        <w:t xml:space="preserve"> and </w:t>
      </w:r>
      <w:proofErr w:type="spellStart"/>
      <w:r w:rsidRPr="005601FB">
        <w:rPr>
          <w:i/>
        </w:rPr>
        <w:t>están</w:t>
      </w:r>
      <w:proofErr w:type="spellEnd"/>
      <w:r>
        <w:t xml:space="preserve"> ‘they are’ is </w:t>
      </w:r>
      <w:r w:rsidRPr="005601FB">
        <w:rPr>
          <w:i/>
        </w:rPr>
        <w:t>e-</w:t>
      </w:r>
      <w:proofErr w:type="spellStart"/>
      <w:r w:rsidRPr="005601FB">
        <w:rPr>
          <w:i/>
        </w:rPr>
        <w:t>kes</w:t>
      </w:r>
      <w:proofErr w:type="spellEnd"/>
      <w:r w:rsidRPr="005601FB">
        <w:rPr>
          <w:i/>
        </w:rPr>
        <w:t>-ta-</w:t>
      </w:r>
      <w:proofErr w:type="spellStart"/>
      <w:r w:rsidRPr="005601FB">
        <w:rPr>
          <w:i/>
        </w:rPr>
        <w:t>kan</w:t>
      </w:r>
      <w:r>
        <w:rPr>
          <w:i/>
        </w:rPr>
        <w:t>.</w:t>
      </w:r>
      <w:proofErr w:type="spellEnd"/>
      <w:r>
        <w:rPr>
          <w:i/>
        </w:rPr>
        <w:t xml:space="preserve"> </w:t>
      </w:r>
      <w:r>
        <w:t xml:space="preserve">In this game a second member of an onset cluster is not copied, however a prevocalic glide is, as seen in </w:t>
      </w:r>
      <w:proofErr w:type="spellStart"/>
      <w:r w:rsidRPr="00E4054F">
        <w:rPr>
          <w:i/>
        </w:rPr>
        <w:t>proclama</w:t>
      </w:r>
      <w:proofErr w:type="spellEnd"/>
      <w:r>
        <w:t xml:space="preserve"> ‘</w:t>
      </w:r>
      <w:proofErr w:type="gramStart"/>
      <w:r>
        <w:t>it</w:t>
      </w:r>
      <w:proofErr w:type="gramEnd"/>
      <w:r>
        <w:t xml:space="preserve"> proclaims’ pro-ko-</w:t>
      </w:r>
      <w:proofErr w:type="spellStart"/>
      <w:r>
        <w:t>cla</w:t>
      </w:r>
      <w:proofErr w:type="spellEnd"/>
      <w:r>
        <w:t xml:space="preserve">- ka-ma-ka vs. </w:t>
      </w:r>
      <w:proofErr w:type="spellStart"/>
      <w:r w:rsidRPr="00E4054F">
        <w:rPr>
          <w:i/>
        </w:rPr>
        <w:t>puente</w:t>
      </w:r>
      <w:proofErr w:type="spellEnd"/>
      <w:r>
        <w:rPr>
          <w:i/>
        </w:rPr>
        <w:t xml:space="preserve"> </w:t>
      </w:r>
      <w:r>
        <w:t xml:space="preserve">‘bridge’ </w:t>
      </w:r>
      <w:proofErr w:type="spellStart"/>
      <w:r w:rsidRPr="006E4B16">
        <w:rPr>
          <w:i/>
        </w:rPr>
        <w:t>pu</w:t>
      </w:r>
      <w:proofErr w:type="spellEnd"/>
      <w:r w:rsidRPr="006E4B16">
        <w:rPr>
          <w:i/>
        </w:rPr>
        <w:t>-</w:t>
      </w:r>
      <w:proofErr w:type="spellStart"/>
      <w:r w:rsidRPr="006E4B16">
        <w:rPr>
          <w:i/>
        </w:rPr>
        <w:t>ku</w:t>
      </w:r>
      <w:proofErr w:type="spellEnd"/>
      <w:r w:rsidRPr="006E4B16">
        <w:rPr>
          <w:i/>
        </w:rPr>
        <w:t>-e-ken-</w:t>
      </w:r>
      <w:proofErr w:type="spellStart"/>
      <w:r w:rsidRPr="006E4B16">
        <w:rPr>
          <w:i/>
        </w:rPr>
        <w:t>te</w:t>
      </w:r>
      <w:proofErr w:type="spellEnd"/>
      <w:r w:rsidRPr="006E4B16">
        <w:rPr>
          <w:i/>
        </w:rPr>
        <w:t>-</w:t>
      </w:r>
      <w:proofErr w:type="spellStart"/>
      <w:r w:rsidRPr="006E4B16">
        <w:rPr>
          <w:i/>
        </w:rPr>
        <w:t>ke</w:t>
      </w:r>
      <w:proofErr w:type="spellEnd"/>
      <w:r>
        <w:t xml:space="preserve"> or </w:t>
      </w:r>
      <w:proofErr w:type="spellStart"/>
      <w:r w:rsidRPr="005601FB">
        <w:rPr>
          <w:i/>
        </w:rPr>
        <w:t>tiene</w:t>
      </w:r>
      <w:proofErr w:type="spellEnd"/>
      <w:r>
        <w:t xml:space="preserve"> ‘it has’ </w:t>
      </w:r>
      <w:proofErr w:type="spellStart"/>
      <w:r w:rsidRPr="001775BE">
        <w:rPr>
          <w:i/>
        </w:rPr>
        <w:t>ti</w:t>
      </w:r>
      <w:proofErr w:type="spellEnd"/>
      <w:r w:rsidRPr="001775BE">
        <w:rPr>
          <w:i/>
        </w:rPr>
        <w:t>-</w:t>
      </w:r>
      <w:proofErr w:type="spellStart"/>
      <w:r w:rsidRPr="001775BE">
        <w:rPr>
          <w:i/>
        </w:rPr>
        <w:t>ki</w:t>
      </w:r>
      <w:proofErr w:type="spellEnd"/>
      <w:r w:rsidRPr="001775BE">
        <w:rPr>
          <w:i/>
        </w:rPr>
        <w:t>-e-</w:t>
      </w:r>
      <w:proofErr w:type="spellStart"/>
      <w:r w:rsidRPr="001775BE">
        <w:rPr>
          <w:i/>
        </w:rPr>
        <w:t>ke</w:t>
      </w:r>
      <w:proofErr w:type="spellEnd"/>
      <w:r w:rsidRPr="001775BE">
        <w:rPr>
          <w:i/>
        </w:rPr>
        <w:t>-ne-</w:t>
      </w:r>
      <w:proofErr w:type="spellStart"/>
      <w:r w:rsidRPr="001775BE">
        <w:rPr>
          <w:i/>
        </w:rPr>
        <w:t>ke</w:t>
      </w:r>
      <w:proofErr w:type="spellEnd"/>
      <w:r>
        <w:t xml:space="preserve">.  However, in other varieties, which insert [p], as reported by </w:t>
      </w:r>
      <w:proofErr w:type="spellStart"/>
      <w:r>
        <w:t>Piñeros</w:t>
      </w:r>
      <w:proofErr w:type="spellEnd"/>
      <w:r>
        <w:t xml:space="preserve"> (1998), the prevocalic glide is omitted, </w:t>
      </w:r>
      <w:proofErr w:type="spellStart"/>
      <w:r w:rsidRPr="00C07D91">
        <w:rPr>
          <w:i/>
        </w:rPr>
        <w:t>canción</w:t>
      </w:r>
      <w:proofErr w:type="spellEnd"/>
      <w:r>
        <w:t xml:space="preserve"> ‘song’ </w:t>
      </w:r>
      <w:proofErr w:type="spellStart"/>
      <w:proofErr w:type="gramStart"/>
      <w:r w:rsidRPr="001775BE">
        <w:rPr>
          <w:i/>
        </w:rPr>
        <w:t>cam.pa.cióm</w:t>
      </w:r>
      <w:proofErr w:type="gramEnd"/>
      <w:r w:rsidRPr="001775BE">
        <w:rPr>
          <w:i/>
        </w:rPr>
        <w:t>.po</w:t>
      </w:r>
      <w:proofErr w:type="spellEnd"/>
      <w:r>
        <w:t xml:space="preserve"> (61) and thus behaves like an onset consonant. Shelton et al (2012: 331) mention other types of </w:t>
      </w:r>
      <w:proofErr w:type="spellStart"/>
      <w:r w:rsidRPr="00C73106">
        <w:rPr>
          <w:i/>
          <w:iCs/>
        </w:rPr>
        <w:t>jerigonza</w:t>
      </w:r>
      <w:proofErr w:type="spellEnd"/>
      <w:r>
        <w:t xml:space="preserve"> in which off glides and codas are maintained, but onsets and onset glides are not: </w:t>
      </w:r>
      <w:proofErr w:type="spellStart"/>
      <w:r w:rsidRPr="00191189">
        <w:rPr>
          <w:i/>
        </w:rPr>
        <w:lastRenderedPageBreak/>
        <w:t>estoy</w:t>
      </w:r>
      <w:proofErr w:type="spellEnd"/>
      <w:r>
        <w:t xml:space="preserve"> ‘I am’ </w:t>
      </w:r>
      <w:r w:rsidRPr="00191189">
        <w:rPr>
          <w:i/>
        </w:rPr>
        <w:t>e-pes-to-</w:t>
      </w:r>
      <w:proofErr w:type="spellStart"/>
      <w:r w:rsidRPr="00191189">
        <w:rPr>
          <w:i/>
        </w:rPr>
        <w:t>poy</w:t>
      </w:r>
      <w:proofErr w:type="spellEnd"/>
      <w:r>
        <w:t xml:space="preserve">, but </w:t>
      </w:r>
      <w:proofErr w:type="spellStart"/>
      <w:r w:rsidRPr="00191189">
        <w:rPr>
          <w:i/>
        </w:rPr>
        <w:t>también</w:t>
      </w:r>
      <w:proofErr w:type="spellEnd"/>
      <w:r>
        <w:rPr>
          <w:i/>
        </w:rPr>
        <w:t xml:space="preserve"> </w:t>
      </w:r>
      <w:r>
        <w:t xml:space="preserve">‘also’ </w:t>
      </w:r>
      <w:r w:rsidRPr="00191189">
        <w:rPr>
          <w:i/>
        </w:rPr>
        <w:t>ta-pam-</w:t>
      </w:r>
      <w:proofErr w:type="spellStart"/>
      <w:r w:rsidRPr="00191189">
        <w:rPr>
          <w:i/>
        </w:rPr>
        <w:t>bie</w:t>
      </w:r>
      <w:proofErr w:type="spellEnd"/>
      <w:r w:rsidRPr="00191189">
        <w:rPr>
          <w:i/>
        </w:rPr>
        <w:t>-pen</w:t>
      </w:r>
      <w:r>
        <w:t xml:space="preserve"> and </w:t>
      </w:r>
      <w:proofErr w:type="spellStart"/>
      <w:r w:rsidRPr="00191189">
        <w:rPr>
          <w:i/>
        </w:rPr>
        <w:t>puerta</w:t>
      </w:r>
      <w:proofErr w:type="spellEnd"/>
      <w:r>
        <w:t xml:space="preserve"> ‘door’ </w:t>
      </w:r>
      <w:proofErr w:type="spellStart"/>
      <w:r w:rsidRPr="00191189">
        <w:rPr>
          <w:i/>
        </w:rPr>
        <w:t>pue</w:t>
      </w:r>
      <w:proofErr w:type="spellEnd"/>
      <w:r w:rsidRPr="00191189">
        <w:rPr>
          <w:i/>
        </w:rPr>
        <w:t>-per-ta-pa</w:t>
      </w:r>
      <w:r>
        <w:t xml:space="preserve"> also supporting the position that prevocalic glides behave like onsets and are not nuclear.   While the evidence seems contradictory, it is important to notice that it is drawn from different dialectal varieties which could exhibit differences in syllabification.  This is a noticeable aspect in the literature that reviews the arguments for nuclear or onset </w:t>
      </w:r>
      <w:proofErr w:type="spellStart"/>
      <w:r>
        <w:t>parsings</w:t>
      </w:r>
      <w:proofErr w:type="spellEnd"/>
      <w:r>
        <w:t>, which often does not discriminate between dialects, combining data from various dialects.</w:t>
      </w:r>
    </w:p>
    <w:p w14:paraId="388F54AB" w14:textId="77777777" w:rsidR="00272A94" w:rsidRDefault="00272A94" w:rsidP="00272A94">
      <w:pPr>
        <w:jc w:val="both"/>
      </w:pPr>
    </w:p>
    <w:p w14:paraId="6DAFF0D9" w14:textId="77777777" w:rsidR="00272A94" w:rsidRDefault="00272A94" w:rsidP="00272A94">
      <w:pPr>
        <w:autoSpaceDE w:val="0"/>
        <w:autoSpaceDN w:val="0"/>
        <w:adjustRightInd w:val="0"/>
        <w:jc w:val="both"/>
      </w:pPr>
      <w:r>
        <w:t xml:space="preserve">2.6. Acquisitional arguments: Studies of children with phonological delay, who simplify onset clusters to singletons, offer information regarding the syllabic affiliation of onglides.  Researchers hypothesized that if CGV sequences </w:t>
      </w:r>
      <w:r w:rsidRPr="00265813">
        <w:t xml:space="preserve">are structurally related to CLV sequences then </w:t>
      </w:r>
      <w:r>
        <w:t>treatment with one group would generalize to the other. Anderson (2002) found that treatment of CGV sequences resulted in improvement of CLV sequences, suggesting that glides and liquids are syllabified in the same manner, as onsets. Other studies, however, report the opposite findings. Barlow (2005), for instance, indicates</w:t>
      </w:r>
      <w:r w:rsidRPr="006D65E4">
        <w:t xml:space="preserve"> that performance on CLV sequences</w:t>
      </w:r>
      <w:r>
        <w:t xml:space="preserve"> </w:t>
      </w:r>
      <w:r w:rsidRPr="006D65E4">
        <w:t>improved following treatment but performance on CGV sequences</w:t>
      </w:r>
      <w:r>
        <w:t xml:space="preserve"> did not.  In support of an onset parse, Kehoe et al. (2008) report that the</w:t>
      </w:r>
      <w:r w:rsidRPr="00265813">
        <w:t xml:space="preserve"> production of rising diphthongs and</w:t>
      </w:r>
      <w:r>
        <w:t xml:space="preserve"> </w:t>
      </w:r>
      <w:r w:rsidRPr="00265813">
        <w:t>branching onsets patterned similarly</w:t>
      </w:r>
      <w:r>
        <w:t xml:space="preserve"> for the children in their study</w:t>
      </w:r>
      <w:r w:rsidRPr="00265813">
        <w:t>.</w:t>
      </w:r>
      <w:r>
        <w:t xml:space="preserve"> Overall,</w:t>
      </w:r>
      <w:r w:rsidRPr="00265813">
        <w:t xml:space="preserve"> </w:t>
      </w:r>
      <w:r>
        <w:t>t</w:t>
      </w:r>
      <w:r w:rsidRPr="00265813">
        <w:t>he</w:t>
      </w:r>
      <w:r>
        <w:t>se findings</w:t>
      </w:r>
      <w:r w:rsidRPr="00265813">
        <w:t xml:space="preserve"> suggest </w:t>
      </w:r>
      <w:r>
        <w:t>variation in parsing and that at least</w:t>
      </w:r>
      <w:r w:rsidRPr="00265813">
        <w:t xml:space="preserve"> for </w:t>
      </w:r>
      <w:r>
        <w:t xml:space="preserve">some </w:t>
      </w:r>
      <w:r w:rsidRPr="00265813">
        <w:t>children</w:t>
      </w:r>
      <w:r>
        <w:t xml:space="preserve"> </w:t>
      </w:r>
      <w:r w:rsidRPr="00265813">
        <w:t>during the early</w:t>
      </w:r>
      <w:r>
        <w:t xml:space="preserve"> </w:t>
      </w:r>
      <w:r w:rsidRPr="00265813">
        <w:t>stages of acquisition</w:t>
      </w:r>
      <w:r>
        <w:t xml:space="preserve"> prevocalic glides can be part of a branching onset</w:t>
      </w:r>
    </w:p>
    <w:p w14:paraId="11B79A23" w14:textId="77777777" w:rsidR="00272A94" w:rsidRDefault="00272A94" w:rsidP="00272A94">
      <w:pPr>
        <w:jc w:val="both"/>
      </w:pPr>
    </w:p>
    <w:p w14:paraId="4BA0FA5E" w14:textId="2D7E3AB1" w:rsidR="00272A94" w:rsidRDefault="00272A94" w:rsidP="00272A94">
      <w:pPr>
        <w:jc w:val="both"/>
      </w:pPr>
      <w:r>
        <w:t>2.7. Intervocalic glides. Glides in intervocalic position (when not preceded by a consonantal onset) become consonantal in most varieties of Spanish, with realizations that range from a fricative to a stop or affricate, e.g. [-</w:t>
      </w:r>
      <w:proofErr w:type="spellStart"/>
      <w:r>
        <w:t>jendo</w:t>
      </w:r>
      <w:proofErr w:type="spellEnd"/>
      <w:r>
        <w:t xml:space="preserve">] </w:t>
      </w:r>
      <w:proofErr w:type="spellStart"/>
      <w:r w:rsidRPr="000160EB">
        <w:rPr>
          <w:i/>
        </w:rPr>
        <w:t>comiendo</w:t>
      </w:r>
      <w:proofErr w:type="spellEnd"/>
      <w:r>
        <w:t xml:space="preserve">, [ko.mjen.do] vs. </w:t>
      </w:r>
      <w:proofErr w:type="spellStart"/>
      <w:r w:rsidRPr="000160EB">
        <w:rPr>
          <w:i/>
        </w:rPr>
        <w:t>creyendo</w:t>
      </w:r>
      <w:proofErr w:type="spellEnd"/>
      <w:r>
        <w:t xml:space="preserve"> [kre.ʝen.do]. This fact has been referred to by some (Martínez-Gil 2016) as evidence that glides are in the onset; others (</w:t>
      </w:r>
      <w:proofErr w:type="spellStart"/>
      <w:r>
        <w:t>Colina</w:t>
      </w:r>
      <w:proofErr w:type="spellEnd"/>
      <w:r>
        <w:t xml:space="preserve"> 2009, </w:t>
      </w:r>
      <w:proofErr w:type="spellStart"/>
      <w:r>
        <w:t>Hualde</w:t>
      </w:r>
      <w:proofErr w:type="spellEnd"/>
      <w:r>
        <w:t xml:space="preserve"> 2005) have taken the opposite position, contending that glide </w:t>
      </w:r>
      <w:proofErr w:type="spellStart"/>
      <w:r>
        <w:t>consonantization</w:t>
      </w:r>
      <w:proofErr w:type="spellEnd"/>
      <w:r>
        <w:t xml:space="preserve"> is proof that prevocalic glides are not possible onsets (unless they become consonantal) and must therefore be</w:t>
      </w:r>
      <w:r w:rsidRPr="00B10A86">
        <w:t xml:space="preserve"> nuclear</w:t>
      </w:r>
      <w:r>
        <w:t xml:space="preserve">.  The contrast in argumentation is reflective of a difference in theoretical assumptions.  Martínez-Gil (2016) is framing the matter in a serial understanding of phonology in which the glide must be in the onset to become a consonant, while </w:t>
      </w:r>
      <w:proofErr w:type="spellStart"/>
      <w:r>
        <w:t>Hualde</w:t>
      </w:r>
      <w:proofErr w:type="spellEnd"/>
      <w:r>
        <w:t xml:space="preserve"> (2005) and </w:t>
      </w:r>
      <w:proofErr w:type="spellStart"/>
      <w:r>
        <w:t>Colina</w:t>
      </w:r>
      <w:proofErr w:type="spellEnd"/>
      <w:r>
        <w:t xml:space="preserve"> (2009) conceptualize the issue in a parallel framework in which </w:t>
      </w:r>
      <w:proofErr w:type="spellStart"/>
      <w:r>
        <w:t>consonantization</w:t>
      </w:r>
      <w:proofErr w:type="spellEnd"/>
      <w:r>
        <w:t xml:space="preserve"> is a repair mechanism to avoid an ill-formed glide in onset position. In other words, Martínez-Gil's </w:t>
      </w:r>
      <w:r w:rsidRPr="003D0209">
        <w:t>argument</w:t>
      </w:r>
      <w:r>
        <w:t xml:space="preserve"> presupposes</w:t>
      </w:r>
      <w:r w:rsidRPr="003D0209">
        <w:t xml:space="preserve"> a derivational account </w:t>
      </w:r>
      <w:r>
        <w:t xml:space="preserve">in which a </w:t>
      </w:r>
      <w:r w:rsidRPr="003D0209">
        <w:t>glide</w:t>
      </w:r>
      <w:r>
        <w:t xml:space="preserve"> is</w:t>
      </w:r>
      <w:r w:rsidRPr="003D0209">
        <w:t xml:space="preserve"> </w:t>
      </w:r>
      <w:r>
        <w:t>syllabified in the</w:t>
      </w:r>
      <w:r w:rsidRPr="003D0209">
        <w:t xml:space="preserve"> onset</w:t>
      </w:r>
      <w:r>
        <w:t xml:space="preserve"> at some point in the derivation, and then </w:t>
      </w:r>
      <w:r w:rsidRPr="003D0209">
        <w:t>becomes an obstruent</w:t>
      </w:r>
      <w:r>
        <w:t>. The</w:t>
      </w:r>
      <w:r w:rsidRPr="003D0209">
        <w:t xml:space="preserve"> glide</w:t>
      </w:r>
      <w:r>
        <w:t>, however,</w:t>
      </w:r>
      <w:r w:rsidRPr="003D0209">
        <w:t xml:space="preserve"> never surfaces in the onset in these dialects, </w:t>
      </w:r>
      <w:r>
        <w:t xml:space="preserve">weakening support for onset glides. We will return to this argument in Section </w:t>
      </w:r>
      <w:r w:rsidR="006F3775">
        <w:t>3</w:t>
      </w:r>
      <w:r>
        <w:t>.</w:t>
      </w:r>
    </w:p>
    <w:p w14:paraId="79B1D730" w14:textId="77777777" w:rsidR="00272A94" w:rsidRDefault="00272A94" w:rsidP="00272A94">
      <w:pPr>
        <w:jc w:val="both"/>
      </w:pPr>
    </w:p>
    <w:p w14:paraId="369953FC" w14:textId="77777777" w:rsidR="00272A94" w:rsidRPr="00B10A86" w:rsidRDefault="00272A94" w:rsidP="00272A94">
      <w:pPr>
        <w:jc w:val="both"/>
      </w:pPr>
      <w:r>
        <w:t xml:space="preserve">Once again context is shown to have a confounding effect on the debate over the syllabic affiliation of onset glides, as the pertinent position is not intervocalic, </w:t>
      </w:r>
      <w:proofErr w:type="gramStart"/>
      <w:r>
        <w:t>rather  postconsonantal</w:t>
      </w:r>
      <w:proofErr w:type="gramEnd"/>
      <w:r>
        <w:t xml:space="preserve"> and prevocalic: this is the position where a glide can be potentially parsed in a complex onset or a complex nucleus, as in </w:t>
      </w:r>
      <w:proofErr w:type="spellStart"/>
      <w:r w:rsidRPr="000160EB">
        <w:rPr>
          <w:i/>
        </w:rPr>
        <w:t>comiendo</w:t>
      </w:r>
      <w:proofErr w:type="spellEnd"/>
      <w:r>
        <w:t>, [ko.mjen.do].</w:t>
      </w:r>
    </w:p>
    <w:p w14:paraId="3337B4A7" w14:textId="77777777" w:rsidR="00272A94" w:rsidRDefault="00272A94" w:rsidP="00272A94">
      <w:pPr>
        <w:jc w:val="both"/>
      </w:pPr>
    </w:p>
    <w:p w14:paraId="37B4F891" w14:textId="339D8949" w:rsidR="00272A94" w:rsidRDefault="00272A94" w:rsidP="00272A94">
      <w:pPr>
        <w:jc w:val="both"/>
      </w:pPr>
      <w:r>
        <w:t>2.8. Stress. Stress facts have been brought to bear on the glide debate (</w:t>
      </w:r>
      <w:proofErr w:type="spellStart"/>
      <w:r>
        <w:t>Núñez</w:t>
      </w:r>
      <w:proofErr w:type="spellEnd"/>
      <w:r>
        <w:t xml:space="preserve">-Cedeño 2014).   Spanish stress can fall on the last, </w:t>
      </w:r>
      <w:proofErr w:type="gramStart"/>
      <w:r>
        <w:t>penultimate</w:t>
      </w:r>
      <w:proofErr w:type="gramEnd"/>
      <w:r>
        <w:t xml:space="preserve"> or antepenultimate syllable.   This three-syllable window for stress placement is however reduced to two when the penultimate contains a prevocalic glide or a coda, a fact that has been presented as evidence </w:t>
      </w:r>
      <w:r>
        <w:lastRenderedPageBreak/>
        <w:t>that the prevocalic glide must be part of the rhyme (i.e., nucleus) because it counts for stress purposes, *</w:t>
      </w:r>
      <w:proofErr w:type="spellStart"/>
      <w:r w:rsidRPr="00F82453">
        <w:rPr>
          <w:i/>
          <w:iCs/>
        </w:rPr>
        <w:t>Venézwela</w:t>
      </w:r>
      <w:proofErr w:type="spellEnd"/>
      <w:r>
        <w:t xml:space="preserve"> </w:t>
      </w:r>
      <w:proofErr w:type="spellStart"/>
      <w:r w:rsidRPr="00F82453">
        <w:rPr>
          <w:i/>
          <w:iCs/>
        </w:rPr>
        <w:t>Venezwéla</w:t>
      </w:r>
      <w:proofErr w:type="spellEnd"/>
      <w:r>
        <w:t xml:space="preserve">.   Nonetheless, in what runs counter to a nuclear parse for the prevocalic glide, the stress data also support a difference in behavior between prevocalic and postvocalic glides: a postvocalic glide in final position always attracts stress, e.g., </w:t>
      </w:r>
      <w:proofErr w:type="spellStart"/>
      <w:r w:rsidRPr="00A133E7">
        <w:rPr>
          <w:i/>
        </w:rPr>
        <w:t>convóy</w:t>
      </w:r>
      <w:proofErr w:type="spellEnd"/>
      <w:r>
        <w:t xml:space="preserve">, ‘convoy’, while this is not the case for a prevocalic glide in the same position, </w:t>
      </w:r>
      <w:proofErr w:type="spellStart"/>
      <w:r w:rsidRPr="00E61E86">
        <w:rPr>
          <w:i/>
        </w:rPr>
        <w:t>família</w:t>
      </w:r>
      <w:proofErr w:type="spellEnd"/>
      <w:r>
        <w:t xml:space="preserve">, ‘family’ vs. </w:t>
      </w:r>
      <w:proofErr w:type="spellStart"/>
      <w:r w:rsidRPr="00E61E86">
        <w:rPr>
          <w:i/>
        </w:rPr>
        <w:t>Meliá</w:t>
      </w:r>
      <w:proofErr w:type="spellEnd"/>
      <w:r>
        <w:t xml:space="preserve">. The contradictory evidence derived from stress facts becomes irrelevant for the glide debate if, as </w:t>
      </w:r>
      <w:proofErr w:type="spellStart"/>
      <w:r>
        <w:t>Hualde</w:t>
      </w:r>
      <w:proofErr w:type="spellEnd"/>
      <w:r>
        <w:t xml:space="preserve"> (2005) does, the above generalizations are interpreted not as the consequence of a difference in parsing of the glides, but rather as a historical remnant from Latin. Spanish inherited stress in the same position it had in Latin.  The unmarked antepenultimate stress of Latin became penultimate if the penultimate had a long vowel of a closed syllable, which explains the preference for the reduction of the syllable window when the penultimate has a heavy syllable.  Latin also had no rising diphthongs like Spanish, which were pronounced in hiatus.  This explains why forms like </w:t>
      </w:r>
      <w:proofErr w:type="spellStart"/>
      <w:r>
        <w:t>like</w:t>
      </w:r>
      <w:proofErr w:type="spellEnd"/>
      <w:r>
        <w:t xml:space="preserve"> </w:t>
      </w:r>
      <w:proofErr w:type="spellStart"/>
      <w:r w:rsidRPr="00E61E86">
        <w:rPr>
          <w:i/>
        </w:rPr>
        <w:t>famíli</w:t>
      </w:r>
      <w:r>
        <w:rPr>
          <w:i/>
        </w:rPr>
        <w:t>a</w:t>
      </w:r>
      <w:proofErr w:type="spellEnd"/>
      <w:r>
        <w:t xml:space="preserve"> are possible.</w:t>
      </w:r>
      <w:r w:rsidR="00A028FB">
        <w:t xml:space="preserve"> </w:t>
      </w:r>
      <w:r>
        <w:t xml:space="preserve">In sum, under the historical explanation of the stress patterns in Spanish, the stress data do not offer solid evidence for or against the nuclear parsing of glides, as the different behavior of glides </w:t>
      </w:r>
      <w:proofErr w:type="gramStart"/>
      <w:r>
        <w:t>in regard to</w:t>
      </w:r>
      <w:proofErr w:type="gramEnd"/>
      <w:r>
        <w:t xml:space="preserve"> stress can be attributed to a historical fact.</w:t>
      </w:r>
    </w:p>
    <w:p w14:paraId="34B09F07" w14:textId="77777777" w:rsidR="00272A94" w:rsidRDefault="00272A94" w:rsidP="00272A94">
      <w:pPr>
        <w:jc w:val="both"/>
        <w:rPr>
          <w:u w:val="single"/>
        </w:rPr>
      </w:pPr>
    </w:p>
    <w:p w14:paraId="64E30031" w14:textId="4638814F" w:rsidR="00272A94" w:rsidRDefault="00272A94" w:rsidP="00272A94">
      <w:pPr>
        <w:jc w:val="both"/>
      </w:pPr>
      <w:r>
        <w:t>2.9. Experimental</w:t>
      </w:r>
      <w:r w:rsidRPr="00FE6F69">
        <w:t xml:space="preserve"> evidence on stress</w:t>
      </w:r>
      <w:r>
        <w:t xml:space="preserve"> and diphthongs also supports a difference in behavior between on and off glides, that in turn are different from monophthongs.</w:t>
      </w:r>
      <w:r w:rsidR="00A028FB">
        <w:t xml:space="preserve"> </w:t>
      </w:r>
      <w:r>
        <w:t xml:space="preserve">Shelton (2007), Shelton, </w:t>
      </w:r>
      <w:proofErr w:type="spellStart"/>
      <w:r>
        <w:t>Gerfen</w:t>
      </w:r>
      <w:proofErr w:type="spellEnd"/>
      <w:r>
        <w:t xml:space="preserve"> and Gutiérrez Palma (2010) and Shelton, </w:t>
      </w:r>
      <w:proofErr w:type="spellStart"/>
      <w:r>
        <w:t>Gerfen</w:t>
      </w:r>
      <w:proofErr w:type="spellEnd"/>
      <w:r>
        <w:t xml:space="preserve"> and Gutiérrez Palma (2012) found that speakers who were asked to pronounce nonce words made more errors in antepenultimately stressed syllables when the penultimate contained a falling diphthong than with a rising one, and rising diphthong had in turn more mistakes than monophthongs (</w:t>
      </w:r>
      <w:proofErr w:type="gramStart"/>
      <w:r>
        <w:t>e.g.</w:t>
      </w:r>
      <w:proofErr w:type="gramEnd"/>
      <w:r>
        <w:t xml:space="preserve"> </w:t>
      </w:r>
      <w:proofErr w:type="spellStart"/>
      <w:r w:rsidRPr="00941528">
        <w:rPr>
          <w:i/>
        </w:rPr>
        <w:t>loteiga</w:t>
      </w:r>
      <w:proofErr w:type="spellEnd"/>
      <w:r w:rsidRPr="00941528">
        <w:rPr>
          <w:i/>
        </w:rPr>
        <w:t xml:space="preserve"> &gt; </w:t>
      </w:r>
      <w:proofErr w:type="spellStart"/>
      <w:r w:rsidRPr="00941528">
        <w:rPr>
          <w:i/>
        </w:rPr>
        <w:t>lotiega</w:t>
      </w:r>
      <w:proofErr w:type="spellEnd"/>
      <w:r w:rsidRPr="00941528">
        <w:rPr>
          <w:i/>
        </w:rPr>
        <w:t xml:space="preserve"> &gt; </w:t>
      </w:r>
      <w:proofErr w:type="spellStart"/>
      <w:r w:rsidRPr="00941528">
        <w:rPr>
          <w:i/>
        </w:rPr>
        <w:t>lotega</w:t>
      </w:r>
      <w:proofErr w:type="spellEnd"/>
      <w:r>
        <w:t xml:space="preserve">).   These differences can be </w:t>
      </w:r>
      <w:proofErr w:type="spellStart"/>
      <w:r>
        <w:t>adscribed</w:t>
      </w:r>
      <w:proofErr w:type="spellEnd"/>
      <w:r>
        <w:t xml:space="preserve"> to the position of the glide with respect to other components of the syllable, as a postconsonantal glide can move into an unoccupied onset or into a singleton onset as the second member of a cluster, whereas a postvocalic glide can only move into a nuclear position, remaining in the rhyme (cf. as proposed also by </w:t>
      </w:r>
      <w:proofErr w:type="spellStart"/>
      <w:r>
        <w:t>Colina</w:t>
      </w:r>
      <w:proofErr w:type="spellEnd"/>
      <w:r>
        <w:t xml:space="preserve"> and </w:t>
      </w:r>
      <w:proofErr w:type="spellStart"/>
      <w:r>
        <w:t>Simonet</w:t>
      </w:r>
      <w:proofErr w:type="spellEnd"/>
      <w:r>
        <w:t xml:space="preserve"> 2014, for Galician coda clusters, who argue that a nasal glide is parsed in the nucleus to avoid a complex coda clusters).</w:t>
      </w:r>
    </w:p>
    <w:p w14:paraId="4365B3EA" w14:textId="1EBB6512" w:rsidR="00272A94" w:rsidRPr="003D0209" w:rsidRDefault="00272A94" w:rsidP="00A028FB">
      <w:pPr>
        <w:tabs>
          <w:tab w:val="left" w:pos="540"/>
        </w:tabs>
        <w:ind w:firstLine="360"/>
        <w:jc w:val="both"/>
      </w:pPr>
      <w:r>
        <w:t xml:space="preserve">In </w:t>
      </w:r>
      <w:r w:rsidRPr="005B40BC">
        <w:t>summary</w:t>
      </w:r>
      <w:r>
        <w:rPr>
          <w:u w:val="single"/>
        </w:rPr>
        <w:t>,</w:t>
      </w:r>
      <w:r>
        <w:t xml:space="preserve"> despite a predominance of phonological argumentation favoring a nuclear affiliation of postconsonantal glides, some evidence suggests that an onset parsing is also possible. We argue that the debate in the literature has been oversimplified by examining the arguments for one position or the other and trying to resolve the matter in favor of either an onset or a nuclear parse, rather than allowing for both possibilities under different conditions (cf. Shelton 2010, </w:t>
      </w:r>
      <w:proofErr w:type="spellStart"/>
      <w:r>
        <w:t>Hualde</w:t>
      </w:r>
      <w:proofErr w:type="spellEnd"/>
      <w:r>
        <w:t xml:space="preserve"> 2014, Martínez Gil 2016, etc.).  As mentioned above, an onset parse can be an option for preconsonantal glides to avoid ill-formed configurations incurred by a nuclear parse. For instance, if the nucleus consists of a vowel followed by a glide and a coda consonant, an onset parse may help avoid having three segments in the nucleus. Similarly, dialectal variation is also possible for syllabification, and some varieties of Spanish may prefer a complex onset consisting of consonant and glide to a complex nucleus, as will be seen below.   Finally, some variation may be due to lexical and </w:t>
      </w:r>
      <w:proofErr w:type="spellStart"/>
      <w:r>
        <w:t>postlexical</w:t>
      </w:r>
      <w:proofErr w:type="spellEnd"/>
      <w:r>
        <w:t xml:space="preserve"> distinctions. This is what Martínez-Gil (2000, 2016) proposes for syllable merger in Chicano Spanish, in whose analysis prevocalic glides and </w:t>
      </w:r>
      <w:proofErr w:type="spellStart"/>
      <w:r>
        <w:t>demorification</w:t>
      </w:r>
      <w:proofErr w:type="spellEnd"/>
      <w:r>
        <w:t xml:space="preserve"> of the first vocoid in a sequence is said to be the result of an onset parse </w:t>
      </w:r>
      <w:proofErr w:type="spellStart"/>
      <w:r>
        <w:t>postlexically</w:t>
      </w:r>
      <w:proofErr w:type="spellEnd"/>
      <w:r>
        <w:t xml:space="preserve">. </w:t>
      </w:r>
    </w:p>
    <w:p w14:paraId="2FB3F9F1" w14:textId="77777777" w:rsidR="00272A94" w:rsidRDefault="00272A94" w:rsidP="00272A94">
      <w:pPr>
        <w:jc w:val="both"/>
      </w:pPr>
    </w:p>
    <w:p w14:paraId="2688558A" w14:textId="77777777" w:rsidR="00272A94" w:rsidRDefault="00272A94" w:rsidP="00272A94">
      <w:pPr>
        <w:jc w:val="both"/>
      </w:pPr>
      <w:r>
        <w:lastRenderedPageBreak/>
        <w:t xml:space="preserve">Variation in syllabic affiliation, although not frequently considered, should not be entirely unexpected, especially in view of the non-phonemic, predictable status of syllabification in Spanish. We argue that prevocalic and postvocalic </w:t>
      </w:r>
      <w:r w:rsidRPr="003D0209">
        <w:t xml:space="preserve">glides are opportunistic in ways </w:t>
      </w:r>
      <w:r>
        <w:t xml:space="preserve">not yet fully considered, in that their parsing can fluctuate depending on phonological context (such as the composition of the onset preceding it and the rhyme following, </w:t>
      </w:r>
      <w:proofErr w:type="spellStart"/>
      <w:r w:rsidRPr="00003C0A">
        <w:rPr>
          <w:i/>
          <w:iCs/>
        </w:rPr>
        <w:t>ciego</w:t>
      </w:r>
      <w:proofErr w:type="spellEnd"/>
      <w:r>
        <w:t xml:space="preserve">, </w:t>
      </w:r>
      <w:proofErr w:type="spellStart"/>
      <w:r w:rsidRPr="00003C0A">
        <w:rPr>
          <w:i/>
          <w:iCs/>
        </w:rPr>
        <w:t>jelo</w:t>
      </w:r>
      <w:proofErr w:type="spellEnd"/>
      <w:r>
        <w:t xml:space="preserve">), dialectal variation, and lexical and </w:t>
      </w:r>
      <w:proofErr w:type="spellStart"/>
      <w:r>
        <w:t>postlexical</w:t>
      </w:r>
      <w:proofErr w:type="spellEnd"/>
      <w:r>
        <w:t xml:space="preserve"> considerations, thus explaining the lack of clear-cut categorical intuition on syllabic affiliation. While Shelton et al. (2012) </w:t>
      </w:r>
      <w:proofErr w:type="gramStart"/>
      <w:r>
        <w:t>propose</w:t>
      </w:r>
      <w:proofErr w:type="gramEnd"/>
      <w:r>
        <w:t xml:space="preserve"> that this </w:t>
      </w:r>
      <w:r w:rsidRPr="00543B49">
        <w:t>"inconsistent patterning of on-glides reported in the various kinds of literature..</w:t>
      </w:r>
      <w:r>
        <w:t xml:space="preserve">. </w:t>
      </w:r>
      <w:r w:rsidRPr="00543B49">
        <w:t>might also be best interpreted from a probabilistic perspective (341)</w:t>
      </w:r>
      <w:r>
        <w:t>.", other frameworks such as optimality-theory are ideally suited to account for conflicting constraints that produce different syllabic affiliation of glides.</w:t>
      </w:r>
    </w:p>
    <w:p w14:paraId="78920D72" w14:textId="4C2EE972" w:rsidR="00E4054F" w:rsidRDefault="00E4054F" w:rsidP="00A24687"/>
    <w:p w14:paraId="4296E4C1" w14:textId="0476E83A" w:rsidR="002665C2" w:rsidRDefault="004674D5" w:rsidP="00A24687">
      <w:pPr>
        <w:rPr>
          <w:b/>
        </w:rPr>
      </w:pPr>
      <w:r>
        <w:rPr>
          <w:b/>
        </w:rPr>
        <w:t>3</w:t>
      </w:r>
      <w:r w:rsidR="00B9024C">
        <w:rPr>
          <w:b/>
        </w:rPr>
        <w:t xml:space="preserve">. Glides in </w:t>
      </w:r>
      <w:r w:rsidR="00E3582B">
        <w:rPr>
          <w:b/>
        </w:rPr>
        <w:t>Sonor</w:t>
      </w:r>
      <w:r w:rsidR="00A81C95">
        <w:rPr>
          <w:b/>
        </w:rPr>
        <w:t>an</w:t>
      </w:r>
      <w:r w:rsidR="00B9024C">
        <w:rPr>
          <w:b/>
        </w:rPr>
        <w:t xml:space="preserve"> Spanish</w:t>
      </w:r>
    </w:p>
    <w:p w14:paraId="1FFE1919" w14:textId="7667502C" w:rsidR="00AD734E" w:rsidRDefault="00195481" w:rsidP="003C7221">
      <w:pPr>
        <w:jc w:val="both"/>
      </w:pPr>
      <w:r>
        <w:t>In this paper we investigate an</w:t>
      </w:r>
      <w:r w:rsidR="00AD734E">
        <w:t xml:space="preserve"> example of variation</w:t>
      </w:r>
      <w:r>
        <w:t xml:space="preserve"> in the syllabic affiliation of postconsonantal, prevocalic glides</w:t>
      </w:r>
      <w:r w:rsidR="00AD734E">
        <w:t xml:space="preserve">, </w:t>
      </w:r>
      <w:r w:rsidR="00C21239">
        <w:t>to determine whether</w:t>
      </w:r>
      <w:r w:rsidR="00AD734E">
        <w:t xml:space="preserve"> </w:t>
      </w:r>
      <w:r w:rsidR="003C7221">
        <w:t>the</w:t>
      </w:r>
      <w:r w:rsidR="00AD734E">
        <w:t xml:space="preserve"> glide can be in the onset</w:t>
      </w:r>
      <w:r w:rsidR="003C7221">
        <w:t>.</w:t>
      </w:r>
    </w:p>
    <w:p w14:paraId="1FDF53DD" w14:textId="60B7A08E" w:rsidR="002665C2" w:rsidRPr="00B10A86" w:rsidRDefault="002665C2" w:rsidP="00A028FB">
      <w:pPr>
        <w:ind w:firstLine="360"/>
        <w:jc w:val="both"/>
      </w:pPr>
      <w:r>
        <w:t xml:space="preserve">As mentioned above, </w:t>
      </w:r>
      <w:r w:rsidR="003C7221">
        <w:t>i</w:t>
      </w:r>
      <w:r w:rsidRPr="00B10A86">
        <w:t>n most varieties of Spanish, when the glide is prevocalic, but not postconsonantal (i.e., the onset is empty), the glide becomes a</w:t>
      </w:r>
      <w:r w:rsidR="00EA7114">
        <w:t xml:space="preserve"> consonant, generally an obstruent </w:t>
      </w:r>
      <w:r w:rsidRPr="00B10A86">
        <w:t xml:space="preserve">(with various degrees of aperture/constriction, e.g., approximant, fricative, stop, affricate) and it is parsed in the onset, e.g., </w:t>
      </w:r>
      <w:r w:rsidRPr="00B10A86">
        <w:rPr>
          <w:i/>
          <w:iCs/>
        </w:rPr>
        <w:t>-</w:t>
      </w:r>
      <w:proofErr w:type="spellStart"/>
      <w:r w:rsidRPr="00B10A86">
        <w:rPr>
          <w:i/>
          <w:iCs/>
        </w:rPr>
        <w:t>iendo</w:t>
      </w:r>
      <w:proofErr w:type="spellEnd"/>
      <w:r w:rsidRPr="00B10A86">
        <w:t xml:space="preserve"> [-jen.do] ‘-</w:t>
      </w:r>
      <w:proofErr w:type="spellStart"/>
      <w:r w:rsidRPr="00B10A86">
        <w:t>ing</w:t>
      </w:r>
      <w:proofErr w:type="spellEnd"/>
      <w:r w:rsidRPr="00B10A86">
        <w:t xml:space="preserve">’, </w:t>
      </w:r>
      <w:r w:rsidRPr="00B10A86">
        <w:rPr>
          <w:i/>
          <w:iCs/>
        </w:rPr>
        <w:t>com-</w:t>
      </w:r>
      <w:proofErr w:type="spellStart"/>
      <w:r w:rsidRPr="00B10A86">
        <w:rPr>
          <w:i/>
          <w:iCs/>
        </w:rPr>
        <w:t>iendo</w:t>
      </w:r>
      <w:proofErr w:type="spellEnd"/>
      <w:r w:rsidRPr="00B10A86">
        <w:t xml:space="preserve"> [ko.mjen.do] ‘eating’, vs. </w:t>
      </w:r>
      <w:proofErr w:type="spellStart"/>
      <w:r w:rsidRPr="00B10A86">
        <w:rPr>
          <w:i/>
          <w:iCs/>
        </w:rPr>
        <w:t>creyendo</w:t>
      </w:r>
      <w:proofErr w:type="spellEnd"/>
      <w:r w:rsidRPr="00B10A86">
        <w:t xml:space="preserve"> [kre.ʝen.do] ‘believing’ (</w:t>
      </w:r>
      <w:proofErr w:type="spellStart"/>
      <w:r w:rsidRPr="00B10A86">
        <w:t>Hualde</w:t>
      </w:r>
      <w:proofErr w:type="spellEnd"/>
      <w:r w:rsidRPr="00B10A86">
        <w:t xml:space="preserve"> 2005, </w:t>
      </w:r>
      <w:proofErr w:type="spellStart"/>
      <w:r w:rsidRPr="00B10A86">
        <w:t>Colina</w:t>
      </w:r>
      <w:proofErr w:type="spellEnd"/>
      <w:r w:rsidRPr="00B10A86">
        <w:t xml:space="preserve"> 2009).  In other words, glides are not possible onsets</w:t>
      </w:r>
      <w:r w:rsidR="003C7221">
        <w:t>.</w:t>
      </w:r>
      <w:r w:rsidR="00C21239">
        <w:t xml:space="preserve"> The</w:t>
      </w:r>
      <w:r w:rsidR="00EA7114">
        <w:t xml:space="preserve"> </w:t>
      </w:r>
      <w:proofErr w:type="spellStart"/>
      <w:r w:rsidR="00EA7114">
        <w:t>illformedness</w:t>
      </w:r>
      <w:proofErr w:type="spellEnd"/>
      <w:r w:rsidR="00EA7114">
        <w:t xml:space="preserve"> of</w:t>
      </w:r>
      <w:r w:rsidRPr="00B10A86">
        <w:t xml:space="preserve"> glides </w:t>
      </w:r>
      <w:r w:rsidR="00EA7114">
        <w:t>in the onset</w:t>
      </w:r>
      <w:r w:rsidR="00C21239">
        <w:t xml:space="preserve"> </w:t>
      </w:r>
      <w:r w:rsidRPr="00B10A86">
        <w:t>is one of the arguments used to support the nuclear parsing of prevocalic glides</w:t>
      </w:r>
      <w:r w:rsidR="003C7221">
        <w:t xml:space="preserve"> </w:t>
      </w:r>
      <w:r w:rsidRPr="00B10A86">
        <w:t>(</w:t>
      </w:r>
      <w:proofErr w:type="spellStart"/>
      <w:r w:rsidRPr="00B10A86">
        <w:t>Hualde</w:t>
      </w:r>
      <w:proofErr w:type="spellEnd"/>
      <w:r w:rsidRPr="00B10A86">
        <w:t xml:space="preserve"> 2005, </w:t>
      </w:r>
      <w:proofErr w:type="spellStart"/>
      <w:r w:rsidRPr="00B10A86">
        <w:t>Colina</w:t>
      </w:r>
      <w:proofErr w:type="spellEnd"/>
      <w:r w:rsidRPr="00B10A86">
        <w:t xml:space="preserve"> 2009). </w:t>
      </w:r>
      <w:r>
        <w:t>However, s</w:t>
      </w:r>
      <w:r w:rsidRPr="00B10A86">
        <w:t xml:space="preserve">ome Spanish varieties, such as the Spanish of Sonora, Mexico, allow glides in the onset (Canfield 1981, Alvar 1996), i.e., </w:t>
      </w:r>
      <w:proofErr w:type="spellStart"/>
      <w:r w:rsidRPr="00B10A86">
        <w:rPr>
          <w:i/>
          <w:iCs/>
        </w:rPr>
        <w:t>creyendo</w:t>
      </w:r>
      <w:proofErr w:type="spellEnd"/>
      <w:r w:rsidRPr="00B10A86">
        <w:t xml:space="preserve"> ‘believing’ [kre.jen.do]</w:t>
      </w:r>
      <w:r w:rsidR="003C7221">
        <w:t xml:space="preserve">, </w:t>
      </w:r>
      <w:r w:rsidR="00EA7114">
        <w:t>which do not consonantize</w:t>
      </w:r>
      <w:r w:rsidR="003C7221">
        <w:t>.</w:t>
      </w:r>
      <w:r w:rsidR="00CB00F9">
        <w:t xml:space="preserve">  </w:t>
      </w:r>
      <w:r w:rsidRPr="00B10A86">
        <w:t>Consequently,</w:t>
      </w:r>
      <w:r w:rsidR="00EA7114">
        <w:t xml:space="preserve"> if glides are </w:t>
      </w:r>
      <w:r w:rsidR="00CE47FB">
        <w:t>well-formed</w:t>
      </w:r>
      <w:r w:rsidR="00EA7114">
        <w:t xml:space="preserve"> single onsets, </w:t>
      </w:r>
      <w:r w:rsidRPr="00B10A86">
        <w:t xml:space="preserve">a glide preceded by a consonant (e.g., </w:t>
      </w:r>
      <w:proofErr w:type="spellStart"/>
      <w:r w:rsidRPr="00B10A86">
        <w:rPr>
          <w:i/>
          <w:iCs/>
        </w:rPr>
        <w:t>i</w:t>
      </w:r>
      <w:proofErr w:type="spellEnd"/>
      <w:r w:rsidRPr="00B10A86">
        <w:t xml:space="preserve"> in </w:t>
      </w:r>
      <w:r w:rsidRPr="00B10A86">
        <w:rPr>
          <w:i/>
          <w:iCs/>
        </w:rPr>
        <w:t>tiara</w:t>
      </w:r>
      <w:r w:rsidRPr="00B10A86">
        <w:t>) could in principle be parsed as the second element in the onset [</w:t>
      </w:r>
      <w:proofErr w:type="spellStart"/>
      <w:r w:rsidRPr="00B10A86">
        <w:t>tj</w:t>
      </w:r>
      <w:proofErr w:type="spellEnd"/>
      <w:r w:rsidRPr="00B10A86">
        <w:t>] (i.e.</w:t>
      </w:r>
      <w:r w:rsidR="00CE47FB">
        <w:t>,</w:t>
      </w:r>
      <w:r w:rsidRPr="00B10A86">
        <w:t xml:space="preserve"> an onset cluster), rather than in the nucleus [ja]</w:t>
      </w:r>
      <w:r w:rsidR="00CE47FB">
        <w:t xml:space="preserve"> given that it conforms to sonority restriction on onset clusters.</w:t>
      </w:r>
      <w:r w:rsidRPr="00B10A86">
        <w:t xml:space="preserve"> </w:t>
      </w:r>
      <w:r w:rsidR="00EA7114">
        <w:t xml:space="preserve">  In </w:t>
      </w:r>
      <w:r w:rsidR="00C21239">
        <w:t>Section</w:t>
      </w:r>
      <w:r w:rsidR="00A028FB">
        <w:t xml:space="preserve"> 4</w:t>
      </w:r>
      <w:r w:rsidR="00EA7114">
        <w:t xml:space="preserve"> we describe an experiment that sets out to test this </w:t>
      </w:r>
      <w:r w:rsidR="004C4BB8">
        <w:t>hypothesis</w:t>
      </w:r>
      <w:r w:rsidR="00CE47FB">
        <w:t xml:space="preserve"> regarding the parsing of glides in an onset cluster</w:t>
      </w:r>
      <w:r w:rsidR="004C4BB8">
        <w:t>.</w:t>
      </w:r>
      <w:r w:rsidR="00CE47FB">
        <w:t xml:space="preserve">  </w:t>
      </w:r>
    </w:p>
    <w:p w14:paraId="6BB99B49" w14:textId="61993AC0" w:rsidR="007C0F09" w:rsidRDefault="004C4BB8" w:rsidP="00A028FB">
      <w:pPr>
        <w:ind w:firstLine="360"/>
        <w:jc w:val="both"/>
      </w:pPr>
      <w:r>
        <w:t>Section</w:t>
      </w:r>
      <w:r w:rsidR="00EA7114">
        <w:t xml:space="preserve"> </w:t>
      </w:r>
      <w:r w:rsidR="00A028FB">
        <w:t>2</w:t>
      </w:r>
      <w:r w:rsidR="00EA7114">
        <w:t xml:space="preserve"> reviewed the literature on </w:t>
      </w:r>
      <w:r>
        <w:t xml:space="preserve">syllabic affiliation of glides.   </w:t>
      </w:r>
      <w:r w:rsidR="0006195A">
        <w:t>The following paragraphs</w:t>
      </w:r>
      <w:r>
        <w:t xml:space="preserve"> focus specifically on proposals for glide</w:t>
      </w:r>
      <w:r w:rsidR="00CE47FB">
        <w:t xml:space="preserve"> affiliation</w:t>
      </w:r>
      <w:r>
        <w:t xml:space="preserve"> in</w:t>
      </w:r>
      <w:r w:rsidR="00CE47FB">
        <w:t xml:space="preserve"> </w:t>
      </w:r>
      <w:r>
        <w:t xml:space="preserve">Sonoran and more broadly on Southwest Spanish. </w:t>
      </w:r>
      <w:r w:rsidR="00227379">
        <w:t>Southwest Spanish is a variety of Spanish spoken in the southwest of the United States, in states such as Texas, Arizona, and California.  Some authors also refer to it as Chicano Spanish (Martí</w:t>
      </w:r>
      <w:r>
        <w:t>n</w:t>
      </w:r>
      <w:r w:rsidR="00227379">
        <w:t>ez-Gil</w:t>
      </w:r>
      <w:r>
        <w:t xml:space="preserve"> 2000, 2016</w:t>
      </w:r>
      <w:r w:rsidR="00227379">
        <w:t xml:space="preserve">). </w:t>
      </w:r>
      <w:r w:rsidR="0006195A">
        <w:t xml:space="preserve">Southwest Spanish </w:t>
      </w:r>
      <w:r w:rsidR="00E3582B">
        <w:t xml:space="preserve">encompasses the variety of Sonoran Spanish spoken in border regions of Southern Arizona and in the state of Sonora, Mexico. </w:t>
      </w:r>
      <w:r w:rsidR="00A81C95">
        <w:t xml:space="preserve"> </w:t>
      </w:r>
      <w:r w:rsidR="00E3582B">
        <w:t xml:space="preserve">Glides in these varieties have </w:t>
      </w:r>
      <w:r w:rsidR="00F270D4">
        <w:t>received significant</w:t>
      </w:r>
      <w:r w:rsidR="00B9024C">
        <w:t xml:space="preserve"> </w:t>
      </w:r>
      <w:r w:rsidR="00F270D4">
        <w:t>attention</w:t>
      </w:r>
      <w:r w:rsidR="00B9024C">
        <w:t xml:space="preserve"> in the context of across</w:t>
      </w:r>
      <w:r w:rsidR="0006195A">
        <w:t>-</w:t>
      </w:r>
      <w:r w:rsidR="00B9024C">
        <w:t>the</w:t>
      </w:r>
      <w:r w:rsidR="0006195A">
        <w:t>-</w:t>
      </w:r>
      <w:r w:rsidR="00B9024C">
        <w:t>word</w:t>
      </w:r>
      <w:r w:rsidR="0006195A">
        <w:t xml:space="preserve"> vowel</w:t>
      </w:r>
      <w:r w:rsidR="00B9024C">
        <w:t xml:space="preserve"> merger (</w:t>
      </w:r>
      <w:r>
        <w:t xml:space="preserve">Hutchison 1974, Clements and </w:t>
      </w:r>
      <w:proofErr w:type="spellStart"/>
      <w:r>
        <w:t>Kayser</w:t>
      </w:r>
      <w:proofErr w:type="spellEnd"/>
      <w:r>
        <w:t xml:space="preserve"> </w:t>
      </w:r>
      <w:r w:rsidR="00386A4F">
        <w:t>1980,</w:t>
      </w:r>
      <w:r>
        <w:t xml:space="preserve"> Martínez-Gil 2000, 2016, </w:t>
      </w:r>
      <w:proofErr w:type="spellStart"/>
      <w:r>
        <w:t>Bakovic</w:t>
      </w:r>
      <w:proofErr w:type="spellEnd"/>
      <w:r>
        <w:t xml:space="preserve"> </w:t>
      </w:r>
      <w:r w:rsidR="0006195A">
        <w:t>2006,</w:t>
      </w:r>
      <w:r>
        <w:t xml:space="preserve"> </w:t>
      </w:r>
      <w:proofErr w:type="spellStart"/>
      <w:r>
        <w:t>Colina</w:t>
      </w:r>
      <w:proofErr w:type="spellEnd"/>
      <w:r>
        <w:t xml:space="preserve"> 2009</w:t>
      </w:r>
      <w:r w:rsidR="00B9024C">
        <w:t>)</w:t>
      </w:r>
      <w:r w:rsidR="00A81C95">
        <w:t xml:space="preserve"> and </w:t>
      </w:r>
      <w:r w:rsidR="00F270D4">
        <w:t>are relevan</w:t>
      </w:r>
      <w:r w:rsidR="00227379">
        <w:t>t</w:t>
      </w:r>
      <w:r w:rsidR="00F270D4">
        <w:t xml:space="preserve"> to the debate on glide affiliation</w:t>
      </w:r>
      <w:r w:rsidR="0006195A">
        <w:t xml:space="preserve">, </w:t>
      </w:r>
      <w:r w:rsidR="00BA17E3">
        <w:t>to</w:t>
      </w:r>
      <w:r w:rsidR="0006195A">
        <w:t xml:space="preserve"> the</w:t>
      </w:r>
      <w:r w:rsidR="00BA17E3">
        <w:t xml:space="preserve"> </w:t>
      </w:r>
      <w:r w:rsidR="00BA17E3" w:rsidRPr="003D0209">
        <w:t>phonotactics of high vocoids and</w:t>
      </w:r>
      <w:r w:rsidR="00821548">
        <w:t xml:space="preserve"> to</w:t>
      </w:r>
      <w:r w:rsidR="00BA17E3" w:rsidRPr="003D0209">
        <w:t xml:space="preserve"> dialectal variation in phonotactics</w:t>
      </w:r>
      <w:r w:rsidR="00BA17E3">
        <w:t xml:space="preserve">. </w:t>
      </w:r>
    </w:p>
    <w:p w14:paraId="28292237" w14:textId="417CE219" w:rsidR="003A1CD5" w:rsidRPr="003D0209" w:rsidRDefault="003C3E63" w:rsidP="00A028FB">
      <w:pPr>
        <w:ind w:firstLine="360"/>
        <w:jc w:val="both"/>
      </w:pPr>
      <w:r>
        <w:t>In Southwest Spanish</w:t>
      </w:r>
      <w:r w:rsidR="003A1CD5" w:rsidRPr="003D0209">
        <w:t xml:space="preserve"> vowel merger</w:t>
      </w:r>
      <w:r>
        <w:t xml:space="preserve">, </w:t>
      </w:r>
      <w:r w:rsidR="00BA17E3">
        <w:t>postconsonantal</w:t>
      </w:r>
      <w:r w:rsidR="00DF7E24">
        <w:t xml:space="preserve">, </w:t>
      </w:r>
      <w:r w:rsidR="00BA17E3">
        <w:t>prevocalic</w:t>
      </w:r>
      <w:r w:rsidR="003A1CD5" w:rsidRPr="003D0209">
        <w:t xml:space="preserve"> high and mid vowels surface as high glides</w:t>
      </w:r>
      <w:r>
        <w:t xml:space="preserve"> (1a</w:t>
      </w:r>
      <w:proofErr w:type="gramStart"/>
      <w:r>
        <w:t>)</w:t>
      </w:r>
      <w:r w:rsidR="00BA17E3">
        <w:t>,</w:t>
      </w:r>
      <w:r w:rsidR="00A05E86">
        <w:t xml:space="preserve"> </w:t>
      </w:r>
      <w:r w:rsidR="00DF7E24">
        <w:t>and</w:t>
      </w:r>
      <w:proofErr w:type="gramEnd"/>
      <w:r w:rsidR="00DF7E24">
        <w:t xml:space="preserve"> are delet</w:t>
      </w:r>
      <w:r w:rsidR="004246D4">
        <w:t>ed</w:t>
      </w:r>
      <w:r w:rsidR="00DF7E24">
        <w:t xml:space="preserve"> when they agree in </w:t>
      </w:r>
      <w:proofErr w:type="spellStart"/>
      <w:r w:rsidR="00DF7E24">
        <w:t>backness</w:t>
      </w:r>
      <w:proofErr w:type="spellEnd"/>
      <w:r w:rsidR="00DF7E24">
        <w:t xml:space="preserve"> with the following vowel</w:t>
      </w:r>
      <w:r>
        <w:t xml:space="preserve"> (1b)</w:t>
      </w:r>
      <w:r w:rsidR="00DF7E24">
        <w:t xml:space="preserve">. </w:t>
      </w:r>
      <w:r w:rsidR="00BA17E3">
        <w:t xml:space="preserve"> </w:t>
      </w:r>
      <w:r w:rsidR="00DF7E24">
        <w:t>A</w:t>
      </w:r>
      <w:r w:rsidR="00BA17E3">
        <w:t xml:space="preserve"> low vowel is deleted</w:t>
      </w:r>
      <w:r w:rsidR="00DF7E24">
        <w:t xml:space="preserve"> in the same context</w:t>
      </w:r>
      <w:r>
        <w:t xml:space="preserve"> (1c)</w:t>
      </w:r>
      <w:r w:rsidR="004246D4">
        <w:t>.  The vowel affect</w:t>
      </w:r>
      <w:r w:rsidR="00386A4F">
        <w:t>ed</w:t>
      </w:r>
      <w:r w:rsidR="004246D4">
        <w:t xml:space="preserve"> is always the first one in a sequence</w:t>
      </w:r>
      <w:r w:rsidR="00386A4F">
        <w:t>.</w:t>
      </w:r>
    </w:p>
    <w:p w14:paraId="4D126588" w14:textId="77777777" w:rsidR="003A1CD5" w:rsidRPr="003D0209" w:rsidRDefault="003A1CD5" w:rsidP="003A1CD5">
      <w:pPr>
        <w:jc w:val="both"/>
      </w:pPr>
    </w:p>
    <w:p w14:paraId="55CDEC2B" w14:textId="041D8099" w:rsidR="003A1CD5" w:rsidRDefault="004246D4" w:rsidP="003A1CD5">
      <w:pPr>
        <w:jc w:val="both"/>
      </w:pPr>
      <w:r>
        <w:t>(</w:t>
      </w:r>
      <w:r w:rsidR="00BA77B1">
        <w:t>1</w:t>
      </w:r>
      <w:r>
        <w:t xml:space="preserve">) Vowel merger in Southwest Spanish </w:t>
      </w:r>
      <w:r w:rsidR="003C3E63">
        <w:t>vs. Peninsular Spanish</w:t>
      </w:r>
    </w:p>
    <w:p w14:paraId="23CBEB67" w14:textId="6112A4CF" w:rsidR="00821548" w:rsidRDefault="00821548" w:rsidP="003A1CD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037"/>
        <w:gridCol w:w="2050"/>
        <w:gridCol w:w="2223"/>
      </w:tblGrid>
      <w:tr w:rsidR="00821548" w14:paraId="355D3888" w14:textId="77777777" w:rsidTr="00BC10E3">
        <w:tc>
          <w:tcPr>
            <w:tcW w:w="0" w:type="auto"/>
          </w:tcPr>
          <w:p w14:paraId="33ED6F75" w14:textId="77777777" w:rsidR="00821548" w:rsidRDefault="00821548" w:rsidP="003A1CD5">
            <w:pPr>
              <w:jc w:val="both"/>
            </w:pPr>
          </w:p>
        </w:tc>
        <w:tc>
          <w:tcPr>
            <w:tcW w:w="0" w:type="auto"/>
          </w:tcPr>
          <w:p w14:paraId="36D9B040" w14:textId="38E3A46B" w:rsidR="00821548" w:rsidRDefault="00821548" w:rsidP="003A1CD5">
            <w:pPr>
              <w:jc w:val="both"/>
            </w:pPr>
            <w:r>
              <w:t>Southwest Spanish</w:t>
            </w:r>
          </w:p>
        </w:tc>
        <w:tc>
          <w:tcPr>
            <w:tcW w:w="0" w:type="auto"/>
          </w:tcPr>
          <w:p w14:paraId="584B4B6F" w14:textId="450BC37E" w:rsidR="00821548" w:rsidRDefault="00821548" w:rsidP="003A1CD5">
            <w:pPr>
              <w:jc w:val="both"/>
            </w:pPr>
            <w:r>
              <w:t>Peninsular Spanish</w:t>
            </w:r>
          </w:p>
        </w:tc>
        <w:tc>
          <w:tcPr>
            <w:tcW w:w="0" w:type="auto"/>
          </w:tcPr>
          <w:p w14:paraId="5B99C667" w14:textId="08B5C661" w:rsidR="00821548" w:rsidRDefault="00821548" w:rsidP="003A1CD5">
            <w:pPr>
              <w:jc w:val="both"/>
            </w:pPr>
            <w:r>
              <w:t>Gloss</w:t>
            </w:r>
          </w:p>
        </w:tc>
      </w:tr>
      <w:tr w:rsidR="00821548" w14:paraId="58E30684" w14:textId="77777777" w:rsidTr="00BC10E3">
        <w:tc>
          <w:tcPr>
            <w:tcW w:w="0" w:type="auto"/>
          </w:tcPr>
          <w:p w14:paraId="544E8E73" w14:textId="67B63AFA" w:rsidR="00821548" w:rsidRDefault="00821548" w:rsidP="003A1CD5">
            <w:pPr>
              <w:jc w:val="both"/>
            </w:pPr>
            <w:r>
              <w:t xml:space="preserve">a. </w:t>
            </w:r>
            <w:r w:rsidRPr="003D0209">
              <w:t xml:space="preserve">me </w:t>
            </w:r>
            <w:proofErr w:type="spellStart"/>
            <w:r w:rsidRPr="003D0209">
              <w:t>iría</w:t>
            </w:r>
            <w:proofErr w:type="spellEnd"/>
          </w:p>
        </w:tc>
        <w:tc>
          <w:tcPr>
            <w:tcW w:w="0" w:type="auto"/>
          </w:tcPr>
          <w:p w14:paraId="64BBB1D5" w14:textId="71BEA41F" w:rsidR="00821548" w:rsidRDefault="00821548" w:rsidP="003A1CD5">
            <w:pPr>
              <w:jc w:val="both"/>
            </w:pPr>
            <w:r w:rsidRPr="003D0209">
              <w:t>[</w:t>
            </w:r>
            <w:proofErr w:type="spellStart"/>
            <w:r w:rsidRPr="003D0209">
              <w:t>mi.</w:t>
            </w:r>
            <w:proofErr w:type="gramStart"/>
            <w:r w:rsidRPr="003D0209">
              <w:t>rí.a</w:t>
            </w:r>
            <w:proofErr w:type="spellEnd"/>
            <w:proofErr w:type="gramEnd"/>
            <w:r w:rsidRPr="003D0209">
              <w:t>]</w:t>
            </w:r>
          </w:p>
        </w:tc>
        <w:tc>
          <w:tcPr>
            <w:tcW w:w="0" w:type="auto"/>
          </w:tcPr>
          <w:p w14:paraId="0FA23357" w14:textId="29D7BD01" w:rsidR="00821548" w:rsidRDefault="00821548" w:rsidP="003A1CD5">
            <w:pPr>
              <w:jc w:val="both"/>
            </w:pPr>
            <w:r w:rsidRPr="003D0209">
              <w:t>[</w:t>
            </w:r>
            <w:proofErr w:type="spellStart"/>
            <w:proofErr w:type="gramStart"/>
            <w:r w:rsidRPr="003D0209">
              <w:t>mej.ría</w:t>
            </w:r>
            <w:proofErr w:type="spellEnd"/>
            <w:proofErr w:type="gramEnd"/>
            <w:r>
              <w:t>]</w:t>
            </w:r>
          </w:p>
        </w:tc>
        <w:tc>
          <w:tcPr>
            <w:tcW w:w="0" w:type="auto"/>
          </w:tcPr>
          <w:p w14:paraId="5C9846DA" w14:textId="4CFBC0C3" w:rsidR="00821548" w:rsidRDefault="00386A4F" w:rsidP="003A1CD5">
            <w:pPr>
              <w:jc w:val="both"/>
            </w:pPr>
            <w:r>
              <w:t>'I would go'</w:t>
            </w:r>
          </w:p>
        </w:tc>
      </w:tr>
      <w:tr w:rsidR="00821548" w14:paraId="52EB8416" w14:textId="77777777" w:rsidTr="00BC10E3">
        <w:tc>
          <w:tcPr>
            <w:tcW w:w="0" w:type="auto"/>
          </w:tcPr>
          <w:p w14:paraId="187DD052" w14:textId="15DDB135" w:rsidR="00821548" w:rsidRDefault="00821548" w:rsidP="003A1CD5">
            <w:pPr>
              <w:jc w:val="both"/>
            </w:pPr>
            <w:r>
              <w:t xml:space="preserve">b. </w:t>
            </w:r>
            <w:r w:rsidRPr="003D0209">
              <w:t xml:space="preserve">me </w:t>
            </w:r>
            <w:proofErr w:type="spellStart"/>
            <w:r w:rsidRPr="003D0209">
              <w:t>usó</w:t>
            </w:r>
            <w:proofErr w:type="spellEnd"/>
            <w:r w:rsidRPr="003D0209">
              <w:tab/>
            </w:r>
          </w:p>
        </w:tc>
        <w:tc>
          <w:tcPr>
            <w:tcW w:w="0" w:type="auto"/>
          </w:tcPr>
          <w:p w14:paraId="2DAD8F84" w14:textId="1BDB2364" w:rsidR="00821548" w:rsidRDefault="00821548" w:rsidP="003A1CD5">
            <w:pPr>
              <w:jc w:val="both"/>
            </w:pPr>
            <w:r w:rsidRPr="003D0209">
              <w:t>[</w:t>
            </w:r>
            <w:proofErr w:type="spellStart"/>
            <w:proofErr w:type="gramStart"/>
            <w:r w:rsidRPr="003D0209">
              <w:t>mju.só</w:t>
            </w:r>
            <w:proofErr w:type="spellEnd"/>
            <w:proofErr w:type="gramEnd"/>
            <w:r w:rsidRPr="003D0209">
              <w:t>]</w:t>
            </w:r>
          </w:p>
        </w:tc>
        <w:tc>
          <w:tcPr>
            <w:tcW w:w="0" w:type="auto"/>
          </w:tcPr>
          <w:p w14:paraId="7667777E" w14:textId="7228F1DA" w:rsidR="00821548" w:rsidRDefault="00821548" w:rsidP="003A1CD5">
            <w:pPr>
              <w:jc w:val="both"/>
            </w:pPr>
            <w:r>
              <w:t>[</w:t>
            </w:r>
            <w:proofErr w:type="spellStart"/>
            <w:proofErr w:type="gramStart"/>
            <w:r>
              <w:t>me̯u.só</w:t>
            </w:r>
            <w:proofErr w:type="spellEnd"/>
            <w:proofErr w:type="gramEnd"/>
            <w:r>
              <w:t>]</w:t>
            </w:r>
          </w:p>
        </w:tc>
        <w:tc>
          <w:tcPr>
            <w:tcW w:w="0" w:type="auto"/>
          </w:tcPr>
          <w:p w14:paraId="7A6013FB" w14:textId="2B0EB04C" w:rsidR="00821548" w:rsidRDefault="00386A4F" w:rsidP="003A1CD5">
            <w:pPr>
              <w:jc w:val="both"/>
            </w:pPr>
            <w:r>
              <w:t>'S/he used me'</w:t>
            </w:r>
          </w:p>
        </w:tc>
      </w:tr>
      <w:tr w:rsidR="00821548" w14:paraId="19F00467" w14:textId="77777777" w:rsidTr="00BC10E3">
        <w:tc>
          <w:tcPr>
            <w:tcW w:w="0" w:type="auto"/>
          </w:tcPr>
          <w:p w14:paraId="30371C3B" w14:textId="5BC47DDB" w:rsidR="00821548" w:rsidRDefault="00821548" w:rsidP="003A1CD5">
            <w:pPr>
              <w:jc w:val="both"/>
            </w:pPr>
            <w:r>
              <w:t xml:space="preserve">c. </w:t>
            </w:r>
            <w:proofErr w:type="spellStart"/>
            <w:r w:rsidRPr="003D0209">
              <w:t>habla</w:t>
            </w:r>
            <w:proofErr w:type="spellEnd"/>
            <w:r w:rsidRPr="003D0209">
              <w:t xml:space="preserve"> </w:t>
            </w:r>
            <w:proofErr w:type="spellStart"/>
            <w:r w:rsidRPr="003D0209">
              <w:t>inglés</w:t>
            </w:r>
            <w:proofErr w:type="spellEnd"/>
          </w:p>
        </w:tc>
        <w:tc>
          <w:tcPr>
            <w:tcW w:w="0" w:type="auto"/>
          </w:tcPr>
          <w:p w14:paraId="4D42CDE9" w14:textId="5B7C22BE" w:rsidR="00821548" w:rsidRDefault="00821548" w:rsidP="003A1CD5">
            <w:pPr>
              <w:jc w:val="both"/>
            </w:pPr>
            <w:r>
              <w:t>[a.β</w:t>
            </w:r>
            <w:proofErr w:type="spellStart"/>
            <w:proofErr w:type="gramStart"/>
            <w:r>
              <w:t>liŋ.glés</w:t>
            </w:r>
            <w:proofErr w:type="spellEnd"/>
            <w:proofErr w:type="gramEnd"/>
            <w:r>
              <w:t>]</w:t>
            </w:r>
          </w:p>
        </w:tc>
        <w:tc>
          <w:tcPr>
            <w:tcW w:w="0" w:type="auto"/>
          </w:tcPr>
          <w:p w14:paraId="16E2529E" w14:textId="1C25B7CD" w:rsidR="00821548" w:rsidRDefault="00821548" w:rsidP="003A1CD5">
            <w:pPr>
              <w:jc w:val="both"/>
            </w:pPr>
            <w:r>
              <w:t>[a.β</w:t>
            </w:r>
            <w:proofErr w:type="spellStart"/>
            <w:proofErr w:type="gramStart"/>
            <w:r>
              <w:t>lajŋ.glés</w:t>
            </w:r>
            <w:proofErr w:type="spellEnd"/>
            <w:proofErr w:type="gramEnd"/>
            <w:r>
              <w:t>]</w:t>
            </w:r>
          </w:p>
        </w:tc>
        <w:tc>
          <w:tcPr>
            <w:tcW w:w="0" w:type="auto"/>
          </w:tcPr>
          <w:p w14:paraId="03882B41" w14:textId="0E8BD2A6" w:rsidR="00821548" w:rsidRDefault="00386A4F" w:rsidP="003A1CD5">
            <w:pPr>
              <w:jc w:val="both"/>
            </w:pPr>
            <w:r>
              <w:t>'S/he speaks English'</w:t>
            </w:r>
          </w:p>
        </w:tc>
      </w:tr>
    </w:tbl>
    <w:p w14:paraId="4FE9AC6C" w14:textId="77777777" w:rsidR="003A1CD5" w:rsidRPr="003D0209" w:rsidRDefault="003A1CD5" w:rsidP="003A1CD5">
      <w:pPr>
        <w:jc w:val="both"/>
      </w:pPr>
    </w:p>
    <w:p w14:paraId="77FCF47C" w14:textId="51DCAED9" w:rsidR="007341F3" w:rsidRDefault="003A1CD5" w:rsidP="00840468">
      <w:pPr>
        <w:jc w:val="both"/>
      </w:pPr>
      <w:proofErr w:type="spellStart"/>
      <w:r w:rsidRPr="003D0209">
        <w:t>Colina</w:t>
      </w:r>
      <w:proofErr w:type="spellEnd"/>
      <w:r w:rsidR="00BA17E3">
        <w:t xml:space="preserve"> (2009)</w:t>
      </w:r>
      <w:r w:rsidRPr="003D0209">
        <w:t xml:space="preserve"> interprets this as a</w:t>
      </w:r>
      <w:r w:rsidR="008077D0">
        <w:t xml:space="preserve"> sonority-based</w:t>
      </w:r>
      <w:r w:rsidRPr="003D0209">
        <w:t xml:space="preserve"> preference for high glides</w:t>
      </w:r>
      <w:r w:rsidR="004246D4">
        <w:t xml:space="preserve"> (over mid)</w:t>
      </w:r>
      <w:r w:rsidRPr="003D0209">
        <w:t xml:space="preserve"> in this Spanish variety, in contrast with others like Peninsular Spanish, and for a complex nucleus </w:t>
      </w:r>
      <w:r w:rsidR="00BA77B1">
        <w:t>rather than</w:t>
      </w:r>
      <w:r w:rsidRPr="003D0209">
        <w:t xml:space="preserve"> a complex onset.  </w:t>
      </w:r>
      <w:r w:rsidR="004246D4">
        <w:t xml:space="preserve">Like </w:t>
      </w:r>
      <w:proofErr w:type="spellStart"/>
      <w:r w:rsidR="004246D4">
        <w:t>Bakovic</w:t>
      </w:r>
      <w:proofErr w:type="spellEnd"/>
      <w:r w:rsidR="004246D4">
        <w:t xml:space="preserve"> (2006), </w:t>
      </w:r>
      <w:proofErr w:type="spellStart"/>
      <w:r w:rsidR="004246D4">
        <w:t>Colina</w:t>
      </w:r>
      <w:proofErr w:type="spellEnd"/>
      <w:r w:rsidR="008077D0">
        <w:t xml:space="preserve"> (2009)</w:t>
      </w:r>
      <w:r w:rsidR="004246D4">
        <w:t xml:space="preserve"> assumes the </w:t>
      </w:r>
      <w:r w:rsidR="00BC10E3">
        <w:t xml:space="preserve">at-that-time </w:t>
      </w:r>
      <w:r w:rsidR="004246D4">
        <w:t xml:space="preserve">standard </w:t>
      </w:r>
      <w:r w:rsidR="00427DFA">
        <w:t>position</w:t>
      </w:r>
      <w:r w:rsidR="00E82633">
        <w:t xml:space="preserve"> </w:t>
      </w:r>
      <w:r w:rsidR="00BC10E3">
        <w:t>(</w:t>
      </w:r>
      <w:r w:rsidR="00427DFA">
        <w:t xml:space="preserve">and standard </w:t>
      </w:r>
      <w:r w:rsidR="008077D0">
        <w:t>arguments</w:t>
      </w:r>
      <w:r w:rsidR="00BC10E3">
        <w:t>)</w:t>
      </w:r>
      <w:r w:rsidR="00BA77B1">
        <w:t xml:space="preserve"> </w:t>
      </w:r>
      <w:r w:rsidR="004246D4">
        <w:t>for the nuclear affiliation of glides</w:t>
      </w:r>
      <w:r w:rsidR="00BC10E3">
        <w:t xml:space="preserve"> (</w:t>
      </w:r>
      <w:proofErr w:type="spellStart"/>
      <w:r w:rsidR="00AB2629">
        <w:t>Colina</w:t>
      </w:r>
      <w:proofErr w:type="spellEnd"/>
      <w:r w:rsidR="00AB2629">
        <w:t xml:space="preserve"> 2009: 21; </w:t>
      </w:r>
      <w:proofErr w:type="spellStart"/>
      <w:r w:rsidR="00BC10E3">
        <w:t>Colina</w:t>
      </w:r>
      <w:proofErr w:type="spellEnd"/>
      <w:r w:rsidR="00BC10E3">
        <w:t xml:space="preserve"> 2010: 141-142)</w:t>
      </w:r>
      <w:r w:rsidR="00952C65">
        <w:t xml:space="preserve">. </w:t>
      </w:r>
      <w:r w:rsidR="008077D0" w:rsidRPr="003D0209">
        <w:t>Martínez-Gil</w:t>
      </w:r>
      <w:r w:rsidR="003C3E63">
        <w:t xml:space="preserve"> (2000, 2016)</w:t>
      </w:r>
      <w:r w:rsidR="008077D0">
        <w:t xml:space="preserve">, however, </w:t>
      </w:r>
      <w:r w:rsidR="007256C5">
        <w:t xml:space="preserve">argues for </w:t>
      </w:r>
      <w:r w:rsidR="00A41419">
        <w:t>an</w:t>
      </w:r>
      <w:r w:rsidR="007256C5">
        <w:t xml:space="preserve"> onset position</w:t>
      </w:r>
      <w:r w:rsidR="00A41419">
        <w:t xml:space="preserve">, in which it is the onset parsing of the first vowel that drives the ban on mid vowels as well as the selection of the first vowel as the target for gliding and </w:t>
      </w:r>
      <w:proofErr w:type="spellStart"/>
      <w:r w:rsidR="00A41419">
        <w:t>demorification</w:t>
      </w:r>
      <w:proofErr w:type="spellEnd"/>
      <w:r w:rsidR="00A41419">
        <w:t xml:space="preserve">. In other words, Martínez-Gil's explanation of the dialectal differences in vowel merger is that Sonoran Spanish </w:t>
      </w:r>
      <w:r w:rsidR="00BF3DDB">
        <w:t>repairs</w:t>
      </w:r>
      <w:r w:rsidR="00A41419">
        <w:t xml:space="preserve"> an </w:t>
      </w:r>
      <w:proofErr w:type="spellStart"/>
      <w:r w:rsidR="00A41419">
        <w:t>onsetless</w:t>
      </w:r>
      <w:proofErr w:type="spellEnd"/>
      <w:r w:rsidR="00A41419">
        <w:t xml:space="preserve"> syllable (the one</w:t>
      </w:r>
      <w:r w:rsidR="00E17A5D">
        <w:t xml:space="preserve"> in word-initial position</w:t>
      </w:r>
      <w:r w:rsidR="00A41419">
        <w:t xml:space="preserve">) </w:t>
      </w:r>
      <w:r w:rsidR="009A723A">
        <w:t>through the</w:t>
      </w:r>
      <w:r w:rsidR="00A41419">
        <w:t xml:space="preserve"> onset parsing of the first vocoid</w:t>
      </w:r>
      <w:r w:rsidR="009A723A">
        <w:t>, while other</w:t>
      </w:r>
      <w:r w:rsidR="00BF3DDB">
        <w:t xml:space="preserve"> accounts claim that this is done through the creation of</w:t>
      </w:r>
      <w:r w:rsidR="009A723A">
        <w:t xml:space="preserve"> a complex nucleus.  </w:t>
      </w:r>
      <w:r w:rsidR="00840468">
        <w:t xml:space="preserve">A robust argument in favor of Martínez-Gil's proposal is that onset affiliation </w:t>
      </w:r>
      <w:r w:rsidR="007341F3">
        <w:t>explains why</w:t>
      </w:r>
      <w:r w:rsidR="00E81EAA">
        <w:t xml:space="preserve"> it is</w:t>
      </w:r>
      <w:r w:rsidR="007341F3">
        <w:t xml:space="preserve"> the first vowel</w:t>
      </w:r>
      <w:r w:rsidR="00E17A5D">
        <w:t>, not the second,</w:t>
      </w:r>
      <w:r w:rsidR="007341F3">
        <w:t xml:space="preserve"> that glides</w:t>
      </w:r>
      <w:r w:rsidR="004A0FC1">
        <w:t>.</w:t>
      </w:r>
      <w:r w:rsidR="007341F3">
        <w:t xml:space="preserve">  </w:t>
      </w:r>
      <w:proofErr w:type="spellStart"/>
      <w:r w:rsidR="007341F3">
        <w:t>Colina</w:t>
      </w:r>
      <w:proofErr w:type="spellEnd"/>
      <w:r w:rsidR="004A0FC1">
        <w:t xml:space="preserve"> (2009</w:t>
      </w:r>
      <w:r w:rsidR="00E81EAA">
        <w:t>: 59-65</w:t>
      </w:r>
      <w:r w:rsidR="004A0FC1">
        <w:t xml:space="preserve">) points to a preference for a complex nucleus over </w:t>
      </w:r>
      <w:r w:rsidR="00E81EAA">
        <w:t>a</w:t>
      </w:r>
      <w:r w:rsidR="004A0FC1">
        <w:t xml:space="preserve"> coda (domination of the constraint *Coda over *Complex Nucleus); yet </w:t>
      </w:r>
      <w:r w:rsidR="00E81EAA">
        <w:t xml:space="preserve">no mention is made in the analysis of an alternative parse which violates *Complex Onset, </w:t>
      </w:r>
      <w:r w:rsidR="00E81EAA" w:rsidRPr="00B613EB">
        <w:t>because this possibility was ruled out through the arguments in favor of the nuclear parse.</w:t>
      </w:r>
    </w:p>
    <w:p w14:paraId="171EFD47" w14:textId="60F30EEB" w:rsidR="00BA17E3" w:rsidRPr="003D0209" w:rsidRDefault="00BA77B1" w:rsidP="00BC10E3">
      <w:pPr>
        <w:ind w:firstLine="360"/>
        <w:jc w:val="both"/>
      </w:pPr>
      <w:r>
        <w:t xml:space="preserve">Another piece of evidence </w:t>
      </w:r>
      <w:r w:rsidR="003B1FF4">
        <w:t xml:space="preserve">in favor of onset parsing of glides in Sonoran Spanish presented by Martínez-Gil </w:t>
      </w:r>
      <w:r w:rsidR="00991C99">
        <w:t>relates to the lexical</w:t>
      </w:r>
      <w:r w:rsidR="008D4A1B">
        <w:t>/</w:t>
      </w:r>
      <w:proofErr w:type="spellStart"/>
      <w:r w:rsidR="003B1FF4">
        <w:t>postlexical</w:t>
      </w:r>
      <w:proofErr w:type="spellEnd"/>
      <w:r w:rsidR="003B1FF4">
        <w:t xml:space="preserve"> </w:t>
      </w:r>
      <w:r w:rsidR="00991C99">
        <w:t>distinction</w:t>
      </w:r>
      <w:r w:rsidR="003B1FF4">
        <w:t xml:space="preserve">. </w:t>
      </w:r>
      <w:r w:rsidR="00D50B61">
        <w:t xml:space="preserve"> </w:t>
      </w:r>
      <w:r w:rsidR="00991C99">
        <w:t xml:space="preserve">He states </w:t>
      </w:r>
      <w:r w:rsidR="00D50B61">
        <w:t>that</w:t>
      </w:r>
      <w:r w:rsidR="008D4A1B">
        <w:t>,</w:t>
      </w:r>
      <w:r w:rsidR="00D50B61">
        <w:t xml:space="preserve"> </w:t>
      </w:r>
      <w:r w:rsidR="00991C99">
        <w:t>although arguments for lexical syllabification of postconsonantal glides favor the nucleus in many dialects, this</w:t>
      </w:r>
      <w:r w:rsidR="00D50B61" w:rsidRPr="003D0209">
        <w:t xml:space="preserve"> </w:t>
      </w:r>
      <w:r w:rsidR="00991C99">
        <w:t>does not</w:t>
      </w:r>
      <w:r w:rsidR="00D50B61" w:rsidRPr="003D0209">
        <w:t xml:space="preserve"> affect the </w:t>
      </w:r>
      <w:proofErr w:type="spellStart"/>
      <w:r w:rsidR="00D50B61" w:rsidRPr="003D0209">
        <w:t>postlexical</w:t>
      </w:r>
      <w:proofErr w:type="spellEnd"/>
      <w:r w:rsidR="00D50B61" w:rsidRPr="003D0209">
        <w:t xml:space="preserve"> level</w:t>
      </w:r>
      <w:r w:rsidR="00991C99">
        <w:t xml:space="preserve">.  </w:t>
      </w:r>
      <w:r w:rsidR="00BA17E3" w:rsidRPr="003D0209">
        <w:t xml:space="preserve">Spanish varieties that ban high glides in onset position allow them, however, when they are the result of across the word </w:t>
      </w:r>
      <w:proofErr w:type="spellStart"/>
      <w:r w:rsidR="00BA17E3" w:rsidRPr="003D0209">
        <w:t>resyllabification</w:t>
      </w:r>
      <w:proofErr w:type="spellEnd"/>
      <w:r w:rsidR="00BA17E3" w:rsidRPr="003D0209">
        <w:t xml:space="preserve"> (</w:t>
      </w:r>
      <w:r>
        <w:t>2</w:t>
      </w:r>
      <w:r w:rsidR="00BA17E3" w:rsidRPr="003D0209">
        <w:t>).  In derivational terms, in these dialects</w:t>
      </w:r>
      <w:r w:rsidR="00E3322B">
        <w:t>,</w:t>
      </w:r>
      <w:r w:rsidR="00BA17E3" w:rsidRPr="003D0209">
        <w:t xml:space="preserve"> onset glides are ill-formed lexically, but they are permitted </w:t>
      </w:r>
      <w:proofErr w:type="spellStart"/>
      <w:r w:rsidR="00BA17E3" w:rsidRPr="003D0209">
        <w:t>postlexically</w:t>
      </w:r>
      <w:proofErr w:type="spellEnd"/>
      <w:r w:rsidR="00BA17E3" w:rsidRPr="003D0209">
        <w:t>.</w:t>
      </w:r>
      <w:r w:rsidR="00991C99">
        <w:t xml:space="preserve">  </w:t>
      </w:r>
      <w:r>
        <w:t>As Martínez-Gil (2000</w:t>
      </w:r>
      <w:r w:rsidR="00B613EB">
        <w:t>, 2016</w:t>
      </w:r>
      <w:r>
        <w:t xml:space="preserve">) </w:t>
      </w:r>
      <w:r w:rsidR="00B613EB">
        <w:t>indicates</w:t>
      </w:r>
      <w:r>
        <w:t>, v</w:t>
      </w:r>
      <w:r w:rsidR="00991C99">
        <w:t>owel merger</w:t>
      </w:r>
      <w:r w:rsidR="00E3322B">
        <w:t xml:space="preserve"> in Southwest</w:t>
      </w:r>
      <w:r>
        <w:t xml:space="preserve"> Spanish</w:t>
      </w:r>
      <w:r w:rsidR="00991C99">
        <w:t xml:space="preserve"> is a </w:t>
      </w:r>
      <w:proofErr w:type="spellStart"/>
      <w:r w:rsidR="00991C99">
        <w:t>postlexical</w:t>
      </w:r>
      <w:proofErr w:type="spellEnd"/>
      <w:r w:rsidR="00991C99">
        <w:t xml:space="preserve"> process</w:t>
      </w:r>
      <w:r w:rsidR="00B613EB">
        <w:t xml:space="preserve"> which applies across words.</w:t>
      </w:r>
    </w:p>
    <w:p w14:paraId="1AE74E35" w14:textId="77777777" w:rsidR="00BA17E3" w:rsidRPr="003D0209" w:rsidRDefault="00BA17E3" w:rsidP="00BA17E3">
      <w:pPr>
        <w:jc w:val="both"/>
      </w:pPr>
    </w:p>
    <w:p w14:paraId="36B010AF" w14:textId="0B16C8AE" w:rsidR="00BA17E3" w:rsidRPr="003D0209" w:rsidRDefault="00BA17E3" w:rsidP="00BA17E3">
      <w:pPr>
        <w:jc w:val="both"/>
      </w:pPr>
      <w:r w:rsidRPr="003D0209">
        <w:t>(</w:t>
      </w:r>
      <w:r w:rsidR="00BA77B1">
        <w:t>2</w:t>
      </w:r>
      <w:r w:rsidRPr="003D0209">
        <w:t>)  ley [</w:t>
      </w:r>
      <w:proofErr w:type="spellStart"/>
      <w:r w:rsidRPr="003D0209">
        <w:t>lej</w:t>
      </w:r>
      <w:proofErr w:type="spellEnd"/>
      <w:r w:rsidRPr="003D0209">
        <w:t xml:space="preserve">] </w:t>
      </w:r>
      <w:proofErr w:type="spellStart"/>
      <w:proofErr w:type="gramStart"/>
      <w:r w:rsidRPr="003D0209">
        <w:t>leyes</w:t>
      </w:r>
      <w:proofErr w:type="spellEnd"/>
      <w:r w:rsidRPr="003D0209">
        <w:t xml:space="preserve">  [</w:t>
      </w:r>
      <w:proofErr w:type="spellStart"/>
      <w:proofErr w:type="gramEnd"/>
      <w:r w:rsidRPr="003D0209">
        <w:t>le.ʝes</w:t>
      </w:r>
      <w:proofErr w:type="spellEnd"/>
      <w:r w:rsidRPr="003D0209">
        <w:t xml:space="preserve">]  ley </w:t>
      </w:r>
      <w:proofErr w:type="spellStart"/>
      <w:r w:rsidRPr="003D0209">
        <w:t>alguna</w:t>
      </w:r>
      <w:proofErr w:type="spellEnd"/>
      <w:r w:rsidRPr="003D0209">
        <w:t xml:space="preserve"> [</w:t>
      </w:r>
      <w:proofErr w:type="spellStart"/>
      <w:r w:rsidRPr="003D0209">
        <w:t>le.jal.ɣu</w:t>
      </w:r>
      <w:proofErr w:type="spellEnd"/>
      <w:r w:rsidRPr="003D0209">
        <w:t xml:space="preserve">. </w:t>
      </w:r>
      <w:proofErr w:type="spellStart"/>
      <w:r w:rsidRPr="003D0209">
        <w:t>na</w:t>
      </w:r>
      <w:proofErr w:type="spellEnd"/>
      <w:r w:rsidRPr="003D0209">
        <w:t>]</w:t>
      </w:r>
    </w:p>
    <w:p w14:paraId="6793F781" w14:textId="328AF159" w:rsidR="00BA77B1" w:rsidRDefault="00BA77B1" w:rsidP="007341F3">
      <w:pPr>
        <w:jc w:val="both"/>
      </w:pPr>
    </w:p>
    <w:p w14:paraId="64CA200C" w14:textId="0DDA39C9" w:rsidR="00BA77B1" w:rsidRDefault="00BA77B1" w:rsidP="00BA77B1">
      <w:pPr>
        <w:jc w:val="both"/>
      </w:pPr>
      <w:r>
        <w:t xml:space="preserve">A final argument in support of Martínez-Gil's analysis is that Sonoran Spanish has glides in singleton onset positions, that is, they do not </w:t>
      </w:r>
      <w:proofErr w:type="spellStart"/>
      <w:r>
        <w:t>consonantize</w:t>
      </w:r>
      <w:proofErr w:type="spellEnd"/>
      <w:r>
        <w:t xml:space="preserve"> as in other dialects. As discussed in Section </w:t>
      </w:r>
      <w:r w:rsidR="005C7E25">
        <w:t>2</w:t>
      </w:r>
      <w:r>
        <w:t xml:space="preserve">, Martínez-Gil (2001) resorts to </w:t>
      </w:r>
      <w:proofErr w:type="spellStart"/>
      <w:r>
        <w:t>consonantization</w:t>
      </w:r>
      <w:proofErr w:type="spellEnd"/>
      <w:r>
        <w:t xml:space="preserve"> to support his view of an onset parsing for the glide, indicating that, </w:t>
      </w:r>
      <w:r w:rsidRPr="003D0209">
        <w:t>because the glide is strengthened</w:t>
      </w:r>
      <w:r>
        <w:t>,</w:t>
      </w:r>
      <w:r w:rsidRPr="003D0209">
        <w:t xml:space="preserve"> it must be in the onset</w:t>
      </w:r>
      <w:r>
        <w:t>. The reader will recall the objection that this argument is framework dependent and that</w:t>
      </w:r>
      <w:r w:rsidRPr="003D0209">
        <w:t xml:space="preserve"> </w:t>
      </w:r>
      <w:r>
        <w:t xml:space="preserve">it </w:t>
      </w:r>
      <w:r w:rsidRPr="003D0209">
        <w:t xml:space="preserve">only shows that glides </w:t>
      </w:r>
      <w:r>
        <w:t>are not well-formed in</w:t>
      </w:r>
      <w:r w:rsidRPr="003D0209">
        <w:t xml:space="preserve"> the onset </w:t>
      </w:r>
      <w:r>
        <w:t>(</w:t>
      </w:r>
      <w:r w:rsidRPr="003D0209">
        <w:t>at least lexicall</w:t>
      </w:r>
      <w:r>
        <w:t>y)</w:t>
      </w:r>
      <w:r w:rsidRPr="003D0209">
        <w:t xml:space="preserve">, </w:t>
      </w:r>
      <w:r>
        <w:t xml:space="preserve">and therefore must become consonants.   </w:t>
      </w:r>
      <w:r w:rsidR="00C11E8C">
        <w:t>Nonetheless</w:t>
      </w:r>
      <w:r>
        <w:t xml:space="preserve">, Martínez-Gil's (2001) </w:t>
      </w:r>
      <w:proofErr w:type="spellStart"/>
      <w:r>
        <w:t>consonantization</w:t>
      </w:r>
      <w:proofErr w:type="spellEnd"/>
      <w:r>
        <w:t xml:space="preserve"> argument for onset affiliation of glides turns out to be unnecessary as Sonoran Spanish does in fact allow onset glides without </w:t>
      </w:r>
      <w:proofErr w:type="spellStart"/>
      <w:r>
        <w:t>consonantization</w:t>
      </w:r>
      <w:proofErr w:type="spellEnd"/>
      <w:r>
        <w:t xml:space="preserve"> when they are the only segment in the onset.  Whether glides are allowed as the second member of an onset cluster remains to be investigated and it is the goal of the experiment described in this paper.</w:t>
      </w:r>
    </w:p>
    <w:p w14:paraId="1ABE41C3" w14:textId="77777777" w:rsidR="003A1CD5" w:rsidRPr="003D0209" w:rsidRDefault="003A1CD5" w:rsidP="003A1CD5">
      <w:pPr>
        <w:jc w:val="both"/>
      </w:pPr>
    </w:p>
    <w:p w14:paraId="56BE81CF" w14:textId="0017C1F6" w:rsidR="00A24687" w:rsidRPr="007341F3" w:rsidRDefault="00EC78A2" w:rsidP="00A24687">
      <w:pPr>
        <w:rPr>
          <w:b/>
        </w:rPr>
      </w:pPr>
      <w:r>
        <w:rPr>
          <w:b/>
        </w:rPr>
        <w:lastRenderedPageBreak/>
        <w:t>4</w:t>
      </w:r>
      <w:r w:rsidR="001D76D4">
        <w:rPr>
          <w:b/>
        </w:rPr>
        <w:t xml:space="preserve">. </w:t>
      </w:r>
      <w:r w:rsidR="00B10A86" w:rsidRPr="007341F3">
        <w:rPr>
          <w:b/>
        </w:rPr>
        <w:t>Experiment</w:t>
      </w:r>
    </w:p>
    <w:p w14:paraId="74EE51D8" w14:textId="148ED7D0" w:rsidR="00B10A86" w:rsidRDefault="00B10A86" w:rsidP="00A24687"/>
    <w:p w14:paraId="2105D169" w14:textId="72646CA2" w:rsidR="00230754" w:rsidRDefault="00EC78A2" w:rsidP="00327792">
      <w:pPr>
        <w:jc w:val="both"/>
      </w:pPr>
      <w:r>
        <w:t>4</w:t>
      </w:r>
      <w:r w:rsidR="00230754">
        <w:t>.1 Research questions</w:t>
      </w:r>
    </w:p>
    <w:p w14:paraId="11690279" w14:textId="24A2819F" w:rsidR="008D4A1B" w:rsidRPr="00B10A86" w:rsidRDefault="00702828" w:rsidP="00327792">
      <w:pPr>
        <w:jc w:val="both"/>
      </w:pPr>
      <w:r>
        <w:t>We</w:t>
      </w:r>
      <w:r w:rsidR="008D4A1B">
        <w:t xml:space="preserve"> set out to test the hypothesis that, </w:t>
      </w:r>
      <w:r w:rsidR="00E20E1D">
        <w:t>since</w:t>
      </w:r>
      <w:r w:rsidR="008D4A1B">
        <w:t xml:space="preserve"> onset glides are well-formed single onsets in</w:t>
      </w:r>
      <w:r w:rsidR="008D4A1B" w:rsidRPr="00B10A86">
        <w:t xml:space="preserve"> the Spanish of Sonora, Mexico</w:t>
      </w:r>
      <w:r w:rsidR="008324C7">
        <w:t>,</w:t>
      </w:r>
      <w:r w:rsidR="008D4A1B">
        <w:t xml:space="preserve"> </w:t>
      </w:r>
      <w:r w:rsidR="008D4A1B" w:rsidRPr="00B10A86">
        <w:t xml:space="preserve">a glide preceded by a consonant (e.g., </w:t>
      </w:r>
      <w:proofErr w:type="spellStart"/>
      <w:r w:rsidR="008D4A1B" w:rsidRPr="00B10A86">
        <w:rPr>
          <w:i/>
          <w:iCs/>
        </w:rPr>
        <w:t>i</w:t>
      </w:r>
      <w:proofErr w:type="spellEnd"/>
      <w:r w:rsidR="008D4A1B" w:rsidRPr="00B10A86">
        <w:t xml:space="preserve"> in </w:t>
      </w:r>
      <w:r w:rsidR="008D4A1B" w:rsidRPr="00B10A86">
        <w:rPr>
          <w:i/>
          <w:iCs/>
        </w:rPr>
        <w:t>tiara</w:t>
      </w:r>
      <w:r w:rsidR="008D4A1B" w:rsidRPr="00B10A86">
        <w:t>) could be parsed as the second element in the onset [</w:t>
      </w:r>
      <w:proofErr w:type="spellStart"/>
      <w:r w:rsidR="008D4A1B" w:rsidRPr="00B10A86">
        <w:t>tj</w:t>
      </w:r>
      <w:proofErr w:type="spellEnd"/>
      <w:r w:rsidR="008D4A1B" w:rsidRPr="00B10A86">
        <w:t>] (i.e.</w:t>
      </w:r>
      <w:r w:rsidR="008D4A1B">
        <w:t>,</w:t>
      </w:r>
      <w:r w:rsidR="008D4A1B" w:rsidRPr="00B10A86">
        <w:t xml:space="preserve"> an onset cluster), rather than in the nucleus [ja]</w:t>
      </w:r>
      <w:r w:rsidR="008D4A1B">
        <w:t xml:space="preserve"> </w:t>
      </w:r>
      <w:r w:rsidR="008324C7">
        <w:t>because</w:t>
      </w:r>
      <w:r w:rsidR="008D4A1B">
        <w:t xml:space="preserve"> it conforms to sonority restriction</w:t>
      </w:r>
      <w:r w:rsidR="00E20E1D">
        <w:t>s</w:t>
      </w:r>
      <w:r w:rsidR="008D4A1B">
        <w:t xml:space="preserve"> on onset clusters.</w:t>
      </w:r>
      <w:r w:rsidR="008D4A1B" w:rsidRPr="00B10A86">
        <w:t xml:space="preserve"> </w:t>
      </w:r>
      <w:r w:rsidR="008D4A1B">
        <w:t xml:space="preserve">   The research questions (RQ) are</w:t>
      </w:r>
      <w:r w:rsidR="008324C7">
        <w:t xml:space="preserve"> thus</w:t>
      </w:r>
      <w:r w:rsidR="008D4A1B">
        <w:t xml:space="preserve"> the following:</w:t>
      </w:r>
    </w:p>
    <w:p w14:paraId="64889394" w14:textId="6692854E" w:rsidR="00B10A86" w:rsidRDefault="00B10A86" w:rsidP="00A24687"/>
    <w:p w14:paraId="0E1FB9B0" w14:textId="77777777" w:rsidR="00B10A86" w:rsidRPr="00B10A86" w:rsidRDefault="00B10A86" w:rsidP="00B10A86">
      <w:pPr>
        <w:numPr>
          <w:ilvl w:val="0"/>
          <w:numId w:val="3"/>
        </w:numPr>
      </w:pPr>
      <w:r w:rsidRPr="00B10A86">
        <w:t>RQ1: Is a postconsonantal, prevocalic glide parsed as the second segment of a complex onset in Sonoran Spanish?</w:t>
      </w:r>
    </w:p>
    <w:p w14:paraId="72235885" w14:textId="0734857F" w:rsidR="00B10A86" w:rsidRDefault="00B10A86" w:rsidP="00B10A86">
      <w:pPr>
        <w:numPr>
          <w:ilvl w:val="0"/>
          <w:numId w:val="3"/>
        </w:numPr>
      </w:pPr>
      <w:r w:rsidRPr="00B10A86">
        <w:t>RQ2: In more general terms, are</w:t>
      </w:r>
      <w:r w:rsidR="008D4A1B">
        <w:t xml:space="preserve"> </w:t>
      </w:r>
      <w:r w:rsidR="008D4A1B" w:rsidRPr="00B10A86">
        <w:t>Sonoran</w:t>
      </w:r>
      <w:r w:rsidRPr="00B10A86">
        <w:t xml:space="preserve"> Spanish prevocalic glides always part of a complex nucleus (preceding a full vowel, in a diphthong) or can the glide be </w:t>
      </w:r>
      <w:r w:rsidR="00E20E1D">
        <w:t xml:space="preserve">sometimes </w:t>
      </w:r>
      <w:r w:rsidRPr="00B10A86">
        <w:t>parsed in the onset?</w:t>
      </w:r>
    </w:p>
    <w:p w14:paraId="638FFDDE" w14:textId="260B1D71" w:rsidR="008D4A1B" w:rsidRDefault="008D4A1B" w:rsidP="008D4A1B">
      <w:pPr>
        <w:ind w:left="360"/>
      </w:pPr>
    </w:p>
    <w:p w14:paraId="004C346D" w14:textId="7D20BCAE" w:rsidR="00BF0E34" w:rsidRPr="00B10A86" w:rsidRDefault="00BF0E34" w:rsidP="00BF0E34">
      <w:pPr>
        <w:jc w:val="both"/>
      </w:pPr>
      <w:r>
        <w:t xml:space="preserve">A positive answer to either or both RQ1 and RQ2 would support the position (presented in </w:t>
      </w:r>
      <w:r w:rsidR="006F3775">
        <w:t>S</w:t>
      </w:r>
      <w:r>
        <w:t>ection 2) that the debate in the literature has been oversimplified by trying to decide in favor of either an onset or a nuclear parse for Spanish postvocalic glides, rather than considering the possibility of onset as well as nuclear parses, under different conditions.</w:t>
      </w:r>
    </w:p>
    <w:p w14:paraId="016E51FE" w14:textId="77777777" w:rsidR="00BF0E34" w:rsidRDefault="00BF0E34" w:rsidP="008D4A1B">
      <w:pPr>
        <w:jc w:val="both"/>
      </w:pPr>
    </w:p>
    <w:p w14:paraId="019F20F0" w14:textId="6BF366C1" w:rsidR="00DB54E3" w:rsidRDefault="00BF0E34" w:rsidP="007D11CD">
      <w:pPr>
        <w:jc w:val="both"/>
      </w:pPr>
      <w:r>
        <w:t>In addition, o</w:t>
      </w:r>
      <w:r w:rsidR="00B10A86" w:rsidRPr="00B10A86">
        <w:t>nset parsing would suggest</w:t>
      </w:r>
      <w:r>
        <w:t xml:space="preserve"> </w:t>
      </w:r>
      <w:r w:rsidR="00B10A86" w:rsidRPr="00B10A86">
        <w:t>cross-dialectal variation in the syllabic</w:t>
      </w:r>
      <w:r w:rsidR="008D4A1B">
        <w:t xml:space="preserve"> </w:t>
      </w:r>
      <w:r w:rsidR="00B10A86" w:rsidRPr="00B10A86">
        <w:t xml:space="preserve">affiliation of prevocalic glides. </w:t>
      </w:r>
      <w:r w:rsidR="008D4A1B">
        <w:t xml:space="preserve"> </w:t>
      </w:r>
      <w:r w:rsidR="00B10A86" w:rsidRPr="00B10A86">
        <w:t xml:space="preserve">It is reasonable to </w:t>
      </w:r>
      <w:r w:rsidR="00C84A7B">
        <w:t>expect</w:t>
      </w:r>
      <w:r w:rsidR="00B10A86" w:rsidRPr="00B10A86">
        <w:t xml:space="preserve"> that dialectal variation </w:t>
      </w:r>
      <w:r w:rsidR="00C84A7B">
        <w:t>will</w:t>
      </w:r>
      <w:r w:rsidR="008324C7">
        <w:t xml:space="preserve"> affect</w:t>
      </w:r>
      <w:r w:rsidR="00B10A86" w:rsidRPr="00B10A86">
        <w:t xml:space="preserve"> syllabic affiliation, but little is known about cross-dialectal variation in</w:t>
      </w:r>
      <w:r w:rsidR="008324C7">
        <w:t xml:space="preserve"> this area of</w:t>
      </w:r>
      <w:r w:rsidR="00B10A86" w:rsidRPr="00B10A86">
        <w:t xml:space="preserve"> Spanish syllabification. </w:t>
      </w:r>
      <w:r w:rsidR="00D30300">
        <w:t xml:space="preserve">  </w:t>
      </w:r>
      <w:r w:rsidR="00B10A86" w:rsidRPr="00B10A86">
        <w:t>Onset parsing of the prevocalic glide would bear out the predictions of an optimality-theoretic factorial typology in which constraint reranking predicts possible patterns of variation</w:t>
      </w:r>
      <w:r w:rsidR="00C84A7B">
        <w:t>, such as:</w:t>
      </w:r>
      <w:r w:rsidR="00B10A86" w:rsidRPr="00B10A86">
        <w:t xml:space="preserve"> (</w:t>
      </w:r>
      <w:proofErr w:type="spellStart"/>
      <w:r w:rsidR="00B10A86" w:rsidRPr="00B10A86">
        <w:t>i</w:t>
      </w:r>
      <w:proofErr w:type="spellEnd"/>
      <w:r w:rsidR="00B10A86" w:rsidRPr="00B10A86">
        <w:t xml:space="preserve">) </w:t>
      </w:r>
      <w:r w:rsidR="00B10A86" w:rsidRPr="00D12631">
        <w:rPr>
          <w:smallCaps/>
        </w:rPr>
        <w:t>Onset</w:t>
      </w:r>
      <w:r w:rsidR="00B10A86" w:rsidRPr="00B10A86">
        <w:t>, *</w:t>
      </w:r>
      <w:r w:rsidR="00B10A86" w:rsidRPr="00D12631">
        <w:rPr>
          <w:smallCaps/>
        </w:rPr>
        <w:t>Onset</w:t>
      </w:r>
      <w:r w:rsidR="00B10A86" w:rsidRPr="00B10A86">
        <w:t>/glide &gt;&gt; *</w:t>
      </w:r>
      <w:r w:rsidR="00B10A86" w:rsidRPr="00D12631">
        <w:rPr>
          <w:smallCaps/>
        </w:rPr>
        <w:t>Complex</w:t>
      </w:r>
      <w:r w:rsidR="00B10A86" w:rsidRPr="00B10A86">
        <w:t xml:space="preserve"> </w:t>
      </w:r>
      <w:proofErr w:type="spellStart"/>
      <w:r w:rsidR="00B10A86" w:rsidRPr="00D12631">
        <w:rPr>
          <w:smallCaps/>
        </w:rPr>
        <w:t>Nuc</w:t>
      </w:r>
      <w:proofErr w:type="spellEnd"/>
      <w:r w:rsidR="00B10A86" w:rsidRPr="00B10A86">
        <w:t xml:space="preserve">, </w:t>
      </w:r>
      <w:r w:rsidR="00B10A86" w:rsidRPr="00D12631">
        <w:rPr>
          <w:smallCaps/>
        </w:rPr>
        <w:t>Max</w:t>
      </w:r>
      <w:r w:rsidR="00B10A86" w:rsidRPr="00B10A86">
        <w:t>-IO</w:t>
      </w:r>
      <w:r w:rsidR="00D70E50">
        <w:rPr>
          <w:rFonts w:ascii="Symbol" w:hAnsi="Symbol"/>
        </w:rPr>
        <w:t>m</w:t>
      </w:r>
      <w:r w:rsidR="00B10A86" w:rsidRPr="00B10A86">
        <w:t xml:space="preserve">, Ident(cons) (nuclear glide) (ii) </w:t>
      </w:r>
      <w:r w:rsidR="00B10A86" w:rsidRPr="00D12631">
        <w:rPr>
          <w:smallCaps/>
        </w:rPr>
        <w:t>Onset</w:t>
      </w:r>
      <w:r w:rsidR="00B10A86" w:rsidRPr="00B10A86">
        <w:t>, *</w:t>
      </w:r>
      <w:r w:rsidR="00B10A86" w:rsidRPr="00D12631">
        <w:rPr>
          <w:smallCaps/>
        </w:rPr>
        <w:t>Complex</w:t>
      </w:r>
      <w:r w:rsidR="00B10A86" w:rsidRPr="00B10A86">
        <w:t xml:space="preserve"> </w:t>
      </w:r>
      <w:proofErr w:type="spellStart"/>
      <w:r w:rsidR="00B10A86" w:rsidRPr="00D12631">
        <w:rPr>
          <w:smallCaps/>
        </w:rPr>
        <w:t>Nuc</w:t>
      </w:r>
      <w:proofErr w:type="spellEnd"/>
      <w:r w:rsidR="00B10A86" w:rsidRPr="00B10A86">
        <w:t xml:space="preserve"> &gt;&gt; *</w:t>
      </w:r>
      <w:r w:rsidR="00B10A86" w:rsidRPr="00D12631">
        <w:rPr>
          <w:smallCaps/>
        </w:rPr>
        <w:t>Onset</w:t>
      </w:r>
      <w:r w:rsidR="00B10A86" w:rsidRPr="00B10A86">
        <w:t xml:space="preserve">/glide, </w:t>
      </w:r>
      <w:r w:rsidR="00B10A86" w:rsidRPr="00D12631">
        <w:rPr>
          <w:smallCaps/>
        </w:rPr>
        <w:t>Max</w:t>
      </w:r>
      <w:r w:rsidR="00B10A86" w:rsidRPr="00B10A86">
        <w:t>-IO</w:t>
      </w:r>
      <w:r w:rsidR="00D70E50">
        <w:rPr>
          <w:rFonts w:ascii="Symbol" w:hAnsi="Symbol"/>
        </w:rPr>
        <w:t>m</w:t>
      </w:r>
      <w:r w:rsidR="00B10A86" w:rsidRPr="00B10A86">
        <w:t>, Ident(cons) (onset glide) (</w:t>
      </w:r>
      <w:proofErr w:type="spellStart"/>
      <w:r w:rsidR="00B10A86" w:rsidRPr="00B10A86">
        <w:t>Colina</w:t>
      </w:r>
      <w:proofErr w:type="spellEnd"/>
      <w:r w:rsidR="00B10A86" w:rsidRPr="00B10A86">
        <w:t xml:space="preserve"> 2009).</w:t>
      </w:r>
      <w:r w:rsidR="00D70E50">
        <w:t xml:space="preserve">  </w:t>
      </w:r>
      <w:r w:rsidR="00DB54E3">
        <w:t xml:space="preserve">We will return to this in the Discussion. </w:t>
      </w:r>
    </w:p>
    <w:p w14:paraId="56AE6146" w14:textId="77777777" w:rsidR="00DB54E3" w:rsidRDefault="00DB54E3" w:rsidP="00A24687">
      <w:pPr>
        <w:rPr>
          <w:b/>
          <w:bCs/>
        </w:rPr>
      </w:pPr>
    </w:p>
    <w:p w14:paraId="094EBB00" w14:textId="046013D0" w:rsidR="008D4A1B" w:rsidRPr="00230754" w:rsidRDefault="00EC78A2" w:rsidP="008D4A1B">
      <w:r>
        <w:t>4</w:t>
      </w:r>
      <w:r w:rsidR="00230754" w:rsidRPr="00230754">
        <w:t>.2</w:t>
      </w:r>
      <w:r w:rsidR="00230754">
        <w:t xml:space="preserve"> Procedure, </w:t>
      </w:r>
      <w:proofErr w:type="gramStart"/>
      <w:r w:rsidR="00230754">
        <w:t>participants</w:t>
      </w:r>
      <w:proofErr w:type="gramEnd"/>
      <w:r w:rsidR="00230754">
        <w:t xml:space="preserve"> and materials</w:t>
      </w:r>
    </w:p>
    <w:p w14:paraId="3F3EBA83" w14:textId="4DC5A073" w:rsidR="00B10A86" w:rsidRPr="00B10A86" w:rsidRDefault="008D4A1B" w:rsidP="007D11CD">
      <w:pPr>
        <w:jc w:val="both"/>
      </w:pPr>
      <w:r>
        <w:t>O</w:t>
      </w:r>
      <w:r w:rsidR="00B10A86" w:rsidRPr="00B10A86">
        <w:t>ral data</w:t>
      </w:r>
      <w:r>
        <w:t xml:space="preserve"> were recorded in </w:t>
      </w:r>
      <w:r w:rsidRPr="00B10A86">
        <w:t>a sound isolated booth using a Shure SM10A Head mounted microphone</w:t>
      </w:r>
      <w:r>
        <w:t>.  The participants were</w:t>
      </w:r>
      <w:r>
        <w:rPr>
          <w:b/>
          <w:bCs/>
        </w:rPr>
        <w:t xml:space="preserve"> </w:t>
      </w:r>
      <w:r w:rsidR="00B10A86" w:rsidRPr="00B10A86">
        <w:t>10 speakers of Sonoran Mexican Spanish, 18-25 years old.</w:t>
      </w:r>
      <w:r>
        <w:t xml:space="preserve">  They are asked to perform two tasks:</w:t>
      </w:r>
      <w:r w:rsidR="00B10A86" w:rsidRPr="00B10A86">
        <w:t xml:space="preserve"> (</w:t>
      </w:r>
      <w:proofErr w:type="spellStart"/>
      <w:r w:rsidR="00B10A86" w:rsidRPr="00B10A86">
        <w:t>i</w:t>
      </w:r>
      <w:proofErr w:type="spellEnd"/>
      <w:r w:rsidR="00B10A86" w:rsidRPr="00B10A86">
        <w:t xml:space="preserve">) </w:t>
      </w:r>
      <w:r>
        <w:t>an oral</w:t>
      </w:r>
      <w:r w:rsidR="00B10A86" w:rsidRPr="00B10A86">
        <w:t xml:space="preserve"> phrase reading</w:t>
      </w:r>
      <w:r>
        <w:t xml:space="preserve"> in which the stimulus was provided in a sentence </w:t>
      </w:r>
      <w:r w:rsidR="00B10A86" w:rsidRPr="00B10A86">
        <w:t>(e.g.</w:t>
      </w:r>
      <w:r w:rsidR="00FF2F9C">
        <w:t>,</w:t>
      </w:r>
      <w:r w:rsidR="00B10A86" w:rsidRPr="00B10A86">
        <w:t xml:space="preserve"> </w:t>
      </w:r>
      <w:proofErr w:type="spellStart"/>
      <w:r w:rsidR="00B10A86" w:rsidRPr="008D4A1B">
        <w:rPr>
          <w:i/>
          <w:iCs/>
        </w:rPr>
        <w:t>Digo</w:t>
      </w:r>
      <w:proofErr w:type="spellEnd"/>
      <w:r w:rsidR="00B10A86" w:rsidRPr="008D4A1B">
        <w:rPr>
          <w:i/>
          <w:iCs/>
        </w:rPr>
        <w:t xml:space="preserve"> ___ </w:t>
      </w:r>
      <w:proofErr w:type="spellStart"/>
      <w:r w:rsidR="00B10A86" w:rsidRPr="008D4A1B">
        <w:rPr>
          <w:i/>
          <w:iCs/>
        </w:rPr>
        <w:t>porque</w:t>
      </w:r>
      <w:proofErr w:type="spellEnd"/>
      <w:r w:rsidR="00B10A86" w:rsidRPr="008D4A1B">
        <w:rPr>
          <w:i/>
          <w:iCs/>
        </w:rPr>
        <w:t xml:space="preserve"> </w:t>
      </w:r>
      <w:proofErr w:type="spellStart"/>
      <w:r w:rsidR="00B10A86" w:rsidRPr="008D4A1B">
        <w:rPr>
          <w:i/>
          <w:iCs/>
        </w:rPr>
        <w:t>sí</w:t>
      </w:r>
      <w:proofErr w:type="spellEnd"/>
      <w:r>
        <w:t xml:space="preserve"> 'I say </w:t>
      </w:r>
      <w:r w:rsidRPr="00B10A86">
        <w:t xml:space="preserve">___ </w:t>
      </w:r>
      <w:r>
        <w:t>because I say so'</w:t>
      </w:r>
      <w:r w:rsidR="00B10A86" w:rsidRPr="00B10A86">
        <w:t>)</w:t>
      </w:r>
      <w:r>
        <w:t>, and</w:t>
      </w:r>
      <w:r w:rsidR="00B10A86" w:rsidRPr="00B10A86">
        <w:t xml:space="preserve"> (ii) an oral syllable division task. </w:t>
      </w:r>
      <w:r>
        <w:t>The s</w:t>
      </w:r>
      <w:r w:rsidR="00B10A86" w:rsidRPr="00B10A86">
        <w:t>timuli</w:t>
      </w:r>
      <w:r>
        <w:t xml:space="preserve"> consisted of</w:t>
      </w:r>
      <w:r w:rsidR="00B10A86" w:rsidRPr="00B10A86">
        <w:t xml:space="preserve"> a total of 21 nonce words (alongside 21 fillers) with a C+G+V sequence</w:t>
      </w:r>
      <w:r>
        <w:t>.</w:t>
      </w:r>
    </w:p>
    <w:p w14:paraId="233374CA" w14:textId="77777777" w:rsidR="008D4A1B" w:rsidRDefault="008D4A1B" w:rsidP="00B10A86"/>
    <w:p w14:paraId="2BB6A58E" w14:textId="7382CF74" w:rsidR="00B10A86" w:rsidRPr="00B10A86" w:rsidRDefault="00B10A86" w:rsidP="00B10A86">
      <w:r w:rsidRPr="00B10A86">
        <w:t xml:space="preserve">Two sets of stimuli </w:t>
      </w:r>
      <w:r w:rsidR="000F0A9F">
        <w:t xml:space="preserve">were </w:t>
      </w:r>
      <w:r w:rsidRPr="00B10A86">
        <w:t>designed according to</w:t>
      </w:r>
      <w:r w:rsidR="007D11CD">
        <w:t xml:space="preserve"> </w:t>
      </w:r>
      <w:r w:rsidRPr="00B10A86">
        <w:t xml:space="preserve">two hypotheses.  </w:t>
      </w:r>
    </w:p>
    <w:p w14:paraId="36E3C6C0" w14:textId="77777777" w:rsidR="008D4A1B" w:rsidRDefault="00B10A86" w:rsidP="008D4A1B">
      <w:r w:rsidRPr="00B10A86">
        <w:t xml:space="preserve">Set 1, Hypothesis 1: </w:t>
      </w:r>
    </w:p>
    <w:p w14:paraId="0AD371DF" w14:textId="33EAA510" w:rsidR="00B10A86" w:rsidRPr="00B10A86" w:rsidRDefault="00B10A86" w:rsidP="000F0A9F">
      <w:pPr>
        <w:jc w:val="both"/>
      </w:pPr>
      <w:r w:rsidRPr="00B10A86">
        <w:t xml:space="preserve">Spanish only allows a maximum of three rhyme segments (Harris 1983). If a sequence of CGVGC (Consonant + Glide + Vowel + Glide + Consonant) is allowed, the glide should be in the onset, because otherwise the rhyme would contain four segments and would be illicit. </w:t>
      </w:r>
      <w:r w:rsidR="008D4A1B">
        <w:t xml:space="preserve"> According to this, a stimulus set was </w:t>
      </w:r>
      <w:r w:rsidR="000F0A9F">
        <w:t>created</w:t>
      </w:r>
      <w:r w:rsidR="008D4A1B">
        <w:t xml:space="preserve"> that consisted of </w:t>
      </w:r>
      <w:r w:rsidRPr="00B10A86">
        <w:t xml:space="preserve">14 four-syllable nonce words </w:t>
      </w:r>
      <w:r w:rsidR="000F0A9F">
        <w:t>containing</w:t>
      </w:r>
      <w:r w:rsidRPr="00B10A86">
        <w:t xml:space="preserve"> a postconsonantal high vocoid followed by a diphthong</w:t>
      </w:r>
      <w:r w:rsidR="00E56A53">
        <w:t xml:space="preserve"> and a coda consonant. This could be parsed as: (</w:t>
      </w:r>
      <w:proofErr w:type="spellStart"/>
      <w:r w:rsidR="00E56A53">
        <w:t>i</w:t>
      </w:r>
      <w:proofErr w:type="spellEnd"/>
      <w:r w:rsidR="00E56A53">
        <w:t xml:space="preserve">) </w:t>
      </w:r>
      <w:r w:rsidRPr="00B10A86">
        <w:t>four</w:t>
      </w:r>
      <w:r w:rsidR="00E56A53">
        <w:t>-</w:t>
      </w:r>
      <w:r w:rsidRPr="00B10A86">
        <w:t xml:space="preserve">segment rhyme </w:t>
      </w:r>
      <w:r w:rsidR="00DA7657">
        <w:t>(</w:t>
      </w:r>
      <w:proofErr w:type="spellStart"/>
      <w:r w:rsidR="00DA7657">
        <w:t>illformed</w:t>
      </w:r>
      <w:proofErr w:type="spellEnd"/>
      <w:r w:rsidR="00DA7657">
        <w:t xml:space="preserve">) </w:t>
      </w:r>
      <w:r w:rsidRPr="00B10A86">
        <w:t>or</w:t>
      </w:r>
      <w:r w:rsidR="00E56A53">
        <w:t xml:space="preserve"> (ii) </w:t>
      </w:r>
      <w:r w:rsidRPr="00B10A86">
        <w:t>complex onset + three segment rhyme</w:t>
      </w:r>
      <w:r w:rsidR="00DA7657">
        <w:t xml:space="preserve"> (well-formed)</w:t>
      </w:r>
      <w:r w:rsidR="008D4A1B">
        <w:t>, e.g.</w:t>
      </w:r>
      <w:r w:rsidR="00FF2F9C">
        <w:t>,</w:t>
      </w:r>
      <w:r w:rsidRPr="00B10A86">
        <w:t xml:space="preserve"> </w:t>
      </w:r>
      <w:proofErr w:type="spellStart"/>
      <w:r w:rsidRPr="00B10A86">
        <w:rPr>
          <w:i/>
          <w:iCs/>
        </w:rPr>
        <w:t>lacap</w:t>
      </w:r>
      <w:proofErr w:type="spellEnd"/>
      <w:r w:rsidRPr="00B10A86">
        <w:t>[</w:t>
      </w:r>
      <w:proofErr w:type="spellStart"/>
      <w:r w:rsidRPr="00B10A86">
        <w:t>jaj</w:t>
      </w:r>
      <w:proofErr w:type="spellEnd"/>
      <w:r w:rsidRPr="00B10A86">
        <w:t>]</w:t>
      </w:r>
      <w:proofErr w:type="spellStart"/>
      <w:r w:rsidRPr="00B10A86">
        <w:rPr>
          <w:i/>
          <w:iCs/>
        </w:rPr>
        <w:t>sto</w:t>
      </w:r>
      <w:proofErr w:type="spellEnd"/>
      <w:r w:rsidRPr="00B10A86">
        <w:rPr>
          <w:i/>
          <w:iCs/>
        </w:rPr>
        <w:t>,</w:t>
      </w:r>
      <w:r w:rsidRPr="00B10A86">
        <w:t xml:space="preserve"> </w:t>
      </w:r>
      <w:proofErr w:type="spellStart"/>
      <w:r w:rsidRPr="00B10A86">
        <w:rPr>
          <w:i/>
          <w:iCs/>
        </w:rPr>
        <w:t>lacap</w:t>
      </w:r>
      <w:proofErr w:type="spellEnd"/>
      <w:r w:rsidRPr="00B10A86">
        <w:t>[</w:t>
      </w:r>
      <w:proofErr w:type="spellStart"/>
      <w:r w:rsidRPr="00B10A86">
        <w:t>waj</w:t>
      </w:r>
      <w:proofErr w:type="spellEnd"/>
      <w:r w:rsidRPr="00B10A86">
        <w:t>]</w:t>
      </w:r>
      <w:proofErr w:type="spellStart"/>
      <w:r w:rsidRPr="00B10A86">
        <w:rPr>
          <w:i/>
          <w:iCs/>
        </w:rPr>
        <w:t>sto</w:t>
      </w:r>
      <w:proofErr w:type="spellEnd"/>
      <w:r w:rsidR="008D4A1B">
        <w:rPr>
          <w:i/>
          <w:iCs/>
        </w:rPr>
        <w:t xml:space="preserve"> </w:t>
      </w:r>
      <w:r w:rsidR="008D4A1B">
        <w:t xml:space="preserve">(See </w:t>
      </w:r>
      <w:r w:rsidR="008D4A1B">
        <w:lastRenderedPageBreak/>
        <w:t xml:space="preserve">Appendix).  </w:t>
      </w:r>
      <w:r w:rsidRPr="00B10A86">
        <w:t>Four syllable words were created to avoid a glide + vowel sequence too close to the beginning or end of the word, position known to favor hiatuses in some dialects (</w:t>
      </w:r>
      <w:proofErr w:type="spellStart"/>
      <w:r w:rsidRPr="00B10A86">
        <w:t>Hualde</w:t>
      </w:r>
      <w:proofErr w:type="spellEnd"/>
      <w:r w:rsidRPr="00B10A86">
        <w:t xml:space="preserve"> 1999, 2005). </w:t>
      </w:r>
    </w:p>
    <w:p w14:paraId="22767334" w14:textId="797EF5BE" w:rsidR="00B10A86" w:rsidRDefault="00B10A86" w:rsidP="000F0A9F">
      <w:pPr>
        <w:jc w:val="both"/>
      </w:pPr>
    </w:p>
    <w:p w14:paraId="527F3962" w14:textId="77777777" w:rsidR="008D4A1B" w:rsidRDefault="00B10A86" w:rsidP="008D4A1B">
      <w:r w:rsidRPr="00B10A86">
        <w:t>Set 2, Hypothesis 2:</w:t>
      </w:r>
    </w:p>
    <w:p w14:paraId="41BE6431" w14:textId="38C60726" w:rsidR="00B10A86" w:rsidRPr="00B10A86" w:rsidRDefault="00B10A86" w:rsidP="000F0A9F">
      <w:pPr>
        <w:jc w:val="both"/>
      </w:pPr>
      <w:r w:rsidRPr="00B10A86">
        <w:t>If the glide is in the onset, there should be onset co-occurrence restrictions, i.e., only some combinations of consonant + glide should be possible as complex clusters.  For instance, a palatal consonant + homorganic glide [j] (e.g., *</w:t>
      </w:r>
      <w:proofErr w:type="spellStart"/>
      <w:r w:rsidRPr="00B10A86">
        <w:rPr>
          <w:i/>
          <w:iCs/>
        </w:rPr>
        <w:t>ch</w:t>
      </w:r>
      <w:proofErr w:type="spellEnd"/>
      <w:r w:rsidRPr="00B10A86">
        <w:t>[j]</w:t>
      </w:r>
      <w:r w:rsidRPr="00B10A86">
        <w:rPr>
          <w:i/>
          <w:iCs/>
        </w:rPr>
        <w:t xml:space="preserve">aba, </w:t>
      </w:r>
      <w:r w:rsidRPr="00B10A86">
        <w:t>*[</w:t>
      </w:r>
      <w:proofErr w:type="spellStart"/>
      <w:r w:rsidRPr="00B10A86">
        <w:t>jj</w:t>
      </w:r>
      <w:proofErr w:type="spellEnd"/>
      <w:r w:rsidRPr="00B10A86">
        <w:t>]</w:t>
      </w:r>
      <w:r w:rsidRPr="00B10A86">
        <w:rPr>
          <w:i/>
          <w:iCs/>
        </w:rPr>
        <w:t>ape,</w:t>
      </w:r>
      <w:r w:rsidRPr="00B10A86">
        <w:t xml:space="preserve"> *</w:t>
      </w:r>
      <w:r w:rsidRPr="00B10A86">
        <w:rPr>
          <w:i/>
          <w:iCs/>
        </w:rPr>
        <w:t>ma</w:t>
      </w:r>
      <w:r w:rsidRPr="00B10A86">
        <w:t>[</w:t>
      </w:r>
      <w:proofErr w:type="spellStart"/>
      <w:r w:rsidRPr="00B10A86">
        <w:t>ɲj</w:t>
      </w:r>
      <w:proofErr w:type="spellEnd"/>
      <w:r w:rsidRPr="00B10A86">
        <w:t>]</w:t>
      </w:r>
      <w:r w:rsidRPr="00B10A86">
        <w:rPr>
          <w:i/>
          <w:iCs/>
        </w:rPr>
        <w:t>ala)</w:t>
      </w:r>
      <w:r w:rsidRPr="00B10A86">
        <w:t xml:space="preserve"> should be disallowed because their articulations are too similar</w:t>
      </w:r>
      <w:r w:rsidR="001D76D4">
        <w:t>; in that case, one can argue that the glide is in the onset.</w:t>
      </w:r>
      <w:r w:rsidRPr="00B10A86">
        <w:t xml:space="preserve"> </w:t>
      </w:r>
      <w:r w:rsidR="000F0A9F">
        <w:t xml:space="preserve"> </w:t>
      </w:r>
      <w:proofErr w:type="gramStart"/>
      <w:r w:rsidR="000F0A9F">
        <w:t>On the basis of</w:t>
      </w:r>
      <w:proofErr w:type="gramEnd"/>
      <w:r w:rsidR="000F0A9F">
        <w:t xml:space="preserve"> this hypothesis, </w:t>
      </w:r>
      <w:r w:rsidRPr="00B10A86">
        <w:t xml:space="preserve">7 nonce words (not controlled for number of syllables or stress, all with the same G and V for GV, </w:t>
      </w:r>
      <w:proofErr w:type="spellStart"/>
      <w:r w:rsidRPr="00B10A86">
        <w:rPr>
          <w:i/>
          <w:iCs/>
        </w:rPr>
        <w:t>ia</w:t>
      </w:r>
      <w:proofErr w:type="spellEnd"/>
      <w:r w:rsidRPr="00B10A86">
        <w:t>)</w:t>
      </w:r>
      <w:r w:rsidR="001D76D4">
        <w:t xml:space="preserve"> were used as stimuli.</w:t>
      </w:r>
    </w:p>
    <w:p w14:paraId="16A67CED" w14:textId="4270432D" w:rsidR="00B10A86" w:rsidRDefault="00B10A86" w:rsidP="00A24687"/>
    <w:p w14:paraId="44731C66" w14:textId="05077C68" w:rsidR="008D4A1B" w:rsidRPr="00230754" w:rsidRDefault="00EC78A2" w:rsidP="00A24687">
      <w:r>
        <w:t>4</w:t>
      </w:r>
      <w:r w:rsidR="00230754" w:rsidRPr="00230754">
        <w:t xml:space="preserve">.3. </w:t>
      </w:r>
      <w:r w:rsidR="00B10A86" w:rsidRPr="00230754">
        <w:t xml:space="preserve">Results </w:t>
      </w:r>
    </w:p>
    <w:p w14:paraId="67CDF867" w14:textId="2C689D9B" w:rsidR="00B10A86" w:rsidRDefault="00B10A86" w:rsidP="00A24687">
      <w:r>
        <w:t>syllable division</w:t>
      </w:r>
    </w:p>
    <w:p w14:paraId="7A434915" w14:textId="77777777" w:rsidR="00B10A86" w:rsidRPr="00B10A86" w:rsidRDefault="00B10A86" w:rsidP="00B10A86">
      <w:pPr>
        <w:numPr>
          <w:ilvl w:val="1"/>
          <w:numId w:val="8"/>
        </w:numPr>
      </w:pPr>
      <w:r w:rsidRPr="00B10A86">
        <w:t xml:space="preserve">Questions: </w:t>
      </w:r>
    </w:p>
    <w:p w14:paraId="02579987" w14:textId="77777777" w:rsidR="00B10A86" w:rsidRPr="00B10A86" w:rsidRDefault="00B10A86" w:rsidP="00B10A86">
      <w:pPr>
        <w:numPr>
          <w:ilvl w:val="2"/>
          <w:numId w:val="8"/>
        </w:numPr>
      </w:pPr>
      <w:r w:rsidRPr="00B10A86">
        <w:t>How do participants respond? Is GVG possible?</w:t>
      </w:r>
    </w:p>
    <w:p w14:paraId="75A97CEC" w14:textId="77777777" w:rsidR="00B10A86" w:rsidRPr="00B10A86" w:rsidRDefault="00B10A86" w:rsidP="00B10A86">
      <w:pPr>
        <w:numPr>
          <w:ilvl w:val="2"/>
          <w:numId w:val="8"/>
        </w:numPr>
      </w:pPr>
      <w:r w:rsidRPr="00B10A86">
        <w:t>Does production depend on the glide type or the phonetic environment?</w:t>
      </w:r>
    </w:p>
    <w:p w14:paraId="022A6260" w14:textId="77777777" w:rsidR="00B10A86" w:rsidRPr="00B10A86" w:rsidRDefault="00B10A86" w:rsidP="00B10A86">
      <w:pPr>
        <w:numPr>
          <w:ilvl w:val="1"/>
          <w:numId w:val="8"/>
        </w:numPr>
      </w:pPr>
      <w:r w:rsidRPr="00B10A86">
        <w:t>Coding</w:t>
      </w:r>
    </w:p>
    <w:p w14:paraId="2F0CB200" w14:textId="77777777" w:rsidR="00B10A86" w:rsidRPr="00B10A86" w:rsidRDefault="00B10A86" w:rsidP="00B10A86">
      <w:pPr>
        <w:numPr>
          <w:ilvl w:val="2"/>
          <w:numId w:val="8"/>
        </w:numPr>
      </w:pPr>
      <w:r w:rsidRPr="00230754">
        <w:t>Triphthong</w:t>
      </w:r>
      <w:r w:rsidRPr="00B10A86">
        <w:t>: critical sequence produced in a single syllable</w:t>
      </w:r>
    </w:p>
    <w:p w14:paraId="15157B87"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[la.</w:t>
      </w:r>
      <w:proofErr w:type="gramStart"/>
      <w:r w:rsidRPr="00B10A86">
        <w:t>ka.ˈpi̯ai̯s</w:t>
      </w:r>
      <w:proofErr w:type="gramEnd"/>
      <w:r w:rsidRPr="00B10A86">
        <w:t>.to]</w:t>
      </w:r>
    </w:p>
    <w:p w14:paraId="7430A622" w14:textId="77777777" w:rsidR="00B10A86" w:rsidRPr="00B10A86" w:rsidRDefault="00B10A86" w:rsidP="00B10A86">
      <w:pPr>
        <w:numPr>
          <w:ilvl w:val="2"/>
          <w:numId w:val="8"/>
        </w:numPr>
      </w:pPr>
      <w:r w:rsidRPr="00230754">
        <w:t>Hiatus</w:t>
      </w:r>
      <w:r w:rsidRPr="00B10A86">
        <w:rPr>
          <w:b/>
          <w:bCs/>
        </w:rPr>
        <w:t xml:space="preserve">: </w:t>
      </w:r>
      <w:r w:rsidRPr="00B10A86">
        <w:t xml:space="preserve">vowel + diphthong (CV + VGC), </w:t>
      </w:r>
    </w:p>
    <w:p w14:paraId="09625A1F"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w:t>
      </w:r>
      <w:proofErr w:type="gramStart"/>
      <w:r w:rsidRPr="00B10A86">
        <w:t>la.ka.pi.ˈai̯s</w:t>
      </w:r>
      <w:proofErr w:type="gramEnd"/>
      <w:r w:rsidRPr="00B10A86">
        <w:t>.to]</w:t>
      </w:r>
    </w:p>
    <w:p w14:paraId="1D27FCCE" w14:textId="77777777" w:rsidR="00B10A86" w:rsidRPr="00B10A86" w:rsidRDefault="00B10A86" w:rsidP="00B10A86">
      <w:pPr>
        <w:numPr>
          <w:ilvl w:val="2"/>
          <w:numId w:val="8"/>
        </w:numPr>
      </w:pPr>
      <w:r w:rsidRPr="00230754">
        <w:t>Simplification</w:t>
      </w:r>
      <w:r w:rsidRPr="00B10A86">
        <w:t>: a segment was elided (typically the pre-vocalic glide)</w:t>
      </w:r>
    </w:p>
    <w:p w14:paraId="221A1E64" w14:textId="77777777" w:rsidR="00B10A86" w:rsidRPr="00B10A86" w:rsidRDefault="00B10A86" w:rsidP="00B10A86">
      <w:pPr>
        <w:numPr>
          <w:ilvl w:val="3"/>
          <w:numId w:val="8"/>
        </w:numPr>
      </w:pPr>
      <w:r w:rsidRPr="00B10A86">
        <w:t>i.e., “</w:t>
      </w:r>
      <w:proofErr w:type="spellStart"/>
      <w:r w:rsidRPr="00B10A86">
        <w:t>lakapiaisto</w:t>
      </w:r>
      <w:proofErr w:type="spellEnd"/>
      <w:r w:rsidRPr="00B10A86">
        <w:t xml:space="preserve">” </w:t>
      </w:r>
      <w:r w:rsidRPr="00B10A86">
        <w:rPr>
          <w:rFonts w:ascii="Cambria Math" w:hAnsi="Cambria Math" w:cs="Cambria Math"/>
        </w:rPr>
        <w:t>⇾</w:t>
      </w:r>
      <w:r w:rsidRPr="00B10A86">
        <w:t xml:space="preserve"> [la.</w:t>
      </w:r>
      <w:proofErr w:type="gramStart"/>
      <w:r w:rsidRPr="00B10A86">
        <w:t>ka.ˈpai̯s</w:t>
      </w:r>
      <w:proofErr w:type="gramEnd"/>
      <w:r w:rsidRPr="00B10A86">
        <w:t>.to]</w:t>
      </w:r>
    </w:p>
    <w:p w14:paraId="5F0C949A" w14:textId="77777777" w:rsidR="00B10A86" w:rsidRPr="00B10A86" w:rsidRDefault="00B10A86" w:rsidP="00B10A86">
      <w:pPr>
        <w:numPr>
          <w:ilvl w:val="1"/>
          <w:numId w:val="8"/>
        </w:numPr>
      </w:pPr>
      <w:r w:rsidRPr="00B10A86">
        <w:t>Analysis</w:t>
      </w:r>
    </w:p>
    <w:p w14:paraId="00ADD395" w14:textId="77777777" w:rsidR="00B10A86" w:rsidRPr="00B10A86" w:rsidRDefault="00B10A86" w:rsidP="00B10A86">
      <w:pPr>
        <w:numPr>
          <w:ilvl w:val="2"/>
          <w:numId w:val="8"/>
        </w:numPr>
      </w:pPr>
      <w:r w:rsidRPr="00B10A86">
        <w:t>Multinomial mixed-effects regression</w:t>
      </w:r>
    </w:p>
    <w:p w14:paraId="279AA35E" w14:textId="77777777" w:rsidR="00B10A86" w:rsidRPr="00B10A86" w:rsidRDefault="00B10A86" w:rsidP="00B10A86">
      <w:pPr>
        <w:numPr>
          <w:ilvl w:val="2"/>
          <w:numId w:val="8"/>
        </w:numPr>
      </w:pPr>
      <w:r w:rsidRPr="00B10A86">
        <w:t xml:space="preserve">Model: response ~ </w:t>
      </w:r>
      <w:proofErr w:type="spellStart"/>
      <w:r w:rsidRPr="00B10A86">
        <w:t>glide_type</w:t>
      </w:r>
      <w:proofErr w:type="spellEnd"/>
      <w:r w:rsidRPr="00B10A86">
        <w:t xml:space="preserve"> + </w:t>
      </w:r>
      <w:proofErr w:type="spellStart"/>
      <w:r w:rsidRPr="00B10A86">
        <w:t>preceding_consonant</w:t>
      </w:r>
      <w:proofErr w:type="spellEnd"/>
    </w:p>
    <w:p w14:paraId="727A1561" w14:textId="5C01B658" w:rsidR="00B10A86" w:rsidRDefault="00B10A86" w:rsidP="00B10A86">
      <w:pPr>
        <w:numPr>
          <w:ilvl w:val="2"/>
          <w:numId w:val="8"/>
        </w:numPr>
      </w:pPr>
      <w:r w:rsidRPr="00B10A86">
        <w:t>Random effects: by-subject/by-item intercepts with random slopes glide and preceding consonant</w:t>
      </w:r>
    </w:p>
    <w:p w14:paraId="48BD3C43" w14:textId="1EBDBE91" w:rsidR="00B10A86" w:rsidRDefault="00B10A86" w:rsidP="00B10A86"/>
    <w:p w14:paraId="70448D8D" w14:textId="77777777" w:rsidR="00B10A86" w:rsidRPr="00B10A86" w:rsidRDefault="00B10A86" w:rsidP="00B10A86"/>
    <w:p w14:paraId="25AEDA68" w14:textId="77777777" w:rsidR="00B10A86" w:rsidRPr="00B10A86" w:rsidRDefault="00B10A86" w:rsidP="00B10A86">
      <w:pPr>
        <w:numPr>
          <w:ilvl w:val="0"/>
          <w:numId w:val="8"/>
        </w:numPr>
      </w:pPr>
      <w:r w:rsidRPr="00B10A86">
        <w:t xml:space="preserve">Triphthongs were produced in approximately 45% of the targets. </w:t>
      </w:r>
    </w:p>
    <w:p w14:paraId="3FFD8FB6" w14:textId="77777777" w:rsidR="00B10A86" w:rsidRPr="00B10A86" w:rsidRDefault="00B10A86" w:rsidP="00B10A86">
      <w:pPr>
        <w:numPr>
          <w:ilvl w:val="0"/>
          <w:numId w:val="8"/>
        </w:numPr>
      </w:pPr>
      <w:r w:rsidRPr="00B10A86">
        <w:t>A production containing a hiatus made up roughly 30% of the data, followed by a simplification of some sort (~25% of the time)</w:t>
      </w:r>
    </w:p>
    <w:p w14:paraId="7D7F2157" w14:textId="77777777" w:rsidR="00B10A86" w:rsidRPr="00B10A86" w:rsidRDefault="00B10A86" w:rsidP="00B10A86">
      <w:pPr>
        <w:numPr>
          <w:ilvl w:val="0"/>
          <w:numId w:val="8"/>
        </w:numPr>
      </w:pPr>
      <w:r w:rsidRPr="00B10A86">
        <w:t xml:space="preserve">Overall, the task provides evidence supporting the hypothesis that pre-vocalic glides </w:t>
      </w:r>
      <w:r w:rsidRPr="00B10A86">
        <w:rPr>
          <w:b/>
          <w:bCs/>
        </w:rPr>
        <w:t>can</w:t>
      </w:r>
      <w:r w:rsidRPr="00B10A86">
        <w:t xml:space="preserve"> be part of the onset in this variety of Spanish.</w:t>
      </w:r>
    </w:p>
    <w:p w14:paraId="395BDD97" w14:textId="77777777" w:rsidR="00B10A86" w:rsidRPr="003D0209" w:rsidRDefault="00B10A86" w:rsidP="00A24687"/>
    <w:p w14:paraId="6586C913" w14:textId="77777777" w:rsidR="00A24687" w:rsidRDefault="00A24687" w:rsidP="00A24687"/>
    <w:p w14:paraId="270D16C6" w14:textId="77777777" w:rsidR="00B10A86" w:rsidRPr="00B10A86" w:rsidRDefault="00B10A86" w:rsidP="00B10A86">
      <w:r w:rsidRPr="00B10A86">
        <w:t>Main finding: we have evidence supporting the hypothesis that pre-vocalic glides can be part of the onset</w:t>
      </w:r>
    </w:p>
    <w:p w14:paraId="3C2F7D2D" w14:textId="77777777" w:rsidR="00B10A86" w:rsidRPr="00B10A86" w:rsidRDefault="00B10A86" w:rsidP="00B10A86">
      <w:r w:rsidRPr="00B10A86">
        <w:t xml:space="preserve">Why: because the participants produced triphthongs at least some of the time. </w:t>
      </w:r>
    </w:p>
    <w:p w14:paraId="04E1F99F" w14:textId="77777777" w:rsidR="00B10A86" w:rsidRPr="00B10A86" w:rsidRDefault="00B10A86" w:rsidP="00B10A86">
      <w:r w:rsidRPr="00B10A86">
        <w:t>Responses were variable and we cannot account for this variability with glide type nor preceding consonant</w:t>
      </w:r>
    </w:p>
    <w:p w14:paraId="641C5F65" w14:textId="2BDC9E9E" w:rsidR="008B57D0" w:rsidRDefault="008B57D0"/>
    <w:p w14:paraId="49BDE90B" w14:textId="258B4C0C" w:rsidR="00B10A86" w:rsidRDefault="00EC78A2">
      <w:r>
        <w:lastRenderedPageBreak/>
        <w:t>P</w:t>
      </w:r>
      <w:r w:rsidR="00B10A86">
        <w:t>hrase reading</w:t>
      </w:r>
    </w:p>
    <w:p w14:paraId="45B0E0A3" w14:textId="77777777" w:rsidR="00B10A86" w:rsidRPr="00B10A86" w:rsidRDefault="00B10A86" w:rsidP="00B10A86">
      <w:pPr>
        <w:numPr>
          <w:ilvl w:val="0"/>
          <w:numId w:val="10"/>
        </w:numPr>
      </w:pPr>
      <w:r w:rsidRPr="00B10A86">
        <w:t>Hypothesis: Pre-vocalic glides will be disallowed if preceded by a palatal consonant</w:t>
      </w:r>
    </w:p>
    <w:p w14:paraId="2DA6AF4C" w14:textId="77777777" w:rsidR="00B10A86" w:rsidRPr="00B10A86" w:rsidRDefault="00B10A86" w:rsidP="00B10A86">
      <w:pPr>
        <w:numPr>
          <w:ilvl w:val="0"/>
          <w:numId w:val="10"/>
        </w:numPr>
      </w:pPr>
      <w:r w:rsidRPr="00B10A86">
        <w:t>Measure duration, F1, and intensity of the pre-vocalic glide in two environments: after a palatal consonant, after any other consonant</w:t>
      </w:r>
    </w:p>
    <w:p w14:paraId="37A7BCDD" w14:textId="3045E541" w:rsidR="00B10A86" w:rsidRDefault="00B10A86"/>
    <w:p w14:paraId="5FC88FE1" w14:textId="77777777" w:rsidR="00B10A86" w:rsidRPr="00B10A86" w:rsidRDefault="00B10A86" w:rsidP="00B10A86">
      <w:pPr>
        <w:numPr>
          <w:ilvl w:val="0"/>
          <w:numId w:val="11"/>
        </w:numPr>
      </w:pPr>
      <w:r w:rsidRPr="00B10A86">
        <w:t>If pre-vocalic glides are blocked after palatals (i.e., “</w:t>
      </w:r>
      <w:proofErr w:type="spellStart"/>
      <w:r w:rsidRPr="00B10A86">
        <w:rPr>
          <w:b/>
          <w:bCs/>
        </w:rPr>
        <w:t>lli</w:t>
      </w:r>
      <w:r w:rsidRPr="00B10A86">
        <w:t>ape</w:t>
      </w:r>
      <w:proofErr w:type="spellEnd"/>
      <w:r w:rsidRPr="00B10A86">
        <w:t>”), when compared with pre-vocalic glides that are not preceded by a palatal segment (i.e., “</w:t>
      </w:r>
      <w:r w:rsidRPr="00B10A86">
        <w:rPr>
          <w:b/>
          <w:bCs/>
        </w:rPr>
        <w:t>pi</w:t>
      </w:r>
      <w:r w:rsidRPr="00B10A86">
        <w:t>ano”) we expect to observe</w:t>
      </w:r>
      <w:r w:rsidRPr="00B10A86">
        <w:rPr>
          <w:cs/>
          <w:lang w:bidi="mr-IN"/>
        </w:rPr>
        <w:t>…</w:t>
      </w:r>
    </w:p>
    <w:p w14:paraId="2C44A5C6" w14:textId="77777777" w:rsidR="00B10A86" w:rsidRPr="00B10A86" w:rsidRDefault="00B10A86" w:rsidP="00B10A86">
      <w:pPr>
        <w:numPr>
          <w:ilvl w:val="1"/>
          <w:numId w:val="11"/>
        </w:numPr>
      </w:pPr>
      <w:r w:rsidRPr="00B10A86">
        <w:t>differences in overall duration</w:t>
      </w:r>
    </w:p>
    <w:p w14:paraId="60985A25" w14:textId="77777777" w:rsidR="00B10A86" w:rsidRPr="00B10A86" w:rsidRDefault="00B10A86" w:rsidP="00B10A86">
      <w:pPr>
        <w:numPr>
          <w:ilvl w:val="1"/>
          <w:numId w:val="11"/>
        </w:numPr>
      </w:pPr>
      <w:r w:rsidRPr="00B10A86">
        <w:t>formant trajectory differences related to height (F1)</w:t>
      </w:r>
    </w:p>
    <w:p w14:paraId="4FC726A4" w14:textId="77777777" w:rsidR="00B10A86" w:rsidRPr="00B10A86" w:rsidRDefault="00B10A86" w:rsidP="00B10A86">
      <w:pPr>
        <w:numPr>
          <w:ilvl w:val="0"/>
          <w:numId w:val="11"/>
        </w:numPr>
      </w:pPr>
      <w:r w:rsidRPr="00B10A86">
        <w:t>Analysis 1 (duration)</w:t>
      </w:r>
    </w:p>
    <w:p w14:paraId="26223C51" w14:textId="77777777" w:rsidR="00B10A86" w:rsidRPr="00B10A86" w:rsidRDefault="00B10A86" w:rsidP="00B10A86">
      <w:pPr>
        <w:numPr>
          <w:ilvl w:val="1"/>
          <w:numId w:val="11"/>
        </w:numPr>
      </w:pPr>
      <w:r w:rsidRPr="00B10A86">
        <w:t>Linear mixed effects model</w:t>
      </w:r>
    </w:p>
    <w:p w14:paraId="0A70C7FF" w14:textId="77777777" w:rsidR="00B10A86" w:rsidRPr="00B10A86" w:rsidRDefault="00B10A86" w:rsidP="00B10A86">
      <w:pPr>
        <w:numPr>
          <w:ilvl w:val="1"/>
          <w:numId w:val="11"/>
        </w:numPr>
      </w:pPr>
      <w:r w:rsidRPr="00B10A86">
        <w:t>Model: duration ~ environment</w:t>
      </w:r>
    </w:p>
    <w:p w14:paraId="23B52993" w14:textId="77777777" w:rsidR="00B10A86" w:rsidRPr="00B10A86" w:rsidRDefault="00B10A86" w:rsidP="00B10A86">
      <w:pPr>
        <w:numPr>
          <w:ilvl w:val="1"/>
          <w:numId w:val="11"/>
        </w:numPr>
      </w:pPr>
      <w:r w:rsidRPr="00B10A86">
        <w:t>Random effect: by-subject/by-item intercepts with random slopes for preceding consonant</w:t>
      </w:r>
    </w:p>
    <w:p w14:paraId="0478BD98" w14:textId="56EED7F4" w:rsidR="00B10A86" w:rsidRDefault="00B10A86"/>
    <w:p w14:paraId="2EA83F5B" w14:textId="77777777" w:rsidR="00B10A86" w:rsidRPr="00B10A86" w:rsidRDefault="00B10A86" w:rsidP="00B10A86">
      <w:r w:rsidRPr="00B10A86">
        <w:rPr>
          <w:b/>
          <w:bCs/>
        </w:rPr>
        <w:t>Differences in duration</w:t>
      </w:r>
      <w:r w:rsidRPr="00B10A86">
        <w:t>: Why? Because something is theoretically elided</w:t>
      </w:r>
    </w:p>
    <w:p w14:paraId="07935FD4" w14:textId="77777777" w:rsidR="00B10A86" w:rsidRPr="00B10A86" w:rsidRDefault="00B10A86" w:rsidP="00B10A86">
      <w:r w:rsidRPr="00B10A86">
        <w:rPr>
          <w:b/>
          <w:bCs/>
        </w:rPr>
        <w:t>Differences in F1</w:t>
      </w:r>
      <w:r w:rsidRPr="00B10A86">
        <w:t xml:space="preserve">: Why? Because in one case (piano) a glide should be </w:t>
      </w:r>
    </w:p>
    <w:p w14:paraId="3BCFEC5B" w14:textId="77777777" w:rsidR="00B10A86" w:rsidRPr="00B10A86" w:rsidRDefault="00B10A86" w:rsidP="00B10A86">
      <w:r w:rsidRPr="00B10A86">
        <w:t>produced without problems and in the other case (</w:t>
      </w:r>
      <w:proofErr w:type="spellStart"/>
      <w:r w:rsidRPr="00B10A86">
        <w:t>lliape</w:t>
      </w:r>
      <w:proofErr w:type="spellEnd"/>
      <w:r w:rsidRPr="00B10A86">
        <w:t xml:space="preserve">) it shouldn’t </w:t>
      </w:r>
    </w:p>
    <w:p w14:paraId="32AB3C92" w14:textId="77777777" w:rsidR="00B10A86" w:rsidRPr="00B10A86" w:rsidRDefault="00B10A86" w:rsidP="00B10A86">
      <w:proofErr w:type="gramStart"/>
      <w:r w:rsidRPr="00B10A86">
        <w:t>thus</w:t>
      </w:r>
      <w:proofErr w:type="gramEnd"/>
      <w:r w:rsidRPr="00B10A86">
        <w:t xml:space="preserve"> there should be differences in formant movement between the two conditions: </w:t>
      </w:r>
    </w:p>
    <w:p w14:paraId="6E3F7AE3" w14:textId="77777777" w:rsidR="00B10A86" w:rsidRPr="00B10A86" w:rsidRDefault="00B10A86" w:rsidP="00B10A86">
      <w:r w:rsidRPr="00B10A86">
        <w:t>(F1 correlates with height)</w:t>
      </w:r>
    </w:p>
    <w:p w14:paraId="145A4C1B" w14:textId="77777777" w:rsidR="00B10A86" w:rsidRPr="00B10A86" w:rsidRDefault="00B10A86" w:rsidP="00B10A86">
      <w:r w:rsidRPr="00B10A86">
        <w:t>PIANO: formant movement the high vocoid [j] to the low vowel [a]</w:t>
      </w:r>
    </w:p>
    <w:p w14:paraId="6726622D" w14:textId="77777777" w:rsidR="00B10A86" w:rsidRPr="00B10A86" w:rsidRDefault="00B10A86" w:rsidP="00B10A86">
      <w:r w:rsidRPr="00B10A86">
        <w:t>LLIAPE: if pre-vocalic glide is blocked then we shouldn’t see the same formant movement</w:t>
      </w:r>
    </w:p>
    <w:p w14:paraId="23DF8110" w14:textId="7EF35ABB" w:rsidR="00B10A86" w:rsidRDefault="00B10A86"/>
    <w:p w14:paraId="36F322FB" w14:textId="77777777" w:rsidR="00B10A86" w:rsidRPr="00B10A86" w:rsidRDefault="00B10A86" w:rsidP="00B10A86">
      <w:pPr>
        <w:numPr>
          <w:ilvl w:val="0"/>
          <w:numId w:val="12"/>
        </w:numPr>
      </w:pPr>
      <w:r w:rsidRPr="00B10A86">
        <w:t>If the participants are able to produce a glide in some contexts (piano) but not others (</w:t>
      </w:r>
      <w:proofErr w:type="spellStart"/>
      <w:r w:rsidRPr="00B10A86">
        <w:t>lliape</w:t>
      </w:r>
      <w:proofErr w:type="spellEnd"/>
      <w:r w:rsidRPr="00B10A86">
        <w:t>) we should also see differences in F1 as a function of the preceding consonant.</w:t>
      </w:r>
    </w:p>
    <w:p w14:paraId="2891BEF7" w14:textId="77777777" w:rsidR="00B10A86" w:rsidRPr="00B10A86" w:rsidRDefault="00B10A86" w:rsidP="00B10A86">
      <w:pPr>
        <w:numPr>
          <w:ilvl w:val="0"/>
          <w:numId w:val="12"/>
        </w:numPr>
      </w:pPr>
      <w:r w:rsidRPr="00B10A86">
        <w:t>Analysis 2</w:t>
      </w:r>
    </w:p>
    <w:p w14:paraId="7A57E404" w14:textId="77777777" w:rsidR="00B10A86" w:rsidRPr="00B10A86" w:rsidRDefault="00B10A86" w:rsidP="00B10A86">
      <w:pPr>
        <w:numPr>
          <w:ilvl w:val="1"/>
          <w:numId w:val="12"/>
        </w:numPr>
      </w:pPr>
      <w:r w:rsidRPr="00B10A86">
        <w:t>Generalized Additive Mixed Model</w:t>
      </w:r>
    </w:p>
    <w:p w14:paraId="18D368F0" w14:textId="77777777" w:rsidR="00B10A86" w:rsidRPr="00B10A86" w:rsidRDefault="00B10A86" w:rsidP="00B10A86">
      <w:pPr>
        <w:numPr>
          <w:ilvl w:val="1"/>
          <w:numId w:val="12"/>
        </w:numPr>
      </w:pPr>
      <w:r w:rsidRPr="00B10A86">
        <w:t xml:space="preserve">Model: F1 ~ </w:t>
      </w:r>
      <w:proofErr w:type="spellStart"/>
      <w:r w:rsidRPr="00B10A86">
        <w:t>preceding_consonant</w:t>
      </w:r>
      <w:proofErr w:type="spellEnd"/>
      <w:r w:rsidRPr="00B10A86">
        <w:t xml:space="preserve"> + time</w:t>
      </w:r>
    </w:p>
    <w:p w14:paraId="016D7FDB" w14:textId="77777777" w:rsidR="00B10A86" w:rsidRPr="00B10A86" w:rsidRDefault="00B10A86" w:rsidP="00B10A86">
      <w:pPr>
        <w:numPr>
          <w:ilvl w:val="1"/>
          <w:numId w:val="12"/>
        </w:numPr>
      </w:pPr>
      <w:r w:rsidRPr="00B10A86">
        <w:t>Reference smooth for time, participant</w:t>
      </w:r>
    </w:p>
    <w:p w14:paraId="60CE9EAB" w14:textId="77777777" w:rsidR="00B10A86" w:rsidRPr="00B10A86" w:rsidRDefault="00B10A86" w:rsidP="00B10A86">
      <w:pPr>
        <w:numPr>
          <w:ilvl w:val="1"/>
          <w:numId w:val="12"/>
        </w:numPr>
      </w:pPr>
      <w:r w:rsidRPr="00B10A86">
        <w:t xml:space="preserve">Difference smooth for </w:t>
      </w:r>
      <w:proofErr w:type="spellStart"/>
      <w:r w:rsidRPr="00B10A86">
        <w:t>preceding_consonant</w:t>
      </w:r>
      <w:proofErr w:type="spellEnd"/>
    </w:p>
    <w:p w14:paraId="58ECBB22" w14:textId="7C10A15D" w:rsidR="00B10A86" w:rsidRDefault="00B10A86"/>
    <w:p w14:paraId="42B29E3B" w14:textId="77777777" w:rsidR="00B10A86" w:rsidRPr="00B10A86" w:rsidRDefault="00B10A86" w:rsidP="00B10A86">
      <w:pPr>
        <w:numPr>
          <w:ilvl w:val="0"/>
          <w:numId w:val="13"/>
        </w:numPr>
      </w:pPr>
      <w:r w:rsidRPr="00B10A86">
        <w:t xml:space="preserve">Participants might be producing a longer segment in the palatal condition because of the fact that they cannot naturally produce both. </w:t>
      </w:r>
    </w:p>
    <w:p w14:paraId="596D0657" w14:textId="77777777" w:rsidR="00B10A86" w:rsidRPr="00B10A86" w:rsidRDefault="00B10A86" w:rsidP="00B10A86">
      <w:pPr>
        <w:numPr>
          <w:ilvl w:val="0"/>
          <w:numId w:val="13"/>
        </w:numPr>
      </w:pPr>
      <w:r w:rsidRPr="00B10A86">
        <w:t>In other words, they might be trying to produce something, but because the target is illicit, they resort to lengthening.</w:t>
      </w:r>
    </w:p>
    <w:p w14:paraId="46991E55" w14:textId="77777777" w:rsidR="00B10A86" w:rsidRPr="00B10A86" w:rsidRDefault="00B10A86" w:rsidP="00B10A86">
      <w:pPr>
        <w:numPr>
          <w:ilvl w:val="0"/>
          <w:numId w:val="13"/>
        </w:numPr>
      </w:pPr>
      <w:r w:rsidRPr="00B10A86">
        <w:t xml:space="preserve">Prediction: intensity of the lengthened segment should be lower than that of a glide. </w:t>
      </w:r>
    </w:p>
    <w:p w14:paraId="7B2D7DD7" w14:textId="77777777" w:rsidR="00B10A86" w:rsidRPr="00B10A86" w:rsidRDefault="00B10A86" w:rsidP="00B10A86">
      <w:pPr>
        <w:numPr>
          <w:ilvl w:val="0"/>
          <w:numId w:val="13"/>
        </w:numPr>
      </w:pPr>
      <w:r w:rsidRPr="00B10A86">
        <w:t>Why? More consonant-like productions have lower intensity than more vowel-like productions.</w:t>
      </w:r>
    </w:p>
    <w:p w14:paraId="1B418E94" w14:textId="77777777" w:rsidR="00B10A86" w:rsidRPr="00B10A86" w:rsidRDefault="00B10A86" w:rsidP="00B10A86">
      <w:pPr>
        <w:numPr>
          <w:ilvl w:val="0"/>
          <w:numId w:val="13"/>
        </w:numPr>
      </w:pPr>
      <w:r w:rsidRPr="00B10A86">
        <w:t>Analysis 3</w:t>
      </w:r>
    </w:p>
    <w:p w14:paraId="3D0785C7" w14:textId="77777777" w:rsidR="00B10A86" w:rsidRPr="00B10A86" w:rsidRDefault="00B10A86" w:rsidP="00B10A86">
      <w:pPr>
        <w:numPr>
          <w:ilvl w:val="1"/>
          <w:numId w:val="13"/>
        </w:numPr>
      </w:pPr>
      <w:r w:rsidRPr="00B10A86">
        <w:t>Generalized Additive Mixed Model</w:t>
      </w:r>
    </w:p>
    <w:p w14:paraId="64A3FE1B" w14:textId="77777777" w:rsidR="00B10A86" w:rsidRPr="00B10A86" w:rsidRDefault="00B10A86" w:rsidP="00B10A86">
      <w:pPr>
        <w:numPr>
          <w:ilvl w:val="1"/>
          <w:numId w:val="13"/>
        </w:numPr>
      </w:pPr>
      <w:r w:rsidRPr="00B10A86">
        <w:t xml:space="preserve">Model: Intensity ~ </w:t>
      </w:r>
      <w:proofErr w:type="spellStart"/>
      <w:r w:rsidRPr="00B10A86">
        <w:t>preceding_consonant</w:t>
      </w:r>
      <w:proofErr w:type="spellEnd"/>
      <w:r w:rsidRPr="00B10A86">
        <w:t xml:space="preserve"> + time</w:t>
      </w:r>
    </w:p>
    <w:p w14:paraId="250B5550" w14:textId="4B7A8543" w:rsidR="00B10A86" w:rsidRDefault="00B10A86">
      <w:r>
        <w:lastRenderedPageBreak/>
        <w:t>Summary</w:t>
      </w:r>
    </w:p>
    <w:p w14:paraId="4B1F55F4" w14:textId="77777777" w:rsidR="00B10A86" w:rsidRPr="00B10A86" w:rsidRDefault="00B10A86" w:rsidP="00B10A86">
      <w:pPr>
        <w:numPr>
          <w:ilvl w:val="0"/>
          <w:numId w:val="14"/>
        </w:numPr>
      </w:pPr>
      <w:r w:rsidRPr="00B10A86">
        <w:t>Sonoran speakers used variable strategies when producing the CGVGC sequences</w:t>
      </w:r>
    </w:p>
    <w:p w14:paraId="0C314AE2" w14:textId="77777777" w:rsidR="00B10A86" w:rsidRPr="00B10A86" w:rsidRDefault="00B10A86" w:rsidP="00B10A86">
      <w:pPr>
        <w:numPr>
          <w:ilvl w:val="1"/>
          <w:numId w:val="14"/>
        </w:numPr>
      </w:pPr>
      <w:r w:rsidRPr="00B10A86">
        <w:t>Importantly, they produced the GVG sequence at least some of the time (thus it is possible)</w:t>
      </w:r>
    </w:p>
    <w:p w14:paraId="5A128064" w14:textId="77777777" w:rsidR="00B10A86" w:rsidRPr="00B10A86" w:rsidRDefault="00B10A86" w:rsidP="00B10A86">
      <w:pPr>
        <w:numPr>
          <w:ilvl w:val="1"/>
          <w:numId w:val="14"/>
        </w:numPr>
      </w:pPr>
      <w:r w:rsidRPr="00B10A86">
        <w:t>Acoustic analysis shows that pre-vocalic segments are longer after palatal consonants</w:t>
      </w:r>
    </w:p>
    <w:p w14:paraId="12D45053" w14:textId="77777777" w:rsidR="00B10A86" w:rsidRPr="00B10A86" w:rsidRDefault="00B10A86" w:rsidP="00B10A86">
      <w:pPr>
        <w:numPr>
          <w:ilvl w:val="1"/>
          <w:numId w:val="14"/>
        </w:numPr>
      </w:pPr>
      <w:r w:rsidRPr="00B10A86">
        <w:t>Not shorter (i.e., elided because they are blocked)</w:t>
      </w:r>
    </w:p>
    <w:p w14:paraId="761A4B61" w14:textId="77777777" w:rsidR="00B10A86" w:rsidRPr="00B10A86" w:rsidRDefault="00B10A86" w:rsidP="00B10A86">
      <w:pPr>
        <w:numPr>
          <w:ilvl w:val="1"/>
          <w:numId w:val="14"/>
        </w:numPr>
      </w:pPr>
      <w:r w:rsidRPr="00B10A86">
        <w:t>Analysis of the time course suggests the duration increase could be due to lengthening of onset</w:t>
      </w:r>
    </w:p>
    <w:p w14:paraId="36572D76" w14:textId="682B62BE" w:rsidR="00B10A86" w:rsidRDefault="00B10A86" w:rsidP="00B10A86">
      <w:r w:rsidRPr="00B10A86">
        <w:t>Strategy to avoid illicit sequence</w:t>
      </w:r>
    </w:p>
    <w:p w14:paraId="637801FE" w14:textId="0DF1477E" w:rsidR="00B10A86" w:rsidRDefault="00B10A86" w:rsidP="00B10A86"/>
    <w:p w14:paraId="7C50548F" w14:textId="53301FB9" w:rsidR="00B10A86" w:rsidRDefault="00096F03" w:rsidP="00B10A86">
      <w:r>
        <w:t xml:space="preserve">Answers to </w:t>
      </w:r>
      <w:r w:rsidR="00B10A86">
        <w:t>Research questions</w:t>
      </w:r>
    </w:p>
    <w:p w14:paraId="1678D750" w14:textId="34E8D654" w:rsidR="00B10A86" w:rsidRDefault="00B10A86" w:rsidP="00B10A86"/>
    <w:p w14:paraId="039953CE" w14:textId="77777777" w:rsidR="00B10A86" w:rsidRPr="00B10A86" w:rsidRDefault="00B10A86" w:rsidP="00B10A86">
      <w:pPr>
        <w:numPr>
          <w:ilvl w:val="0"/>
          <w:numId w:val="15"/>
        </w:numPr>
      </w:pPr>
      <w:r w:rsidRPr="00B10A86">
        <w:t>RQ1: Is a postconsonantal, prevocalic glide parsed as the second segment of a complex onset in Sonoran Spanish?</w:t>
      </w:r>
    </w:p>
    <w:p w14:paraId="2C30BAF6" w14:textId="77777777" w:rsidR="00B10A86" w:rsidRPr="00B10A86" w:rsidRDefault="00B10A86" w:rsidP="00B10A86">
      <w:r w:rsidRPr="00B10A86">
        <w:tab/>
        <w:t>A</w:t>
      </w:r>
      <w:proofErr w:type="gramStart"/>
      <w:r w:rsidRPr="00B10A86">
        <w:t>1:Yes</w:t>
      </w:r>
      <w:proofErr w:type="gramEnd"/>
      <w:r w:rsidRPr="00B10A86">
        <w:t>, at least some of the time.</w:t>
      </w:r>
    </w:p>
    <w:p w14:paraId="648140E3" w14:textId="77777777" w:rsidR="00B10A86" w:rsidRPr="00B10A86" w:rsidRDefault="00B10A86" w:rsidP="00B10A86">
      <w:pPr>
        <w:numPr>
          <w:ilvl w:val="0"/>
          <w:numId w:val="16"/>
        </w:numPr>
      </w:pPr>
      <w:r w:rsidRPr="00B10A86">
        <w:t>RQ2: In more general terms, the question is: are Spanish prevocalic glides always part of a complex nucleus (preceding a full vowel, in a diphthong) or can the glide be parsed in the onset in some dialects?</w:t>
      </w:r>
    </w:p>
    <w:p w14:paraId="4DA33648" w14:textId="77777777" w:rsidR="00B10A86" w:rsidRPr="00B10A86" w:rsidRDefault="00B10A86" w:rsidP="00B10A86">
      <w:r w:rsidRPr="00B10A86">
        <w:tab/>
        <w:t>A</w:t>
      </w:r>
      <w:proofErr w:type="gramStart"/>
      <w:r w:rsidRPr="00B10A86">
        <w:t>2:The</w:t>
      </w:r>
      <w:proofErr w:type="gramEnd"/>
      <w:r w:rsidRPr="00B10A86">
        <w:t xml:space="preserve"> glide can be parsed in the onset in dialects like </w:t>
      </w:r>
      <w:r w:rsidRPr="00B10A86">
        <w:tab/>
        <w:t>Sonoran Spanish, but it is not categorical</w:t>
      </w:r>
    </w:p>
    <w:p w14:paraId="63732C2E" w14:textId="6E77ED46" w:rsidR="00B10A86" w:rsidRDefault="00B10A86" w:rsidP="00B10A86"/>
    <w:p w14:paraId="09D68F4B" w14:textId="1CCE2685" w:rsidR="00B10A86" w:rsidRPr="00EC78A2" w:rsidRDefault="00EC78A2" w:rsidP="00B10A86">
      <w:pPr>
        <w:rPr>
          <w:b/>
          <w:bCs/>
        </w:rPr>
      </w:pPr>
      <w:r w:rsidRPr="00EC78A2">
        <w:rPr>
          <w:b/>
          <w:bCs/>
        </w:rPr>
        <w:t>5</w:t>
      </w:r>
      <w:r w:rsidR="00230754" w:rsidRPr="00EC78A2">
        <w:rPr>
          <w:b/>
          <w:bCs/>
        </w:rPr>
        <w:t xml:space="preserve">. </w:t>
      </w:r>
      <w:r w:rsidR="00B10A86" w:rsidRPr="00EC78A2">
        <w:rPr>
          <w:b/>
          <w:bCs/>
        </w:rPr>
        <w:t>Dis</w:t>
      </w:r>
      <w:r w:rsidR="00230754" w:rsidRPr="00EC78A2">
        <w:rPr>
          <w:b/>
          <w:bCs/>
        </w:rPr>
        <w:t>cu</w:t>
      </w:r>
      <w:r w:rsidR="00B10A86" w:rsidRPr="00EC78A2">
        <w:rPr>
          <w:b/>
          <w:bCs/>
        </w:rPr>
        <w:t>ssion</w:t>
      </w:r>
    </w:p>
    <w:p w14:paraId="3E2063DD" w14:textId="77777777" w:rsidR="00B10A86" w:rsidRPr="00B10A86" w:rsidRDefault="00B10A86" w:rsidP="00B10A86">
      <w:pPr>
        <w:numPr>
          <w:ilvl w:val="0"/>
          <w:numId w:val="17"/>
        </w:numPr>
      </w:pPr>
      <w:r w:rsidRPr="00B10A86">
        <w:t xml:space="preserve">Acoustic analysis shows that pre-vocalic segments are longer after palatal consonants, revealing a strategy to avoid an illicit sequence. In the syllabification task, speakers produce triphthongs in 45% of the targets, so onset parsing is </w:t>
      </w:r>
      <w:proofErr w:type="gramStart"/>
      <w:r w:rsidRPr="00B10A86">
        <w:t>possible,  but</w:t>
      </w:r>
      <w:proofErr w:type="gramEnd"/>
      <w:r w:rsidRPr="00B10A86">
        <w:t xml:space="preserve"> not categorical. </w:t>
      </w:r>
    </w:p>
    <w:p w14:paraId="7BA3FCC2" w14:textId="77777777" w:rsidR="00B10A86" w:rsidRPr="00B10A86" w:rsidRDefault="00B10A86" w:rsidP="00B10A86">
      <w:pPr>
        <w:numPr>
          <w:ilvl w:val="0"/>
          <w:numId w:val="17"/>
        </w:numPr>
      </w:pPr>
      <w:r w:rsidRPr="00B10A86">
        <w:t>As predicted, onset parsing suggests cross-dialectal variation in the syllabic affiliation of prevocalic glides. Furthermore, the parsing of glides also exhibits dialect-internal variation, as some, but not all glides are in parsed the onset.</w:t>
      </w:r>
    </w:p>
    <w:p w14:paraId="30026F36" w14:textId="42D2EC21" w:rsidR="00B10A86" w:rsidRDefault="00B10A86" w:rsidP="00B10A86"/>
    <w:p w14:paraId="4447749B" w14:textId="77777777" w:rsidR="00B10A86" w:rsidRPr="00B10A86" w:rsidRDefault="00B10A86" w:rsidP="00B10A86">
      <w:pPr>
        <w:numPr>
          <w:ilvl w:val="0"/>
          <w:numId w:val="18"/>
        </w:numPr>
      </w:pPr>
      <w:r w:rsidRPr="00B10A86">
        <w:t>The rankings predicted by an optimality-theoretic factorial typology are variable/non-categorical: (</w:t>
      </w:r>
      <w:proofErr w:type="spellStart"/>
      <w:r w:rsidRPr="00B10A86">
        <w:t>i</w:t>
      </w:r>
      <w:proofErr w:type="spellEnd"/>
      <w:r w:rsidRPr="00B10A86">
        <w:t xml:space="preserve">) Onset, </w:t>
      </w:r>
      <w:r w:rsidRPr="00B10A86">
        <w:rPr>
          <w:u w:val="single"/>
        </w:rPr>
        <w:t xml:space="preserve">*Onset/glide &gt;&gt; *Complex </w:t>
      </w:r>
      <w:proofErr w:type="spellStart"/>
      <w:r w:rsidRPr="00B10A86">
        <w:rPr>
          <w:u w:val="single"/>
        </w:rPr>
        <w:t>Nuc</w:t>
      </w:r>
      <w:proofErr w:type="spellEnd"/>
      <w:r w:rsidRPr="00B10A86">
        <w:t>, Max-IO</w:t>
      </w:r>
      <w:r w:rsidRPr="00B10A86">
        <w:rPr>
          <w:rFonts w:ascii="Cambria Math" w:hAnsi="Cambria Math" w:cs="Cambria Math"/>
        </w:rPr>
        <w:t>𝝻</w:t>
      </w:r>
      <w:r w:rsidRPr="00B10A86">
        <w:t>, Ident(cons) (nuclear glide) (ii) Onset, *</w:t>
      </w:r>
      <w:r w:rsidRPr="00B10A86">
        <w:rPr>
          <w:u w:val="single"/>
        </w:rPr>
        <w:t xml:space="preserve">Complex </w:t>
      </w:r>
      <w:proofErr w:type="spellStart"/>
      <w:r w:rsidRPr="00B10A86">
        <w:rPr>
          <w:u w:val="single"/>
        </w:rPr>
        <w:t>Nuc</w:t>
      </w:r>
      <w:proofErr w:type="spellEnd"/>
      <w:r w:rsidRPr="00B10A86">
        <w:rPr>
          <w:u w:val="single"/>
        </w:rPr>
        <w:t xml:space="preserve"> &gt;&gt; *Onset/glide</w:t>
      </w:r>
      <w:r w:rsidRPr="00B10A86">
        <w:t>, Max-IO</w:t>
      </w:r>
      <w:r w:rsidRPr="00B10A86">
        <w:rPr>
          <w:rFonts w:ascii="Cambria Math" w:hAnsi="Cambria Math" w:cs="Cambria Math"/>
        </w:rPr>
        <w:t>𝝻</w:t>
      </w:r>
      <w:r w:rsidRPr="00B10A86">
        <w:t>, Ident(cons) (onset glide) (</w:t>
      </w:r>
      <w:proofErr w:type="spellStart"/>
      <w:r w:rsidRPr="00B10A86">
        <w:t>Colina</w:t>
      </w:r>
      <w:proofErr w:type="spellEnd"/>
      <w:r w:rsidRPr="00B10A86">
        <w:t xml:space="preserve"> 2009). </w:t>
      </w:r>
    </w:p>
    <w:p w14:paraId="045140D8" w14:textId="77777777" w:rsidR="00B10A86" w:rsidRPr="00B10A86" w:rsidRDefault="00B10A86" w:rsidP="00B10A86">
      <w:pPr>
        <w:numPr>
          <w:ilvl w:val="0"/>
          <w:numId w:val="18"/>
        </w:numPr>
      </w:pPr>
      <w:r w:rsidRPr="00B10A86">
        <w:t xml:space="preserve">The variable, non-categorical rankings above (underlined) can be modelled in stochastic OT (Boersma and Hayes </w:t>
      </w:r>
      <w:proofErr w:type="gramStart"/>
      <w:r w:rsidRPr="00B10A86">
        <w:t>2001 )</w:t>
      </w:r>
      <w:proofErr w:type="gramEnd"/>
    </w:p>
    <w:p w14:paraId="3C314C7A" w14:textId="77777777" w:rsidR="00B10A86" w:rsidRPr="00B10A86" w:rsidRDefault="00B10A86" w:rsidP="00B10A86">
      <w:pPr>
        <w:numPr>
          <w:ilvl w:val="0"/>
          <w:numId w:val="18"/>
        </w:numPr>
      </w:pPr>
      <w:r w:rsidRPr="00B10A86">
        <w:t>Further research is needed to study the factors conditioning the variation (they do not appear to be phonological)</w:t>
      </w:r>
    </w:p>
    <w:p w14:paraId="3B20591F" w14:textId="6DF5EA77" w:rsidR="00EC78A2" w:rsidRDefault="00B10A86" w:rsidP="00EC78A2">
      <w:pPr>
        <w:numPr>
          <w:ilvl w:val="0"/>
          <w:numId w:val="18"/>
        </w:numPr>
      </w:pPr>
      <w:r w:rsidRPr="00B10A86">
        <w:t xml:space="preserve">This study could be replicated with more subjects (controlled for sex, age, linguistic profile), and, for comparative </w:t>
      </w:r>
      <w:proofErr w:type="gramStart"/>
      <w:r w:rsidRPr="00B10A86">
        <w:t>purposes,  also</w:t>
      </w:r>
      <w:proofErr w:type="gramEnd"/>
      <w:r w:rsidRPr="00B10A86">
        <w:t xml:space="preserve"> with speakers of dialects that do not allow onset glides.</w:t>
      </w:r>
    </w:p>
    <w:p w14:paraId="0E30DA22" w14:textId="77777777" w:rsidR="00EC78A2" w:rsidRDefault="00EC78A2" w:rsidP="00EC78A2">
      <w:pPr>
        <w:ind w:left="360"/>
      </w:pPr>
    </w:p>
    <w:p w14:paraId="1AED77E8" w14:textId="57F6255D" w:rsidR="00B10A86" w:rsidRDefault="00EC78A2" w:rsidP="00EC78A2">
      <w:r>
        <w:t>6</w:t>
      </w:r>
      <w:r w:rsidR="00230754">
        <w:t xml:space="preserve">. </w:t>
      </w:r>
      <w:r w:rsidR="00B10A86">
        <w:t>Conclusion</w:t>
      </w:r>
    </w:p>
    <w:p w14:paraId="6F1175D4" w14:textId="5073F71A" w:rsidR="00B10A86" w:rsidRDefault="00B10A86" w:rsidP="00B10A86">
      <w:pPr>
        <w:ind w:left="360"/>
      </w:pPr>
    </w:p>
    <w:p w14:paraId="07A8971D" w14:textId="77777777" w:rsidR="00B10A86" w:rsidRPr="00B10A86" w:rsidRDefault="00B10A86" w:rsidP="00B10A86">
      <w:pPr>
        <w:numPr>
          <w:ilvl w:val="0"/>
          <w:numId w:val="19"/>
        </w:numPr>
      </w:pPr>
      <w:r w:rsidRPr="00B10A86">
        <w:lastRenderedPageBreak/>
        <w:t>In this study we examined the syllabic affiliation of prevocalic glides in Sonoran Spanish</w:t>
      </w:r>
    </w:p>
    <w:p w14:paraId="69B9E4D6" w14:textId="77777777" w:rsidR="00B10A86" w:rsidRPr="00B10A86" w:rsidRDefault="00B10A86" w:rsidP="00B10A86">
      <w:pPr>
        <w:numPr>
          <w:ilvl w:val="0"/>
          <w:numId w:val="19"/>
        </w:numPr>
      </w:pPr>
      <w:r w:rsidRPr="00B10A86">
        <w:t>Since glides are licit in the onset (i.e., no onset strengthening in Sonoran Spanish), a postconsonantal, prevocalic glide could be parsed as the second segment of a complex onset in Sonoran Spanish.</w:t>
      </w:r>
    </w:p>
    <w:p w14:paraId="1B8CD384" w14:textId="77777777" w:rsidR="00B10A86" w:rsidRPr="00B10A86" w:rsidRDefault="00B10A86" w:rsidP="00B10A86">
      <w:pPr>
        <w:numPr>
          <w:ilvl w:val="0"/>
          <w:numId w:val="19"/>
        </w:numPr>
      </w:pPr>
      <w:r w:rsidRPr="00B10A86">
        <w:t>Experimental evidence showed that Sonoran speakers produced the GVG sequence at least some of the time (thus it is possible). Acoustic analysis shows that pre-vocalic segments are longer after palatal consonants; the duration increase is shown to be due to lengthening of onset (a strategy to avoid illicit sequence).</w:t>
      </w:r>
    </w:p>
    <w:p w14:paraId="049B2667" w14:textId="77777777" w:rsidR="00B10A86" w:rsidRPr="00B10A86" w:rsidRDefault="00B10A86" w:rsidP="00B10A86">
      <w:pPr>
        <w:numPr>
          <w:ilvl w:val="0"/>
          <w:numId w:val="19"/>
        </w:numPr>
      </w:pPr>
      <w:r w:rsidRPr="00B10A86">
        <w:t>Glides can be variably parsed as C2 in a complex onset.   Onset glides in Sonoran Spanish provide evidence for cross-dialectal and intra-dialectal variation in syllabic affiliation.</w:t>
      </w:r>
    </w:p>
    <w:p w14:paraId="0BDB9244" w14:textId="77777777" w:rsidR="00B10A86" w:rsidRPr="00B10A86" w:rsidRDefault="00B10A86" w:rsidP="00B10A86">
      <w:pPr>
        <w:ind w:left="360"/>
      </w:pPr>
    </w:p>
    <w:p w14:paraId="30B984FB" w14:textId="058742EE" w:rsidR="00B10A86" w:rsidRPr="00EC78A2" w:rsidRDefault="002C1353" w:rsidP="00B10A86">
      <w:pPr>
        <w:rPr>
          <w:b/>
          <w:bCs/>
        </w:rPr>
      </w:pPr>
      <w:r w:rsidRPr="00EC78A2">
        <w:rPr>
          <w:b/>
          <w:bCs/>
        </w:rPr>
        <w:t>References</w:t>
      </w:r>
    </w:p>
    <w:p w14:paraId="4375C7A3" w14:textId="18788EE9" w:rsidR="00964419" w:rsidRDefault="00964419" w:rsidP="00964419">
      <w:pPr>
        <w:ind w:left="360"/>
      </w:pPr>
    </w:p>
    <w:p w14:paraId="5E2330A0" w14:textId="2388F142" w:rsidR="00964419" w:rsidRDefault="00964419" w:rsidP="002C1353">
      <w:r w:rsidRPr="00964419">
        <w:t>Barlow, J. (2005) “Phonological Change and the Representation of Consonant Clusters in Spanish:</w:t>
      </w:r>
      <w:r>
        <w:t xml:space="preserve"> </w:t>
      </w:r>
      <w:r w:rsidRPr="00964419">
        <w:t>A Case Study,” Clinical Linguistics and Phonetics 19, 659–679.</w:t>
      </w:r>
    </w:p>
    <w:p w14:paraId="5738B436" w14:textId="35664DD1" w:rsidR="0033498E" w:rsidRDefault="0033498E" w:rsidP="002C1353"/>
    <w:p w14:paraId="30C4085E" w14:textId="586DA48C" w:rsidR="0033498E" w:rsidRDefault="0033498E" w:rsidP="002C1353">
      <w:proofErr w:type="spellStart"/>
      <w:r>
        <w:t>Colina</w:t>
      </w:r>
      <w:proofErr w:type="spellEnd"/>
      <w:r>
        <w:t>, S. 2012.   Syllable Structure. The Handbook of Spanish Linguistics</w:t>
      </w:r>
      <w:r w:rsidR="00FF2F9C">
        <w:t>.</w:t>
      </w:r>
    </w:p>
    <w:p w14:paraId="791294E6" w14:textId="58E741FA" w:rsidR="00FF2F9C" w:rsidRDefault="00FF2F9C" w:rsidP="002C1353"/>
    <w:p w14:paraId="7B18C6DB" w14:textId="45DCBE6F" w:rsidR="00FF2F9C" w:rsidRDefault="00FF2F9C" w:rsidP="00FF2F9C">
      <w:pPr>
        <w:jc w:val="both"/>
        <w:outlineLvl w:val="0"/>
        <w:rPr>
          <w:rFonts w:cs="Tahoma"/>
        </w:rPr>
      </w:pPr>
      <w:proofErr w:type="spellStart"/>
      <w:r w:rsidRPr="007F3A9F">
        <w:rPr>
          <w:rFonts w:cs="Tahoma"/>
        </w:rPr>
        <w:t>Colina</w:t>
      </w:r>
      <w:proofErr w:type="spellEnd"/>
      <w:r w:rsidRPr="007F3A9F">
        <w:rPr>
          <w:rFonts w:cs="Tahoma"/>
        </w:rPr>
        <w:t xml:space="preserve">, Sonia &amp; Miquel </w:t>
      </w:r>
      <w:proofErr w:type="spellStart"/>
      <w:r w:rsidRPr="007F3A9F">
        <w:rPr>
          <w:rFonts w:cs="Tahoma"/>
        </w:rPr>
        <w:t>Simonet</w:t>
      </w:r>
      <w:proofErr w:type="spellEnd"/>
      <w:r w:rsidRPr="007F3A9F">
        <w:rPr>
          <w:rFonts w:cs="Tahoma"/>
        </w:rPr>
        <w:t xml:space="preserve">. 2014. “Galician Coda Restrictions and Plural Clusters.”  </w:t>
      </w:r>
      <w:r w:rsidRPr="007F3A9F">
        <w:rPr>
          <w:rFonts w:cs="Tahoma"/>
          <w:i/>
        </w:rPr>
        <w:t>Linguistics</w:t>
      </w:r>
      <w:r w:rsidRPr="007F3A9F">
        <w:rPr>
          <w:rFonts w:cs="Tahoma"/>
        </w:rPr>
        <w:t xml:space="preserve"> 52 (6): pp. 1433-1460.</w:t>
      </w:r>
    </w:p>
    <w:p w14:paraId="4082786C" w14:textId="6852A7BD" w:rsidR="00A725B8" w:rsidRDefault="00A725B8" w:rsidP="00FF2F9C">
      <w:pPr>
        <w:jc w:val="both"/>
        <w:outlineLvl w:val="0"/>
        <w:rPr>
          <w:rFonts w:cs="Tahoma"/>
        </w:rPr>
      </w:pPr>
    </w:p>
    <w:p w14:paraId="2247DC10" w14:textId="1BDA00DA" w:rsidR="00A725B8" w:rsidRDefault="00A725B8" w:rsidP="00A725B8">
      <w:pPr>
        <w:suppressAutoHyphens/>
        <w:spacing w:line="247" w:lineRule="auto"/>
        <w:jc w:val="both"/>
        <w:rPr>
          <w:szCs w:val="28"/>
        </w:rPr>
      </w:pPr>
      <w:proofErr w:type="spellStart"/>
      <w:r w:rsidRPr="00A725B8">
        <w:rPr>
          <w:szCs w:val="28"/>
        </w:rPr>
        <w:t>Hualde</w:t>
      </w:r>
      <w:proofErr w:type="spellEnd"/>
      <w:r w:rsidRPr="00A725B8">
        <w:rPr>
          <w:szCs w:val="28"/>
        </w:rPr>
        <w:t>, José I. 1997. “Spanish /</w:t>
      </w:r>
      <w:proofErr w:type="spellStart"/>
      <w:r w:rsidRPr="00A725B8">
        <w:rPr>
          <w:szCs w:val="28"/>
        </w:rPr>
        <w:t>i</w:t>
      </w:r>
      <w:proofErr w:type="spellEnd"/>
      <w:r w:rsidRPr="00A725B8">
        <w:rPr>
          <w:szCs w:val="28"/>
        </w:rPr>
        <w:t xml:space="preserve">/ and related sounds: an exercise in phonemic analysis.”  </w:t>
      </w:r>
      <w:r w:rsidRPr="00A725B8">
        <w:rPr>
          <w:i/>
          <w:szCs w:val="28"/>
        </w:rPr>
        <w:t>Studies in the Linguistic Sciences</w:t>
      </w:r>
      <w:r w:rsidRPr="00A725B8">
        <w:rPr>
          <w:szCs w:val="28"/>
        </w:rPr>
        <w:t xml:space="preserve"> 27: 61-79.</w:t>
      </w:r>
    </w:p>
    <w:p w14:paraId="155F5F20" w14:textId="77777777" w:rsidR="00A725B8" w:rsidRPr="00A725B8" w:rsidRDefault="00A725B8" w:rsidP="00A725B8">
      <w:pPr>
        <w:suppressAutoHyphens/>
        <w:spacing w:line="247" w:lineRule="auto"/>
        <w:jc w:val="both"/>
        <w:rPr>
          <w:szCs w:val="28"/>
        </w:rPr>
      </w:pPr>
    </w:p>
    <w:p w14:paraId="45F9FC10" w14:textId="251DB854" w:rsidR="00A725B8" w:rsidRPr="00964EED" w:rsidRDefault="00A725B8" w:rsidP="00964EED">
      <w:pPr>
        <w:suppressAutoHyphens/>
        <w:spacing w:line="247" w:lineRule="auto"/>
        <w:jc w:val="both"/>
        <w:rPr>
          <w:szCs w:val="28"/>
        </w:rPr>
      </w:pPr>
      <w:proofErr w:type="spellStart"/>
      <w:r w:rsidRPr="00A725B8">
        <w:rPr>
          <w:szCs w:val="28"/>
        </w:rPr>
        <w:t>Hualde</w:t>
      </w:r>
      <w:proofErr w:type="spellEnd"/>
      <w:r w:rsidRPr="00A725B8">
        <w:rPr>
          <w:szCs w:val="28"/>
        </w:rPr>
        <w:t xml:space="preserve">, José I. 1999a. “Patterns in the lexicon: hiatus with high unstressed high vowels in Spanish.”  </w:t>
      </w:r>
      <w:r>
        <w:rPr>
          <w:szCs w:val="28"/>
        </w:rPr>
        <w:t>I</w:t>
      </w:r>
      <w:r w:rsidRPr="00A725B8">
        <w:rPr>
          <w:szCs w:val="28"/>
        </w:rPr>
        <w:t>n Javier Gutiérrez-</w:t>
      </w:r>
      <w:proofErr w:type="spellStart"/>
      <w:r w:rsidRPr="00A725B8">
        <w:rPr>
          <w:szCs w:val="28"/>
        </w:rPr>
        <w:t>Rexach</w:t>
      </w:r>
      <w:proofErr w:type="spellEnd"/>
      <w:r w:rsidRPr="00A725B8">
        <w:rPr>
          <w:szCs w:val="28"/>
        </w:rPr>
        <w:t xml:space="preserve"> y Fernando Martínez-Gil, eds. </w:t>
      </w:r>
      <w:r w:rsidRPr="00A725B8">
        <w:rPr>
          <w:i/>
          <w:szCs w:val="28"/>
        </w:rPr>
        <w:t>Advances in Hispanic linguistics.  Papers from the 2nd Hispanic Linguistics Symposium</w:t>
      </w:r>
      <w:r w:rsidRPr="00A725B8">
        <w:rPr>
          <w:szCs w:val="28"/>
        </w:rPr>
        <w:t xml:space="preserve">. Somerville, MA: </w:t>
      </w:r>
      <w:proofErr w:type="spellStart"/>
      <w:r w:rsidRPr="00A725B8">
        <w:rPr>
          <w:szCs w:val="28"/>
        </w:rPr>
        <w:t>Cascadilla</w:t>
      </w:r>
      <w:proofErr w:type="spellEnd"/>
      <w:r w:rsidRPr="00A725B8">
        <w:rPr>
          <w:szCs w:val="28"/>
        </w:rPr>
        <w:t>. 182-197.</w:t>
      </w:r>
    </w:p>
    <w:p w14:paraId="005B97FC" w14:textId="54E24BA7" w:rsidR="00A725B8" w:rsidRPr="00964EED" w:rsidRDefault="00A725B8" w:rsidP="00964EED">
      <w:pPr>
        <w:suppressAutoHyphens/>
        <w:spacing w:line="247" w:lineRule="auto"/>
        <w:jc w:val="both"/>
        <w:rPr>
          <w:szCs w:val="28"/>
        </w:rPr>
      </w:pPr>
    </w:p>
    <w:p w14:paraId="087D2CD9" w14:textId="5C7A3C71" w:rsidR="00A725B8" w:rsidRPr="00A725B8" w:rsidRDefault="00A725B8" w:rsidP="00964EED">
      <w:pPr>
        <w:suppressAutoHyphens/>
        <w:spacing w:line="247" w:lineRule="auto"/>
        <w:jc w:val="both"/>
        <w:rPr>
          <w:szCs w:val="28"/>
        </w:rPr>
      </w:pPr>
      <w:proofErr w:type="spellStart"/>
      <w:r w:rsidRPr="00A725B8">
        <w:rPr>
          <w:szCs w:val="28"/>
        </w:rPr>
        <w:t>Hualde</w:t>
      </w:r>
      <w:proofErr w:type="spellEnd"/>
      <w:r w:rsidRPr="00A725B8">
        <w:rPr>
          <w:szCs w:val="28"/>
        </w:rPr>
        <w:t xml:space="preserve">, José I. 2002. “On the diphthong/hiatus contrast in Spanish: some experimental results.” </w:t>
      </w:r>
      <w:r w:rsidRPr="00964EED">
        <w:rPr>
          <w:i/>
          <w:iCs/>
          <w:szCs w:val="28"/>
        </w:rPr>
        <w:t>Linguistics</w:t>
      </w:r>
      <w:r w:rsidRPr="00A725B8">
        <w:rPr>
          <w:szCs w:val="28"/>
        </w:rPr>
        <w:t xml:space="preserve"> 40: 217-234.</w:t>
      </w:r>
    </w:p>
    <w:p w14:paraId="65B4A529" w14:textId="5E30F3B4" w:rsidR="00FE6F69" w:rsidRDefault="00FE6F69" w:rsidP="00964419">
      <w:pPr>
        <w:ind w:left="360"/>
      </w:pPr>
    </w:p>
    <w:p w14:paraId="39CCEA2A" w14:textId="77777777" w:rsidR="00FE6F69" w:rsidRDefault="00FE6F69" w:rsidP="00FE6F69">
      <w:r>
        <w:rPr>
          <w:rStyle w:val="authors"/>
        </w:rPr>
        <w:t xml:space="preserve">Michael Shelton, Chip </w:t>
      </w:r>
      <w:proofErr w:type="spellStart"/>
      <w:r>
        <w:rPr>
          <w:rStyle w:val="authors"/>
        </w:rPr>
        <w:t>Gerfen</w:t>
      </w:r>
      <w:proofErr w:type="spellEnd"/>
      <w:r>
        <w:rPr>
          <w:rStyle w:val="authors"/>
        </w:rPr>
        <w:t xml:space="preserve"> &amp; Nicolás Gutiérrez Palma</w:t>
      </w:r>
      <w:r>
        <w:t xml:space="preserve"> </w:t>
      </w:r>
      <w:r>
        <w:rPr>
          <w:rStyle w:val="Date1"/>
        </w:rPr>
        <w:t>(2012)</w:t>
      </w:r>
      <w:r>
        <w:t xml:space="preserve"> </w:t>
      </w:r>
      <w:r>
        <w:rPr>
          <w:rStyle w:val="arttitle"/>
        </w:rPr>
        <w:t xml:space="preserve">The interaction of </w:t>
      </w:r>
      <w:proofErr w:type="spellStart"/>
      <w:r>
        <w:rPr>
          <w:rStyle w:val="arttitle"/>
        </w:rPr>
        <w:t>subsyllabic</w:t>
      </w:r>
      <w:proofErr w:type="spellEnd"/>
      <w:r>
        <w:rPr>
          <w:rStyle w:val="arttitle"/>
        </w:rPr>
        <w:t xml:space="preserve"> encoding and stress assignment: A new examination of an old problem in Spanish,</w:t>
      </w:r>
      <w:r>
        <w:t xml:space="preserve"> </w:t>
      </w:r>
      <w:r>
        <w:rPr>
          <w:rStyle w:val="serialtitle"/>
        </w:rPr>
        <w:t>Language and Cognitive Processes,</w:t>
      </w:r>
      <w:r>
        <w:t xml:space="preserve"> </w:t>
      </w:r>
      <w:r>
        <w:rPr>
          <w:rStyle w:val="volumeissue"/>
        </w:rPr>
        <w:t>27:10,</w:t>
      </w:r>
      <w:r>
        <w:t xml:space="preserve"> </w:t>
      </w:r>
      <w:r>
        <w:rPr>
          <w:rStyle w:val="pagerange"/>
        </w:rPr>
        <w:t>1459-1478,</w:t>
      </w:r>
      <w:r>
        <w:t xml:space="preserve"> </w:t>
      </w:r>
      <w:r>
        <w:rPr>
          <w:rStyle w:val="doilink"/>
        </w:rPr>
        <w:t xml:space="preserve">DOI: </w:t>
      </w:r>
      <w:hyperlink r:id="rId7" w:history="1">
        <w:r>
          <w:rPr>
            <w:rStyle w:val="Hyperlink"/>
          </w:rPr>
          <w:t>10.1080/01690965.2011.610595</w:t>
        </w:r>
      </w:hyperlink>
      <w:r>
        <w:t xml:space="preserve"> </w:t>
      </w:r>
    </w:p>
    <w:p w14:paraId="17022A1E" w14:textId="0A2F7A94" w:rsidR="00FE6F69" w:rsidRDefault="00FE6F69" w:rsidP="00964419">
      <w:pPr>
        <w:ind w:left="360"/>
      </w:pPr>
    </w:p>
    <w:p w14:paraId="5A7E4227" w14:textId="38BCA976" w:rsidR="00A368B1" w:rsidRDefault="00A368B1" w:rsidP="00964419">
      <w:pPr>
        <w:ind w:left="360"/>
      </w:pPr>
    </w:p>
    <w:p w14:paraId="38BDDECC" w14:textId="77777777" w:rsidR="00A368B1" w:rsidRPr="003D0209" w:rsidRDefault="00A368B1" w:rsidP="00964419">
      <w:pPr>
        <w:ind w:left="360"/>
      </w:pPr>
    </w:p>
    <w:sectPr w:rsidR="00A368B1" w:rsidRPr="003D0209" w:rsidSect="00D16E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586FD" w14:textId="77777777" w:rsidR="00216E73" w:rsidRDefault="00216E73" w:rsidP="00E17A5D">
      <w:r>
        <w:separator/>
      </w:r>
    </w:p>
  </w:endnote>
  <w:endnote w:type="continuationSeparator" w:id="0">
    <w:p w14:paraId="4AEC76AC" w14:textId="77777777" w:rsidR="00216E73" w:rsidRDefault="00216E73" w:rsidP="00E1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4C426" w14:textId="77777777" w:rsidR="00216E73" w:rsidRDefault="00216E73" w:rsidP="00E17A5D">
      <w:r>
        <w:separator/>
      </w:r>
    </w:p>
  </w:footnote>
  <w:footnote w:type="continuationSeparator" w:id="0">
    <w:p w14:paraId="1CDE288E" w14:textId="77777777" w:rsidR="00216E73" w:rsidRDefault="00216E73" w:rsidP="00E1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DEA"/>
    <w:multiLevelType w:val="hybridMultilevel"/>
    <w:tmpl w:val="35E27BB2"/>
    <w:lvl w:ilvl="0" w:tplc="F9082F64">
      <w:start w:val="1"/>
      <w:numFmt w:val="bullet"/>
      <w:lvlText w:val="•"/>
      <w:lvlJc w:val="left"/>
      <w:pPr>
        <w:tabs>
          <w:tab w:val="num" w:pos="720"/>
        </w:tabs>
        <w:ind w:left="720" w:hanging="360"/>
      </w:pPr>
      <w:rPr>
        <w:rFonts w:ascii="Arial" w:hAnsi="Arial" w:hint="default"/>
      </w:rPr>
    </w:lvl>
    <w:lvl w:ilvl="1" w:tplc="8E62B772">
      <w:start w:val="1"/>
      <w:numFmt w:val="bullet"/>
      <w:lvlText w:val="•"/>
      <w:lvlJc w:val="left"/>
      <w:pPr>
        <w:tabs>
          <w:tab w:val="num" w:pos="1440"/>
        </w:tabs>
        <w:ind w:left="1440" w:hanging="360"/>
      </w:pPr>
      <w:rPr>
        <w:rFonts w:ascii="Arial" w:hAnsi="Arial" w:hint="default"/>
      </w:rPr>
    </w:lvl>
    <w:lvl w:ilvl="2" w:tplc="0D724DDC">
      <w:start w:val="108"/>
      <w:numFmt w:val="bullet"/>
      <w:lvlText w:val="•"/>
      <w:lvlJc w:val="left"/>
      <w:pPr>
        <w:tabs>
          <w:tab w:val="num" w:pos="2160"/>
        </w:tabs>
        <w:ind w:left="2160" w:hanging="360"/>
      </w:pPr>
      <w:rPr>
        <w:rFonts w:ascii="Arial" w:hAnsi="Arial" w:hint="default"/>
      </w:rPr>
    </w:lvl>
    <w:lvl w:ilvl="3" w:tplc="45D2F154">
      <w:start w:val="157"/>
      <w:numFmt w:val="bullet"/>
      <w:lvlText w:val="•"/>
      <w:lvlJc w:val="left"/>
      <w:pPr>
        <w:tabs>
          <w:tab w:val="num" w:pos="2880"/>
        </w:tabs>
        <w:ind w:left="2880" w:hanging="360"/>
      </w:pPr>
      <w:rPr>
        <w:rFonts w:ascii="Arial" w:hAnsi="Arial" w:hint="default"/>
      </w:rPr>
    </w:lvl>
    <w:lvl w:ilvl="4" w:tplc="AF388D58" w:tentative="1">
      <w:start w:val="1"/>
      <w:numFmt w:val="bullet"/>
      <w:lvlText w:val="•"/>
      <w:lvlJc w:val="left"/>
      <w:pPr>
        <w:tabs>
          <w:tab w:val="num" w:pos="3600"/>
        </w:tabs>
        <w:ind w:left="3600" w:hanging="360"/>
      </w:pPr>
      <w:rPr>
        <w:rFonts w:ascii="Arial" w:hAnsi="Arial" w:hint="default"/>
      </w:rPr>
    </w:lvl>
    <w:lvl w:ilvl="5" w:tplc="E9E0BFE6" w:tentative="1">
      <w:start w:val="1"/>
      <w:numFmt w:val="bullet"/>
      <w:lvlText w:val="•"/>
      <w:lvlJc w:val="left"/>
      <w:pPr>
        <w:tabs>
          <w:tab w:val="num" w:pos="4320"/>
        </w:tabs>
        <w:ind w:left="4320" w:hanging="360"/>
      </w:pPr>
      <w:rPr>
        <w:rFonts w:ascii="Arial" w:hAnsi="Arial" w:hint="default"/>
      </w:rPr>
    </w:lvl>
    <w:lvl w:ilvl="6" w:tplc="93884A88" w:tentative="1">
      <w:start w:val="1"/>
      <w:numFmt w:val="bullet"/>
      <w:lvlText w:val="•"/>
      <w:lvlJc w:val="left"/>
      <w:pPr>
        <w:tabs>
          <w:tab w:val="num" w:pos="5040"/>
        </w:tabs>
        <w:ind w:left="5040" w:hanging="360"/>
      </w:pPr>
      <w:rPr>
        <w:rFonts w:ascii="Arial" w:hAnsi="Arial" w:hint="default"/>
      </w:rPr>
    </w:lvl>
    <w:lvl w:ilvl="7" w:tplc="C8747DBA" w:tentative="1">
      <w:start w:val="1"/>
      <w:numFmt w:val="bullet"/>
      <w:lvlText w:val="•"/>
      <w:lvlJc w:val="left"/>
      <w:pPr>
        <w:tabs>
          <w:tab w:val="num" w:pos="5760"/>
        </w:tabs>
        <w:ind w:left="5760" w:hanging="360"/>
      </w:pPr>
      <w:rPr>
        <w:rFonts w:ascii="Arial" w:hAnsi="Arial" w:hint="default"/>
      </w:rPr>
    </w:lvl>
    <w:lvl w:ilvl="8" w:tplc="BBD09F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8B3D0B"/>
    <w:multiLevelType w:val="hybridMultilevel"/>
    <w:tmpl w:val="371A54B6"/>
    <w:lvl w:ilvl="0" w:tplc="473C56C6">
      <w:start w:val="1"/>
      <w:numFmt w:val="bullet"/>
      <w:lvlText w:val="•"/>
      <w:lvlJc w:val="left"/>
      <w:pPr>
        <w:tabs>
          <w:tab w:val="num" w:pos="720"/>
        </w:tabs>
        <w:ind w:left="720" w:hanging="360"/>
      </w:pPr>
      <w:rPr>
        <w:rFonts w:ascii="Arial" w:hAnsi="Arial" w:hint="default"/>
      </w:rPr>
    </w:lvl>
    <w:lvl w:ilvl="1" w:tplc="86B8BE7A" w:tentative="1">
      <w:start w:val="1"/>
      <w:numFmt w:val="bullet"/>
      <w:lvlText w:val="•"/>
      <w:lvlJc w:val="left"/>
      <w:pPr>
        <w:tabs>
          <w:tab w:val="num" w:pos="1440"/>
        </w:tabs>
        <w:ind w:left="1440" w:hanging="360"/>
      </w:pPr>
      <w:rPr>
        <w:rFonts w:ascii="Arial" w:hAnsi="Arial" w:hint="default"/>
      </w:rPr>
    </w:lvl>
    <w:lvl w:ilvl="2" w:tplc="E5F0D792" w:tentative="1">
      <w:start w:val="1"/>
      <w:numFmt w:val="bullet"/>
      <w:lvlText w:val="•"/>
      <w:lvlJc w:val="left"/>
      <w:pPr>
        <w:tabs>
          <w:tab w:val="num" w:pos="2160"/>
        </w:tabs>
        <w:ind w:left="2160" w:hanging="360"/>
      </w:pPr>
      <w:rPr>
        <w:rFonts w:ascii="Arial" w:hAnsi="Arial" w:hint="default"/>
      </w:rPr>
    </w:lvl>
    <w:lvl w:ilvl="3" w:tplc="A60ED8FC" w:tentative="1">
      <w:start w:val="1"/>
      <w:numFmt w:val="bullet"/>
      <w:lvlText w:val="•"/>
      <w:lvlJc w:val="left"/>
      <w:pPr>
        <w:tabs>
          <w:tab w:val="num" w:pos="2880"/>
        </w:tabs>
        <w:ind w:left="2880" w:hanging="360"/>
      </w:pPr>
      <w:rPr>
        <w:rFonts w:ascii="Arial" w:hAnsi="Arial" w:hint="default"/>
      </w:rPr>
    </w:lvl>
    <w:lvl w:ilvl="4" w:tplc="F22C2796" w:tentative="1">
      <w:start w:val="1"/>
      <w:numFmt w:val="bullet"/>
      <w:lvlText w:val="•"/>
      <w:lvlJc w:val="left"/>
      <w:pPr>
        <w:tabs>
          <w:tab w:val="num" w:pos="3600"/>
        </w:tabs>
        <w:ind w:left="3600" w:hanging="360"/>
      </w:pPr>
      <w:rPr>
        <w:rFonts w:ascii="Arial" w:hAnsi="Arial" w:hint="default"/>
      </w:rPr>
    </w:lvl>
    <w:lvl w:ilvl="5" w:tplc="1F322BFC" w:tentative="1">
      <w:start w:val="1"/>
      <w:numFmt w:val="bullet"/>
      <w:lvlText w:val="•"/>
      <w:lvlJc w:val="left"/>
      <w:pPr>
        <w:tabs>
          <w:tab w:val="num" w:pos="4320"/>
        </w:tabs>
        <w:ind w:left="4320" w:hanging="360"/>
      </w:pPr>
      <w:rPr>
        <w:rFonts w:ascii="Arial" w:hAnsi="Arial" w:hint="default"/>
      </w:rPr>
    </w:lvl>
    <w:lvl w:ilvl="6" w:tplc="DCE00E82" w:tentative="1">
      <w:start w:val="1"/>
      <w:numFmt w:val="bullet"/>
      <w:lvlText w:val="•"/>
      <w:lvlJc w:val="left"/>
      <w:pPr>
        <w:tabs>
          <w:tab w:val="num" w:pos="5040"/>
        </w:tabs>
        <w:ind w:left="5040" w:hanging="360"/>
      </w:pPr>
      <w:rPr>
        <w:rFonts w:ascii="Arial" w:hAnsi="Arial" w:hint="default"/>
      </w:rPr>
    </w:lvl>
    <w:lvl w:ilvl="7" w:tplc="FCDC5264" w:tentative="1">
      <w:start w:val="1"/>
      <w:numFmt w:val="bullet"/>
      <w:lvlText w:val="•"/>
      <w:lvlJc w:val="left"/>
      <w:pPr>
        <w:tabs>
          <w:tab w:val="num" w:pos="5760"/>
        </w:tabs>
        <w:ind w:left="5760" w:hanging="360"/>
      </w:pPr>
      <w:rPr>
        <w:rFonts w:ascii="Arial" w:hAnsi="Arial" w:hint="default"/>
      </w:rPr>
    </w:lvl>
    <w:lvl w:ilvl="8" w:tplc="2F7891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62264"/>
    <w:multiLevelType w:val="hybridMultilevel"/>
    <w:tmpl w:val="0CB02DFC"/>
    <w:lvl w:ilvl="0" w:tplc="8A124852">
      <w:start w:val="1"/>
      <w:numFmt w:val="bullet"/>
      <w:lvlText w:val="•"/>
      <w:lvlJc w:val="left"/>
      <w:pPr>
        <w:tabs>
          <w:tab w:val="num" w:pos="720"/>
        </w:tabs>
        <w:ind w:left="720" w:hanging="360"/>
      </w:pPr>
      <w:rPr>
        <w:rFonts w:ascii="Arial" w:hAnsi="Arial" w:hint="default"/>
      </w:rPr>
    </w:lvl>
    <w:lvl w:ilvl="1" w:tplc="D8F2671A">
      <w:start w:val="189"/>
      <w:numFmt w:val="bullet"/>
      <w:lvlText w:val="•"/>
      <w:lvlJc w:val="left"/>
      <w:pPr>
        <w:tabs>
          <w:tab w:val="num" w:pos="1440"/>
        </w:tabs>
        <w:ind w:left="1440" w:hanging="360"/>
      </w:pPr>
      <w:rPr>
        <w:rFonts w:ascii="Arial" w:hAnsi="Arial" w:hint="default"/>
      </w:rPr>
    </w:lvl>
    <w:lvl w:ilvl="2" w:tplc="C62ACAA8" w:tentative="1">
      <w:start w:val="1"/>
      <w:numFmt w:val="bullet"/>
      <w:lvlText w:val="•"/>
      <w:lvlJc w:val="left"/>
      <w:pPr>
        <w:tabs>
          <w:tab w:val="num" w:pos="2160"/>
        </w:tabs>
        <w:ind w:left="2160" w:hanging="360"/>
      </w:pPr>
      <w:rPr>
        <w:rFonts w:ascii="Arial" w:hAnsi="Arial" w:hint="default"/>
      </w:rPr>
    </w:lvl>
    <w:lvl w:ilvl="3" w:tplc="4D9E3780" w:tentative="1">
      <w:start w:val="1"/>
      <w:numFmt w:val="bullet"/>
      <w:lvlText w:val="•"/>
      <w:lvlJc w:val="left"/>
      <w:pPr>
        <w:tabs>
          <w:tab w:val="num" w:pos="2880"/>
        </w:tabs>
        <w:ind w:left="2880" w:hanging="360"/>
      </w:pPr>
      <w:rPr>
        <w:rFonts w:ascii="Arial" w:hAnsi="Arial" w:hint="default"/>
      </w:rPr>
    </w:lvl>
    <w:lvl w:ilvl="4" w:tplc="B9EE8D6A" w:tentative="1">
      <w:start w:val="1"/>
      <w:numFmt w:val="bullet"/>
      <w:lvlText w:val="•"/>
      <w:lvlJc w:val="left"/>
      <w:pPr>
        <w:tabs>
          <w:tab w:val="num" w:pos="3600"/>
        </w:tabs>
        <w:ind w:left="3600" w:hanging="360"/>
      </w:pPr>
      <w:rPr>
        <w:rFonts w:ascii="Arial" w:hAnsi="Arial" w:hint="default"/>
      </w:rPr>
    </w:lvl>
    <w:lvl w:ilvl="5" w:tplc="C1849F7C" w:tentative="1">
      <w:start w:val="1"/>
      <w:numFmt w:val="bullet"/>
      <w:lvlText w:val="•"/>
      <w:lvlJc w:val="left"/>
      <w:pPr>
        <w:tabs>
          <w:tab w:val="num" w:pos="4320"/>
        </w:tabs>
        <w:ind w:left="4320" w:hanging="360"/>
      </w:pPr>
      <w:rPr>
        <w:rFonts w:ascii="Arial" w:hAnsi="Arial" w:hint="default"/>
      </w:rPr>
    </w:lvl>
    <w:lvl w:ilvl="6" w:tplc="C5E8CF6A" w:tentative="1">
      <w:start w:val="1"/>
      <w:numFmt w:val="bullet"/>
      <w:lvlText w:val="•"/>
      <w:lvlJc w:val="left"/>
      <w:pPr>
        <w:tabs>
          <w:tab w:val="num" w:pos="5040"/>
        </w:tabs>
        <w:ind w:left="5040" w:hanging="360"/>
      </w:pPr>
      <w:rPr>
        <w:rFonts w:ascii="Arial" w:hAnsi="Arial" w:hint="default"/>
      </w:rPr>
    </w:lvl>
    <w:lvl w:ilvl="7" w:tplc="CA7A4D1A" w:tentative="1">
      <w:start w:val="1"/>
      <w:numFmt w:val="bullet"/>
      <w:lvlText w:val="•"/>
      <w:lvlJc w:val="left"/>
      <w:pPr>
        <w:tabs>
          <w:tab w:val="num" w:pos="5760"/>
        </w:tabs>
        <w:ind w:left="5760" w:hanging="360"/>
      </w:pPr>
      <w:rPr>
        <w:rFonts w:ascii="Arial" w:hAnsi="Arial" w:hint="default"/>
      </w:rPr>
    </w:lvl>
    <w:lvl w:ilvl="8" w:tplc="39608E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A03FBF"/>
    <w:multiLevelType w:val="hybridMultilevel"/>
    <w:tmpl w:val="A1E8F112"/>
    <w:lvl w:ilvl="0" w:tplc="F7FC2416">
      <w:start w:val="1"/>
      <w:numFmt w:val="bullet"/>
      <w:lvlText w:val="•"/>
      <w:lvlJc w:val="left"/>
      <w:pPr>
        <w:tabs>
          <w:tab w:val="num" w:pos="720"/>
        </w:tabs>
        <w:ind w:left="720" w:hanging="360"/>
      </w:pPr>
      <w:rPr>
        <w:rFonts w:ascii="Arial" w:hAnsi="Arial" w:hint="default"/>
      </w:rPr>
    </w:lvl>
    <w:lvl w:ilvl="1" w:tplc="C4268D6E" w:tentative="1">
      <w:start w:val="1"/>
      <w:numFmt w:val="bullet"/>
      <w:lvlText w:val="•"/>
      <w:lvlJc w:val="left"/>
      <w:pPr>
        <w:tabs>
          <w:tab w:val="num" w:pos="1440"/>
        </w:tabs>
        <w:ind w:left="1440" w:hanging="360"/>
      </w:pPr>
      <w:rPr>
        <w:rFonts w:ascii="Arial" w:hAnsi="Arial" w:hint="default"/>
      </w:rPr>
    </w:lvl>
    <w:lvl w:ilvl="2" w:tplc="5012211E" w:tentative="1">
      <w:start w:val="1"/>
      <w:numFmt w:val="bullet"/>
      <w:lvlText w:val="•"/>
      <w:lvlJc w:val="left"/>
      <w:pPr>
        <w:tabs>
          <w:tab w:val="num" w:pos="2160"/>
        </w:tabs>
        <w:ind w:left="2160" w:hanging="360"/>
      </w:pPr>
      <w:rPr>
        <w:rFonts w:ascii="Arial" w:hAnsi="Arial" w:hint="default"/>
      </w:rPr>
    </w:lvl>
    <w:lvl w:ilvl="3" w:tplc="033A39EC" w:tentative="1">
      <w:start w:val="1"/>
      <w:numFmt w:val="bullet"/>
      <w:lvlText w:val="•"/>
      <w:lvlJc w:val="left"/>
      <w:pPr>
        <w:tabs>
          <w:tab w:val="num" w:pos="2880"/>
        </w:tabs>
        <w:ind w:left="2880" w:hanging="360"/>
      </w:pPr>
      <w:rPr>
        <w:rFonts w:ascii="Arial" w:hAnsi="Arial" w:hint="default"/>
      </w:rPr>
    </w:lvl>
    <w:lvl w:ilvl="4" w:tplc="7682F2EA" w:tentative="1">
      <w:start w:val="1"/>
      <w:numFmt w:val="bullet"/>
      <w:lvlText w:val="•"/>
      <w:lvlJc w:val="left"/>
      <w:pPr>
        <w:tabs>
          <w:tab w:val="num" w:pos="3600"/>
        </w:tabs>
        <w:ind w:left="3600" w:hanging="360"/>
      </w:pPr>
      <w:rPr>
        <w:rFonts w:ascii="Arial" w:hAnsi="Arial" w:hint="default"/>
      </w:rPr>
    </w:lvl>
    <w:lvl w:ilvl="5" w:tplc="A418ABCA" w:tentative="1">
      <w:start w:val="1"/>
      <w:numFmt w:val="bullet"/>
      <w:lvlText w:val="•"/>
      <w:lvlJc w:val="left"/>
      <w:pPr>
        <w:tabs>
          <w:tab w:val="num" w:pos="4320"/>
        </w:tabs>
        <w:ind w:left="4320" w:hanging="360"/>
      </w:pPr>
      <w:rPr>
        <w:rFonts w:ascii="Arial" w:hAnsi="Arial" w:hint="default"/>
      </w:rPr>
    </w:lvl>
    <w:lvl w:ilvl="6" w:tplc="05B8DF50" w:tentative="1">
      <w:start w:val="1"/>
      <w:numFmt w:val="bullet"/>
      <w:lvlText w:val="•"/>
      <w:lvlJc w:val="left"/>
      <w:pPr>
        <w:tabs>
          <w:tab w:val="num" w:pos="5040"/>
        </w:tabs>
        <w:ind w:left="5040" w:hanging="360"/>
      </w:pPr>
      <w:rPr>
        <w:rFonts w:ascii="Arial" w:hAnsi="Arial" w:hint="default"/>
      </w:rPr>
    </w:lvl>
    <w:lvl w:ilvl="7" w:tplc="8F96DC44" w:tentative="1">
      <w:start w:val="1"/>
      <w:numFmt w:val="bullet"/>
      <w:lvlText w:val="•"/>
      <w:lvlJc w:val="left"/>
      <w:pPr>
        <w:tabs>
          <w:tab w:val="num" w:pos="5760"/>
        </w:tabs>
        <w:ind w:left="5760" w:hanging="360"/>
      </w:pPr>
      <w:rPr>
        <w:rFonts w:ascii="Arial" w:hAnsi="Arial" w:hint="default"/>
      </w:rPr>
    </w:lvl>
    <w:lvl w:ilvl="8" w:tplc="CA884A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44E9C"/>
    <w:multiLevelType w:val="multilevel"/>
    <w:tmpl w:val="F3187EAA"/>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 w15:restartNumberingAfterBreak="0">
    <w:nsid w:val="0E7603DB"/>
    <w:multiLevelType w:val="hybridMultilevel"/>
    <w:tmpl w:val="0F047E6E"/>
    <w:lvl w:ilvl="0" w:tplc="B914D3A0">
      <w:start w:val="1"/>
      <w:numFmt w:val="bullet"/>
      <w:lvlText w:val="•"/>
      <w:lvlJc w:val="left"/>
      <w:pPr>
        <w:tabs>
          <w:tab w:val="num" w:pos="720"/>
        </w:tabs>
        <w:ind w:left="720" w:hanging="360"/>
      </w:pPr>
      <w:rPr>
        <w:rFonts w:ascii="Arial" w:hAnsi="Arial" w:hint="default"/>
      </w:rPr>
    </w:lvl>
    <w:lvl w:ilvl="1" w:tplc="41A01114" w:tentative="1">
      <w:start w:val="1"/>
      <w:numFmt w:val="bullet"/>
      <w:lvlText w:val="•"/>
      <w:lvlJc w:val="left"/>
      <w:pPr>
        <w:tabs>
          <w:tab w:val="num" w:pos="1440"/>
        </w:tabs>
        <w:ind w:left="1440" w:hanging="360"/>
      </w:pPr>
      <w:rPr>
        <w:rFonts w:ascii="Arial" w:hAnsi="Arial" w:hint="default"/>
      </w:rPr>
    </w:lvl>
    <w:lvl w:ilvl="2" w:tplc="7F9C27E8" w:tentative="1">
      <w:start w:val="1"/>
      <w:numFmt w:val="bullet"/>
      <w:lvlText w:val="•"/>
      <w:lvlJc w:val="left"/>
      <w:pPr>
        <w:tabs>
          <w:tab w:val="num" w:pos="2160"/>
        </w:tabs>
        <w:ind w:left="2160" w:hanging="360"/>
      </w:pPr>
      <w:rPr>
        <w:rFonts w:ascii="Arial" w:hAnsi="Arial" w:hint="default"/>
      </w:rPr>
    </w:lvl>
    <w:lvl w:ilvl="3" w:tplc="7A86DD56" w:tentative="1">
      <w:start w:val="1"/>
      <w:numFmt w:val="bullet"/>
      <w:lvlText w:val="•"/>
      <w:lvlJc w:val="left"/>
      <w:pPr>
        <w:tabs>
          <w:tab w:val="num" w:pos="2880"/>
        </w:tabs>
        <w:ind w:left="2880" w:hanging="360"/>
      </w:pPr>
      <w:rPr>
        <w:rFonts w:ascii="Arial" w:hAnsi="Arial" w:hint="default"/>
      </w:rPr>
    </w:lvl>
    <w:lvl w:ilvl="4" w:tplc="CCDE0EFA" w:tentative="1">
      <w:start w:val="1"/>
      <w:numFmt w:val="bullet"/>
      <w:lvlText w:val="•"/>
      <w:lvlJc w:val="left"/>
      <w:pPr>
        <w:tabs>
          <w:tab w:val="num" w:pos="3600"/>
        </w:tabs>
        <w:ind w:left="3600" w:hanging="360"/>
      </w:pPr>
      <w:rPr>
        <w:rFonts w:ascii="Arial" w:hAnsi="Arial" w:hint="default"/>
      </w:rPr>
    </w:lvl>
    <w:lvl w:ilvl="5" w:tplc="0324F190" w:tentative="1">
      <w:start w:val="1"/>
      <w:numFmt w:val="bullet"/>
      <w:lvlText w:val="•"/>
      <w:lvlJc w:val="left"/>
      <w:pPr>
        <w:tabs>
          <w:tab w:val="num" w:pos="4320"/>
        </w:tabs>
        <w:ind w:left="4320" w:hanging="360"/>
      </w:pPr>
      <w:rPr>
        <w:rFonts w:ascii="Arial" w:hAnsi="Arial" w:hint="default"/>
      </w:rPr>
    </w:lvl>
    <w:lvl w:ilvl="6" w:tplc="AE22F0C6" w:tentative="1">
      <w:start w:val="1"/>
      <w:numFmt w:val="bullet"/>
      <w:lvlText w:val="•"/>
      <w:lvlJc w:val="left"/>
      <w:pPr>
        <w:tabs>
          <w:tab w:val="num" w:pos="5040"/>
        </w:tabs>
        <w:ind w:left="5040" w:hanging="360"/>
      </w:pPr>
      <w:rPr>
        <w:rFonts w:ascii="Arial" w:hAnsi="Arial" w:hint="default"/>
      </w:rPr>
    </w:lvl>
    <w:lvl w:ilvl="7" w:tplc="6270EF64" w:tentative="1">
      <w:start w:val="1"/>
      <w:numFmt w:val="bullet"/>
      <w:lvlText w:val="•"/>
      <w:lvlJc w:val="left"/>
      <w:pPr>
        <w:tabs>
          <w:tab w:val="num" w:pos="5760"/>
        </w:tabs>
        <w:ind w:left="5760" w:hanging="360"/>
      </w:pPr>
      <w:rPr>
        <w:rFonts w:ascii="Arial" w:hAnsi="Arial" w:hint="default"/>
      </w:rPr>
    </w:lvl>
    <w:lvl w:ilvl="8" w:tplc="7FDA60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E242B"/>
    <w:multiLevelType w:val="multilevel"/>
    <w:tmpl w:val="77768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BE6F47"/>
    <w:multiLevelType w:val="hybridMultilevel"/>
    <w:tmpl w:val="961AE888"/>
    <w:lvl w:ilvl="0" w:tplc="402EB126">
      <w:start w:val="1"/>
      <w:numFmt w:val="bullet"/>
      <w:lvlText w:val="•"/>
      <w:lvlJc w:val="left"/>
      <w:pPr>
        <w:tabs>
          <w:tab w:val="num" w:pos="720"/>
        </w:tabs>
        <w:ind w:left="720" w:hanging="360"/>
      </w:pPr>
      <w:rPr>
        <w:rFonts w:ascii="Arial" w:hAnsi="Arial" w:hint="default"/>
      </w:rPr>
    </w:lvl>
    <w:lvl w:ilvl="1" w:tplc="9AF2D30C" w:tentative="1">
      <w:start w:val="1"/>
      <w:numFmt w:val="bullet"/>
      <w:lvlText w:val="•"/>
      <w:lvlJc w:val="left"/>
      <w:pPr>
        <w:tabs>
          <w:tab w:val="num" w:pos="1440"/>
        </w:tabs>
        <w:ind w:left="1440" w:hanging="360"/>
      </w:pPr>
      <w:rPr>
        <w:rFonts w:ascii="Arial" w:hAnsi="Arial" w:hint="default"/>
      </w:rPr>
    </w:lvl>
    <w:lvl w:ilvl="2" w:tplc="2B829DE4" w:tentative="1">
      <w:start w:val="1"/>
      <w:numFmt w:val="bullet"/>
      <w:lvlText w:val="•"/>
      <w:lvlJc w:val="left"/>
      <w:pPr>
        <w:tabs>
          <w:tab w:val="num" w:pos="2160"/>
        </w:tabs>
        <w:ind w:left="2160" w:hanging="360"/>
      </w:pPr>
      <w:rPr>
        <w:rFonts w:ascii="Arial" w:hAnsi="Arial" w:hint="default"/>
      </w:rPr>
    </w:lvl>
    <w:lvl w:ilvl="3" w:tplc="CF92A1F6" w:tentative="1">
      <w:start w:val="1"/>
      <w:numFmt w:val="bullet"/>
      <w:lvlText w:val="•"/>
      <w:lvlJc w:val="left"/>
      <w:pPr>
        <w:tabs>
          <w:tab w:val="num" w:pos="2880"/>
        </w:tabs>
        <w:ind w:left="2880" w:hanging="360"/>
      </w:pPr>
      <w:rPr>
        <w:rFonts w:ascii="Arial" w:hAnsi="Arial" w:hint="default"/>
      </w:rPr>
    </w:lvl>
    <w:lvl w:ilvl="4" w:tplc="08642DBE" w:tentative="1">
      <w:start w:val="1"/>
      <w:numFmt w:val="bullet"/>
      <w:lvlText w:val="•"/>
      <w:lvlJc w:val="left"/>
      <w:pPr>
        <w:tabs>
          <w:tab w:val="num" w:pos="3600"/>
        </w:tabs>
        <w:ind w:left="3600" w:hanging="360"/>
      </w:pPr>
      <w:rPr>
        <w:rFonts w:ascii="Arial" w:hAnsi="Arial" w:hint="default"/>
      </w:rPr>
    </w:lvl>
    <w:lvl w:ilvl="5" w:tplc="56C67ACC" w:tentative="1">
      <w:start w:val="1"/>
      <w:numFmt w:val="bullet"/>
      <w:lvlText w:val="•"/>
      <w:lvlJc w:val="left"/>
      <w:pPr>
        <w:tabs>
          <w:tab w:val="num" w:pos="4320"/>
        </w:tabs>
        <w:ind w:left="4320" w:hanging="360"/>
      </w:pPr>
      <w:rPr>
        <w:rFonts w:ascii="Arial" w:hAnsi="Arial" w:hint="default"/>
      </w:rPr>
    </w:lvl>
    <w:lvl w:ilvl="6" w:tplc="48542B3A" w:tentative="1">
      <w:start w:val="1"/>
      <w:numFmt w:val="bullet"/>
      <w:lvlText w:val="•"/>
      <w:lvlJc w:val="left"/>
      <w:pPr>
        <w:tabs>
          <w:tab w:val="num" w:pos="5040"/>
        </w:tabs>
        <w:ind w:left="5040" w:hanging="360"/>
      </w:pPr>
      <w:rPr>
        <w:rFonts w:ascii="Arial" w:hAnsi="Arial" w:hint="default"/>
      </w:rPr>
    </w:lvl>
    <w:lvl w:ilvl="7" w:tplc="9634CF26" w:tentative="1">
      <w:start w:val="1"/>
      <w:numFmt w:val="bullet"/>
      <w:lvlText w:val="•"/>
      <w:lvlJc w:val="left"/>
      <w:pPr>
        <w:tabs>
          <w:tab w:val="num" w:pos="5760"/>
        </w:tabs>
        <w:ind w:left="5760" w:hanging="360"/>
      </w:pPr>
      <w:rPr>
        <w:rFonts w:ascii="Arial" w:hAnsi="Arial" w:hint="default"/>
      </w:rPr>
    </w:lvl>
    <w:lvl w:ilvl="8" w:tplc="765E7E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525611"/>
    <w:multiLevelType w:val="hybridMultilevel"/>
    <w:tmpl w:val="3F90D0B8"/>
    <w:lvl w:ilvl="0" w:tplc="A77CC87A">
      <w:start w:val="1"/>
      <w:numFmt w:val="bullet"/>
      <w:lvlText w:val="•"/>
      <w:lvlJc w:val="left"/>
      <w:pPr>
        <w:tabs>
          <w:tab w:val="num" w:pos="720"/>
        </w:tabs>
        <w:ind w:left="720" w:hanging="360"/>
      </w:pPr>
      <w:rPr>
        <w:rFonts w:ascii="Arial" w:hAnsi="Arial" w:hint="default"/>
      </w:rPr>
    </w:lvl>
    <w:lvl w:ilvl="1" w:tplc="6FACA9D4" w:tentative="1">
      <w:start w:val="1"/>
      <w:numFmt w:val="bullet"/>
      <w:lvlText w:val="•"/>
      <w:lvlJc w:val="left"/>
      <w:pPr>
        <w:tabs>
          <w:tab w:val="num" w:pos="1440"/>
        </w:tabs>
        <w:ind w:left="1440" w:hanging="360"/>
      </w:pPr>
      <w:rPr>
        <w:rFonts w:ascii="Arial" w:hAnsi="Arial" w:hint="default"/>
      </w:rPr>
    </w:lvl>
    <w:lvl w:ilvl="2" w:tplc="AECC6762" w:tentative="1">
      <w:start w:val="1"/>
      <w:numFmt w:val="bullet"/>
      <w:lvlText w:val="•"/>
      <w:lvlJc w:val="left"/>
      <w:pPr>
        <w:tabs>
          <w:tab w:val="num" w:pos="2160"/>
        </w:tabs>
        <w:ind w:left="2160" w:hanging="360"/>
      </w:pPr>
      <w:rPr>
        <w:rFonts w:ascii="Arial" w:hAnsi="Arial" w:hint="default"/>
      </w:rPr>
    </w:lvl>
    <w:lvl w:ilvl="3" w:tplc="93AEFD92" w:tentative="1">
      <w:start w:val="1"/>
      <w:numFmt w:val="bullet"/>
      <w:lvlText w:val="•"/>
      <w:lvlJc w:val="left"/>
      <w:pPr>
        <w:tabs>
          <w:tab w:val="num" w:pos="2880"/>
        </w:tabs>
        <w:ind w:left="2880" w:hanging="360"/>
      </w:pPr>
      <w:rPr>
        <w:rFonts w:ascii="Arial" w:hAnsi="Arial" w:hint="default"/>
      </w:rPr>
    </w:lvl>
    <w:lvl w:ilvl="4" w:tplc="899CB432" w:tentative="1">
      <w:start w:val="1"/>
      <w:numFmt w:val="bullet"/>
      <w:lvlText w:val="•"/>
      <w:lvlJc w:val="left"/>
      <w:pPr>
        <w:tabs>
          <w:tab w:val="num" w:pos="3600"/>
        </w:tabs>
        <w:ind w:left="3600" w:hanging="360"/>
      </w:pPr>
      <w:rPr>
        <w:rFonts w:ascii="Arial" w:hAnsi="Arial" w:hint="default"/>
      </w:rPr>
    </w:lvl>
    <w:lvl w:ilvl="5" w:tplc="95BE414A" w:tentative="1">
      <w:start w:val="1"/>
      <w:numFmt w:val="bullet"/>
      <w:lvlText w:val="•"/>
      <w:lvlJc w:val="left"/>
      <w:pPr>
        <w:tabs>
          <w:tab w:val="num" w:pos="4320"/>
        </w:tabs>
        <w:ind w:left="4320" w:hanging="360"/>
      </w:pPr>
      <w:rPr>
        <w:rFonts w:ascii="Arial" w:hAnsi="Arial" w:hint="default"/>
      </w:rPr>
    </w:lvl>
    <w:lvl w:ilvl="6" w:tplc="3544FE44" w:tentative="1">
      <w:start w:val="1"/>
      <w:numFmt w:val="bullet"/>
      <w:lvlText w:val="•"/>
      <w:lvlJc w:val="left"/>
      <w:pPr>
        <w:tabs>
          <w:tab w:val="num" w:pos="5040"/>
        </w:tabs>
        <w:ind w:left="5040" w:hanging="360"/>
      </w:pPr>
      <w:rPr>
        <w:rFonts w:ascii="Arial" w:hAnsi="Arial" w:hint="default"/>
      </w:rPr>
    </w:lvl>
    <w:lvl w:ilvl="7" w:tplc="3AE018E6" w:tentative="1">
      <w:start w:val="1"/>
      <w:numFmt w:val="bullet"/>
      <w:lvlText w:val="•"/>
      <w:lvlJc w:val="left"/>
      <w:pPr>
        <w:tabs>
          <w:tab w:val="num" w:pos="5760"/>
        </w:tabs>
        <w:ind w:left="5760" w:hanging="360"/>
      </w:pPr>
      <w:rPr>
        <w:rFonts w:ascii="Arial" w:hAnsi="Arial" w:hint="default"/>
      </w:rPr>
    </w:lvl>
    <w:lvl w:ilvl="8" w:tplc="92AC77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385B3F"/>
    <w:multiLevelType w:val="hybridMultilevel"/>
    <w:tmpl w:val="9E1C1272"/>
    <w:lvl w:ilvl="0" w:tplc="F9EEC948">
      <w:start w:val="1"/>
      <w:numFmt w:val="bullet"/>
      <w:lvlText w:val="•"/>
      <w:lvlJc w:val="left"/>
      <w:pPr>
        <w:tabs>
          <w:tab w:val="num" w:pos="720"/>
        </w:tabs>
        <w:ind w:left="720" w:hanging="360"/>
      </w:pPr>
      <w:rPr>
        <w:rFonts w:ascii="Arial" w:hAnsi="Arial" w:hint="default"/>
      </w:rPr>
    </w:lvl>
    <w:lvl w:ilvl="1" w:tplc="79E6F2F0" w:tentative="1">
      <w:start w:val="1"/>
      <w:numFmt w:val="bullet"/>
      <w:lvlText w:val="•"/>
      <w:lvlJc w:val="left"/>
      <w:pPr>
        <w:tabs>
          <w:tab w:val="num" w:pos="1440"/>
        </w:tabs>
        <w:ind w:left="1440" w:hanging="360"/>
      </w:pPr>
      <w:rPr>
        <w:rFonts w:ascii="Arial" w:hAnsi="Arial" w:hint="default"/>
      </w:rPr>
    </w:lvl>
    <w:lvl w:ilvl="2" w:tplc="99747890" w:tentative="1">
      <w:start w:val="1"/>
      <w:numFmt w:val="bullet"/>
      <w:lvlText w:val="•"/>
      <w:lvlJc w:val="left"/>
      <w:pPr>
        <w:tabs>
          <w:tab w:val="num" w:pos="2160"/>
        </w:tabs>
        <w:ind w:left="2160" w:hanging="360"/>
      </w:pPr>
      <w:rPr>
        <w:rFonts w:ascii="Arial" w:hAnsi="Arial" w:hint="default"/>
      </w:rPr>
    </w:lvl>
    <w:lvl w:ilvl="3" w:tplc="A4723092" w:tentative="1">
      <w:start w:val="1"/>
      <w:numFmt w:val="bullet"/>
      <w:lvlText w:val="•"/>
      <w:lvlJc w:val="left"/>
      <w:pPr>
        <w:tabs>
          <w:tab w:val="num" w:pos="2880"/>
        </w:tabs>
        <w:ind w:left="2880" w:hanging="360"/>
      </w:pPr>
      <w:rPr>
        <w:rFonts w:ascii="Arial" w:hAnsi="Arial" w:hint="default"/>
      </w:rPr>
    </w:lvl>
    <w:lvl w:ilvl="4" w:tplc="B17C8810" w:tentative="1">
      <w:start w:val="1"/>
      <w:numFmt w:val="bullet"/>
      <w:lvlText w:val="•"/>
      <w:lvlJc w:val="left"/>
      <w:pPr>
        <w:tabs>
          <w:tab w:val="num" w:pos="3600"/>
        </w:tabs>
        <w:ind w:left="3600" w:hanging="360"/>
      </w:pPr>
      <w:rPr>
        <w:rFonts w:ascii="Arial" w:hAnsi="Arial" w:hint="default"/>
      </w:rPr>
    </w:lvl>
    <w:lvl w:ilvl="5" w:tplc="4340754C" w:tentative="1">
      <w:start w:val="1"/>
      <w:numFmt w:val="bullet"/>
      <w:lvlText w:val="•"/>
      <w:lvlJc w:val="left"/>
      <w:pPr>
        <w:tabs>
          <w:tab w:val="num" w:pos="4320"/>
        </w:tabs>
        <w:ind w:left="4320" w:hanging="360"/>
      </w:pPr>
      <w:rPr>
        <w:rFonts w:ascii="Arial" w:hAnsi="Arial" w:hint="default"/>
      </w:rPr>
    </w:lvl>
    <w:lvl w:ilvl="6" w:tplc="42D20262" w:tentative="1">
      <w:start w:val="1"/>
      <w:numFmt w:val="bullet"/>
      <w:lvlText w:val="•"/>
      <w:lvlJc w:val="left"/>
      <w:pPr>
        <w:tabs>
          <w:tab w:val="num" w:pos="5040"/>
        </w:tabs>
        <w:ind w:left="5040" w:hanging="360"/>
      </w:pPr>
      <w:rPr>
        <w:rFonts w:ascii="Arial" w:hAnsi="Arial" w:hint="default"/>
      </w:rPr>
    </w:lvl>
    <w:lvl w:ilvl="7" w:tplc="C27CABF8" w:tentative="1">
      <w:start w:val="1"/>
      <w:numFmt w:val="bullet"/>
      <w:lvlText w:val="•"/>
      <w:lvlJc w:val="left"/>
      <w:pPr>
        <w:tabs>
          <w:tab w:val="num" w:pos="5760"/>
        </w:tabs>
        <w:ind w:left="5760" w:hanging="360"/>
      </w:pPr>
      <w:rPr>
        <w:rFonts w:ascii="Arial" w:hAnsi="Arial" w:hint="default"/>
      </w:rPr>
    </w:lvl>
    <w:lvl w:ilvl="8" w:tplc="CF429C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283276"/>
    <w:multiLevelType w:val="hybridMultilevel"/>
    <w:tmpl w:val="095434CE"/>
    <w:lvl w:ilvl="0" w:tplc="0A886FE8">
      <w:start w:val="1"/>
      <w:numFmt w:val="bullet"/>
      <w:lvlText w:val="•"/>
      <w:lvlJc w:val="left"/>
      <w:pPr>
        <w:tabs>
          <w:tab w:val="num" w:pos="720"/>
        </w:tabs>
        <w:ind w:left="720" w:hanging="360"/>
      </w:pPr>
      <w:rPr>
        <w:rFonts w:ascii="Arial" w:hAnsi="Arial" w:hint="default"/>
      </w:rPr>
    </w:lvl>
    <w:lvl w:ilvl="1" w:tplc="9614FFDA" w:tentative="1">
      <w:start w:val="1"/>
      <w:numFmt w:val="bullet"/>
      <w:lvlText w:val="•"/>
      <w:lvlJc w:val="left"/>
      <w:pPr>
        <w:tabs>
          <w:tab w:val="num" w:pos="1440"/>
        </w:tabs>
        <w:ind w:left="1440" w:hanging="360"/>
      </w:pPr>
      <w:rPr>
        <w:rFonts w:ascii="Arial" w:hAnsi="Arial" w:hint="default"/>
      </w:rPr>
    </w:lvl>
    <w:lvl w:ilvl="2" w:tplc="0AFE324C" w:tentative="1">
      <w:start w:val="1"/>
      <w:numFmt w:val="bullet"/>
      <w:lvlText w:val="•"/>
      <w:lvlJc w:val="left"/>
      <w:pPr>
        <w:tabs>
          <w:tab w:val="num" w:pos="2160"/>
        </w:tabs>
        <w:ind w:left="2160" w:hanging="360"/>
      </w:pPr>
      <w:rPr>
        <w:rFonts w:ascii="Arial" w:hAnsi="Arial" w:hint="default"/>
      </w:rPr>
    </w:lvl>
    <w:lvl w:ilvl="3" w:tplc="1568B27C" w:tentative="1">
      <w:start w:val="1"/>
      <w:numFmt w:val="bullet"/>
      <w:lvlText w:val="•"/>
      <w:lvlJc w:val="left"/>
      <w:pPr>
        <w:tabs>
          <w:tab w:val="num" w:pos="2880"/>
        </w:tabs>
        <w:ind w:left="2880" w:hanging="360"/>
      </w:pPr>
      <w:rPr>
        <w:rFonts w:ascii="Arial" w:hAnsi="Arial" w:hint="default"/>
      </w:rPr>
    </w:lvl>
    <w:lvl w:ilvl="4" w:tplc="E38ACD52" w:tentative="1">
      <w:start w:val="1"/>
      <w:numFmt w:val="bullet"/>
      <w:lvlText w:val="•"/>
      <w:lvlJc w:val="left"/>
      <w:pPr>
        <w:tabs>
          <w:tab w:val="num" w:pos="3600"/>
        </w:tabs>
        <w:ind w:left="3600" w:hanging="360"/>
      </w:pPr>
      <w:rPr>
        <w:rFonts w:ascii="Arial" w:hAnsi="Arial" w:hint="default"/>
      </w:rPr>
    </w:lvl>
    <w:lvl w:ilvl="5" w:tplc="7436C85A" w:tentative="1">
      <w:start w:val="1"/>
      <w:numFmt w:val="bullet"/>
      <w:lvlText w:val="•"/>
      <w:lvlJc w:val="left"/>
      <w:pPr>
        <w:tabs>
          <w:tab w:val="num" w:pos="4320"/>
        </w:tabs>
        <w:ind w:left="4320" w:hanging="360"/>
      </w:pPr>
      <w:rPr>
        <w:rFonts w:ascii="Arial" w:hAnsi="Arial" w:hint="default"/>
      </w:rPr>
    </w:lvl>
    <w:lvl w:ilvl="6" w:tplc="C0AAB3B0" w:tentative="1">
      <w:start w:val="1"/>
      <w:numFmt w:val="bullet"/>
      <w:lvlText w:val="•"/>
      <w:lvlJc w:val="left"/>
      <w:pPr>
        <w:tabs>
          <w:tab w:val="num" w:pos="5040"/>
        </w:tabs>
        <w:ind w:left="5040" w:hanging="360"/>
      </w:pPr>
      <w:rPr>
        <w:rFonts w:ascii="Arial" w:hAnsi="Arial" w:hint="default"/>
      </w:rPr>
    </w:lvl>
    <w:lvl w:ilvl="7" w:tplc="F0325952" w:tentative="1">
      <w:start w:val="1"/>
      <w:numFmt w:val="bullet"/>
      <w:lvlText w:val="•"/>
      <w:lvlJc w:val="left"/>
      <w:pPr>
        <w:tabs>
          <w:tab w:val="num" w:pos="5760"/>
        </w:tabs>
        <w:ind w:left="5760" w:hanging="360"/>
      </w:pPr>
      <w:rPr>
        <w:rFonts w:ascii="Arial" w:hAnsi="Arial" w:hint="default"/>
      </w:rPr>
    </w:lvl>
    <w:lvl w:ilvl="8" w:tplc="FA205E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A275F4"/>
    <w:multiLevelType w:val="hybridMultilevel"/>
    <w:tmpl w:val="D2883232"/>
    <w:lvl w:ilvl="0" w:tplc="F468BF4A">
      <w:start w:val="1"/>
      <w:numFmt w:val="bullet"/>
      <w:lvlText w:val="•"/>
      <w:lvlJc w:val="left"/>
      <w:pPr>
        <w:tabs>
          <w:tab w:val="num" w:pos="720"/>
        </w:tabs>
        <w:ind w:left="720" w:hanging="360"/>
      </w:pPr>
      <w:rPr>
        <w:rFonts w:ascii="Arial" w:hAnsi="Arial" w:hint="default"/>
      </w:rPr>
    </w:lvl>
    <w:lvl w:ilvl="1" w:tplc="FB38485A">
      <w:start w:val="189"/>
      <w:numFmt w:val="bullet"/>
      <w:lvlText w:val="•"/>
      <w:lvlJc w:val="left"/>
      <w:pPr>
        <w:tabs>
          <w:tab w:val="num" w:pos="1440"/>
        </w:tabs>
        <w:ind w:left="1440" w:hanging="360"/>
      </w:pPr>
      <w:rPr>
        <w:rFonts w:ascii="Arial" w:hAnsi="Arial" w:hint="default"/>
      </w:rPr>
    </w:lvl>
    <w:lvl w:ilvl="2" w:tplc="0E70289A" w:tentative="1">
      <w:start w:val="1"/>
      <w:numFmt w:val="bullet"/>
      <w:lvlText w:val="•"/>
      <w:lvlJc w:val="left"/>
      <w:pPr>
        <w:tabs>
          <w:tab w:val="num" w:pos="2160"/>
        </w:tabs>
        <w:ind w:left="2160" w:hanging="360"/>
      </w:pPr>
      <w:rPr>
        <w:rFonts w:ascii="Arial" w:hAnsi="Arial" w:hint="default"/>
      </w:rPr>
    </w:lvl>
    <w:lvl w:ilvl="3" w:tplc="EBFA8152" w:tentative="1">
      <w:start w:val="1"/>
      <w:numFmt w:val="bullet"/>
      <w:lvlText w:val="•"/>
      <w:lvlJc w:val="left"/>
      <w:pPr>
        <w:tabs>
          <w:tab w:val="num" w:pos="2880"/>
        </w:tabs>
        <w:ind w:left="2880" w:hanging="360"/>
      </w:pPr>
      <w:rPr>
        <w:rFonts w:ascii="Arial" w:hAnsi="Arial" w:hint="default"/>
      </w:rPr>
    </w:lvl>
    <w:lvl w:ilvl="4" w:tplc="B49A1FD2" w:tentative="1">
      <w:start w:val="1"/>
      <w:numFmt w:val="bullet"/>
      <w:lvlText w:val="•"/>
      <w:lvlJc w:val="left"/>
      <w:pPr>
        <w:tabs>
          <w:tab w:val="num" w:pos="3600"/>
        </w:tabs>
        <w:ind w:left="3600" w:hanging="360"/>
      </w:pPr>
      <w:rPr>
        <w:rFonts w:ascii="Arial" w:hAnsi="Arial" w:hint="default"/>
      </w:rPr>
    </w:lvl>
    <w:lvl w:ilvl="5" w:tplc="2F122FD8" w:tentative="1">
      <w:start w:val="1"/>
      <w:numFmt w:val="bullet"/>
      <w:lvlText w:val="•"/>
      <w:lvlJc w:val="left"/>
      <w:pPr>
        <w:tabs>
          <w:tab w:val="num" w:pos="4320"/>
        </w:tabs>
        <w:ind w:left="4320" w:hanging="360"/>
      </w:pPr>
      <w:rPr>
        <w:rFonts w:ascii="Arial" w:hAnsi="Arial" w:hint="default"/>
      </w:rPr>
    </w:lvl>
    <w:lvl w:ilvl="6" w:tplc="F0DCE362" w:tentative="1">
      <w:start w:val="1"/>
      <w:numFmt w:val="bullet"/>
      <w:lvlText w:val="•"/>
      <w:lvlJc w:val="left"/>
      <w:pPr>
        <w:tabs>
          <w:tab w:val="num" w:pos="5040"/>
        </w:tabs>
        <w:ind w:left="5040" w:hanging="360"/>
      </w:pPr>
      <w:rPr>
        <w:rFonts w:ascii="Arial" w:hAnsi="Arial" w:hint="default"/>
      </w:rPr>
    </w:lvl>
    <w:lvl w:ilvl="7" w:tplc="AD5040B6" w:tentative="1">
      <w:start w:val="1"/>
      <w:numFmt w:val="bullet"/>
      <w:lvlText w:val="•"/>
      <w:lvlJc w:val="left"/>
      <w:pPr>
        <w:tabs>
          <w:tab w:val="num" w:pos="5760"/>
        </w:tabs>
        <w:ind w:left="5760" w:hanging="360"/>
      </w:pPr>
      <w:rPr>
        <w:rFonts w:ascii="Arial" w:hAnsi="Arial" w:hint="default"/>
      </w:rPr>
    </w:lvl>
    <w:lvl w:ilvl="8" w:tplc="117ADD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BA5F95"/>
    <w:multiLevelType w:val="hybridMultilevel"/>
    <w:tmpl w:val="3356E9AC"/>
    <w:lvl w:ilvl="0" w:tplc="0B32C04E">
      <w:start w:val="1"/>
      <w:numFmt w:val="bullet"/>
      <w:lvlText w:val="•"/>
      <w:lvlJc w:val="left"/>
      <w:pPr>
        <w:tabs>
          <w:tab w:val="num" w:pos="720"/>
        </w:tabs>
        <w:ind w:left="720" w:hanging="360"/>
      </w:pPr>
      <w:rPr>
        <w:rFonts w:ascii="Arial" w:hAnsi="Arial" w:hint="default"/>
      </w:rPr>
    </w:lvl>
    <w:lvl w:ilvl="1" w:tplc="1E809574" w:tentative="1">
      <w:start w:val="1"/>
      <w:numFmt w:val="bullet"/>
      <w:lvlText w:val="•"/>
      <w:lvlJc w:val="left"/>
      <w:pPr>
        <w:tabs>
          <w:tab w:val="num" w:pos="1440"/>
        </w:tabs>
        <w:ind w:left="1440" w:hanging="360"/>
      </w:pPr>
      <w:rPr>
        <w:rFonts w:ascii="Arial" w:hAnsi="Arial" w:hint="default"/>
      </w:rPr>
    </w:lvl>
    <w:lvl w:ilvl="2" w:tplc="15EAFC96" w:tentative="1">
      <w:start w:val="1"/>
      <w:numFmt w:val="bullet"/>
      <w:lvlText w:val="•"/>
      <w:lvlJc w:val="left"/>
      <w:pPr>
        <w:tabs>
          <w:tab w:val="num" w:pos="2160"/>
        </w:tabs>
        <w:ind w:left="2160" w:hanging="360"/>
      </w:pPr>
      <w:rPr>
        <w:rFonts w:ascii="Arial" w:hAnsi="Arial" w:hint="default"/>
      </w:rPr>
    </w:lvl>
    <w:lvl w:ilvl="3" w:tplc="B140861E" w:tentative="1">
      <w:start w:val="1"/>
      <w:numFmt w:val="bullet"/>
      <w:lvlText w:val="•"/>
      <w:lvlJc w:val="left"/>
      <w:pPr>
        <w:tabs>
          <w:tab w:val="num" w:pos="2880"/>
        </w:tabs>
        <w:ind w:left="2880" w:hanging="360"/>
      </w:pPr>
      <w:rPr>
        <w:rFonts w:ascii="Arial" w:hAnsi="Arial" w:hint="default"/>
      </w:rPr>
    </w:lvl>
    <w:lvl w:ilvl="4" w:tplc="D62E56CE" w:tentative="1">
      <w:start w:val="1"/>
      <w:numFmt w:val="bullet"/>
      <w:lvlText w:val="•"/>
      <w:lvlJc w:val="left"/>
      <w:pPr>
        <w:tabs>
          <w:tab w:val="num" w:pos="3600"/>
        </w:tabs>
        <w:ind w:left="3600" w:hanging="360"/>
      </w:pPr>
      <w:rPr>
        <w:rFonts w:ascii="Arial" w:hAnsi="Arial" w:hint="default"/>
      </w:rPr>
    </w:lvl>
    <w:lvl w:ilvl="5" w:tplc="A3D6EB86" w:tentative="1">
      <w:start w:val="1"/>
      <w:numFmt w:val="bullet"/>
      <w:lvlText w:val="•"/>
      <w:lvlJc w:val="left"/>
      <w:pPr>
        <w:tabs>
          <w:tab w:val="num" w:pos="4320"/>
        </w:tabs>
        <w:ind w:left="4320" w:hanging="360"/>
      </w:pPr>
      <w:rPr>
        <w:rFonts w:ascii="Arial" w:hAnsi="Arial" w:hint="default"/>
      </w:rPr>
    </w:lvl>
    <w:lvl w:ilvl="6" w:tplc="2EFE5628" w:tentative="1">
      <w:start w:val="1"/>
      <w:numFmt w:val="bullet"/>
      <w:lvlText w:val="•"/>
      <w:lvlJc w:val="left"/>
      <w:pPr>
        <w:tabs>
          <w:tab w:val="num" w:pos="5040"/>
        </w:tabs>
        <w:ind w:left="5040" w:hanging="360"/>
      </w:pPr>
      <w:rPr>
        <w:rFonts w:ascii="Arial" w:hAnsi="Arial" w:hint="default"/>
      </w:rPr>
    </w:lvl>
    <w:lvl w:ilvl="7" w:tplc="A44A22C6" w:tentative="1">
      <w:start w:val="1"/>
      <w:numFmt w:val="bullet"/>
      <w:lvlText w:val="•"/>
      <w:lvlJc w:val="left"/>
      <w:pPr>
        <w:tabs>
          <w:tab w:val="num" w:pos="5760"/>
        </w:tabs>
        <w:ind w:left="5760" w:hanging="360"/>
      </w:pPr>
      <w:rPr>
        <w:rFonts w:ascii="Arial" w:hAnsi="Arial" w:hint="default"/>
      </w:rPr>
    </w:lvl>
    <w:lvl w:ilvl="8" w:tplc="7BD4E91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DD477B"/>
    <w:multiLevelType w:val="hybridMultilevel"/>
    <w:tmpl w:val="5816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15732"/>
    <w:multiLevelType w:val="hybridMultilevel"/>
    <w:tmpl w:val="9FBEA364"/>
    <w:lvl w:ilvl="0" w:tplc="C6145EFC">
      <w:start w:val="1"/>
      <w:numFmt w:val="bullet"/>
      <w:lvlText w:val="•"/>
      <w:lvlJc w:val="left"/>
      <w:pPr>
        <w:tabs>
          <w:tab w:val="num" w:pos="720"/>
        </w:tabs>
        <w:ind w:left="720" w:hanging="360"/>
      </w:pPr>
      <w:rPr>
        <w:rFonts w:ascii="Arial" w:hAnsi="Arial" w:hint="default"/>
      </w:rPr>
    </w:lvl>
    <w:lvl w:ilvl="1" w:tplc="7B304536" w:tentative="1">
      <w:start w:val="1"/>
      <w:numFmt w:val="bullet"/>
      <w:lvlText w:val="•"/>
      <w:lvlJc w:val="left"/>
      <w:pPr>
        <w:tabs>
          <w:tab w:val="num" w:pos="1440"/>
        </w:tabs>
        <w:ind w:left="1440" w:hanging="360"/>
      </w:pPr>
      <w:rPr>
        <w:rFonts w:ascii="Arial" w:hAnsi="Arial" w:hint="default"/>
      </w:rPr>
    </w:lvl>
    <w:lvl w:ilvl="2" w:tplc="77B6F6DA" w:tentative="1">
      <w:start w:val="1"/>
      <w:numFmt w:val="bullet"/>
      <w:lvlText w:val="•"/>
      <w:lvlJc w:val="left"/>
      <w:pPr>
        <w:tabs>
          <w:tab w:val="num" w:pos="2160"/>
        </w:tabs>
        <w:ind w:left="2160" w:hanging="360"/>
      </w:pPr>
      <w:rPr>
        <w:rFonts w:ascii="Arial" w:hAnsi="Arial" w:hint="default"/>
      </w:rPr>
    </w:lvl>
    <w:lvl w:ilvl="3" w:tplc="C36C8BA4" w:tentative="1">
      <w:start w:val="1"/>
      <w:numFmt w:val="bullet"/>
      <w:lvlText w:val="•"/>
      <w:lvlJc w:val="left"/>
      <w:pPr>
        <w:tabs>
          <w:tab w:val="num" w:pos="2880"/>
        </w:tabs>
        <w:ind w:left="2880" w:hanging="360"/>
      </w:pPr>
      <w:rPr>
        <w:rFonts w:ascii="Arial" w:hAnsi="Arial" w:hint="default"/>
      </w:rPr>
    </w:lvl>
    <w:lvl w:ilvl="4" w:tplc="72968184" w:tentative="1">
      <w:start w:val="1"/>
      <w:numFmt w:val="bullet"/>
      <w:lvlText w:val="•"/>
      <w:lvlJc w:val="left"/>
      <w:pPr>
        <w:tabs>
          <w:tab w:val="num" w:pos="3600"/>
        </w:tabs>
        <w:ind w:left="3600" w:hanging="360"/>
      </w:pPr>
      <w:rPr>
        <w:rFonts w:ascii="Arial" w:hAnsi="Arial" w:hint="default"/>
      </w:rPr>
    </w:lvl>
    <w:lvl w:ilvl="5" w:tplc="22AEDC06" w:tentative="1">
      <w:start w:val="1"/>
      <w:numFmt w:val="bullet"/>
      <w:lvlText w:val="•"/>
      <w:lvlJc w:val="left"/>
      <w:pPr>
        <w:tabs>
          <w:tab w:val="num" w:pos="4320"/>
        </w:tabs>
        <w:ind w:left="4320" w:hanging="360"/>
      </w:pPr>
      <w:rPr>
        <w:rFonts w:ascii="Arial" w:hAnsi="Arial" w:hint="default"/>
      </w:rPr>
    </w:lvl>
    <w:lvl w:ilvl="6" w:tplc="57D60ED2" w:tentative="1">
      <w:start w:val="1"/>
      <w:numFmt w:val="bullet"/>
      <w:lvlText w:val="•"/>
      <w:lvlJc w:val="left"/>
      <w:pPr>
        <w:tabs>
          <w:tab w:val="num" w:pos="5040"/>
        </w:tabs>
        <w:ind w:left="5040" w:hanging="360"/>
      </w:pPr>
      <w:rPr>
        <w:rFonts w:ascii="Arial" w:hAnsi="Arial" w:hint="default"/>
      </w:rPr>
    </w:lvl>
    <w:lvl w:ilvl="7" w:tplc="D2D49E22" w:tentative="1">
      <w:start w:val="1"/>
      <w:numFmt w:val="bullet"/>
      <w:lvlText w:val="•"/>
      <w:lvlJc w:val="left"/>
      <w:pPr>
        <w:tabs>
          <w:tab w:val="num" w:pos="5760"/>
        </w:tabs>
        <w:ind w:left="5760" w:hanging="360"/>
      </w:pPr>
      <w:rPr>
        <w:rFonts w:ascii="Arial" w:hAnsi="Arial" w:hint="default"/>
      </w:rPr>
    </w:lvl>
    <w:lvl w:ilvl="8" w:tplc="0888CA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9F1589"/>
    <w:multiLevelType w:val="hybridMultilevel"/>
    <w:tmpl w:val="A426D842"/>
    <w:lvl w:ilvl="0" w:tplc="1898BCB2">
      <w:start w:val="1"/>
      <w:numFmt w:val="bullet"/>
      <w:lvlText w:val="•"/>
      <w:lvlJc w:val="left"/>
      <w:pPr>
        <w:tabs>
          <w:tab w:val="num" w:pos="720"/>
        </w:tabs>
        <w:ind w:left="720" w:hanging="360"/>
      </w:pPr>
      <w:rPr>
        <w:rFonts w:ascii="Arial" w:hAnsi="Arial" w:hint="default"/>
      </w:rPr>
    </w:lvl>
    <w:lvl w:ilvl="1" w:tplc="9906F502" w:tentative="1">
      <w:start w:val="1"/>
      <w:numFmt w:val="bullet"/>
      <w:lvlText w:val="•"/>
      <w:lvlJc w:val="left"/>
      <w:pPr>
        <w:tabs>
          <w:tab w:val="num" w:pos="1440"/>
        </w:tabs>
        <w:ind w:left="1440" w:hanging="360"/>
      </w:pPr>
      <w:rPr>
        <w:rFonts w:ascii="Arial" w:hAnsi="Arial" w:hint="default"/>
      </w:rPr>
    </w:lvl>
    <w:lvl w:ilvl="2" w:tplc="F336F110" w:tentative="1">
      <w:start w:val="1"/>
      <w:numFmt w:val="bullet"/>
      <w:lvlText w:val="•"/>
      <w:lvlJc w:val="left"/>
      <w:pPr>
        <w:tabs>
          <w:tab w:val="num" w:pos="2160"/>
        </w:tabs>
        <w:ind w:left="2160" w:hanging="360"/>
      </w:pPr>
      <w:rPr>
        <w:rFonts w:ascii="Arial" w:hAnsi="Arial" w:hint="default"/>
      </w:rPr>
    </w:lvl>
    <w:lvl w:ilvl="3" w:tplc="93F24F8A" w:tentative="1">
      <w:start w:val="1"/>
      <w:numFmt w:val="bullet"/>
      <w:lvlText w:val="•"/>
      <w:lvlJc w:val="left"/>
      <w:pPr>
        <w:tabs>
          <w:tab w:val="num" w:pos="2880"/>
        </w:tabs>
        <w:ind w:left="2880" w:hanging="360"/>
      </w:pPr>
      <w:rPr>
        <w:rFonts w:ascii="Arial" w:hAnsi="Arial" w:hint="default"/>
      </w:rPr>
    </w:lvl>
    <w:lvl w:ilvl="4" w:tplc="E340CA5E" w:tentative="1">
      <w:start w:val="1"/>
      <w:numFmt w:val="bullet"/>
      <w:lvlText w:val="•"/>
      <w:lvlJc w:val="left"/>
      <w:pPr>
        <w:tabs>
          <w:tab w:val="num" w:pos="3600"/>
        </w:tabs>
        <w:ind w:left="3600" w:hanging="360"/>
      </w:pPr>
      <w:rPr>
        <w:rFonts w:ascii="Arial" w:hAnsi="Arial" w:hint="default"/>
      </w:rPr>
    </w:lvl>
    <w:lvl w:ilvl="5" w:tplc="377630BC" w:tentative="1">
      <w:start w:val="1"/>
      <w:numFmt w:val="bullet"/>
      <w:lvlText w:val="•"/>
      <w:lvlJc w:val="left"/>
      <w:pPr>
        <w:tabs>
          <w:tab w:val="num" w:pos="4320"/>
        </w:tabs>
        <w:ind w:left="4320" w:hanging="360"/>
      </w:pPr>
      <w:rPr>
        <w:rFonts w:ascii="Arial" w:hAnsi="Arial" w:hint="default"/>
      </w:rPr>
    </w:lvl>
    <w:lvl w:ilvl="6" w:tplc="16B2E958" w:tentative="1">
      <w:start w:val="1"/>
      <w:numFmt w:val="bullet"/>
      <w:lvlText w:val="•"/>
      <w:lvlJc w:val="left"/>
      <w:pPr>
        <w:tabs>
          <w:tab w:val="num" w:pos="5040"/>
        </w:tabs>
        <w:ind w:left="5040" w:hanging="360"/>
      </w:pPr>
      <w:rPr>
        <w:rFonts w:ascii="Arial" w:hAnsi="Arial" w:hint="default"/>
      </w:rPr>
    </w:lvl>
    <w:lvl w:ilvl="7" w:tplc="6C6626FA" w:tentative="1">
      <w:start w:val="1"/>
      <w:numFmt w:val="bullet"/>
      <w:lvlText w:val="•"/>
      <w:lvlJc w:val="left"/>
      <w:pPr>
        <w:tabs>
          <w:tab w:val="num" w:pos="5760"/>
        </w:tabs>
        <w:ind w:left="5760" w:hanging="360"/>
      </w:pPr>
      <w:rPr>
        <w:rFonts w:ascii="Arial" w:hAnsi="Arial" w:hint="default"/>
      </w:rPr>
    </w:lvl>
    <w:lvl w:ilvl="8" w:tplc="C6B6C6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F63B80"/>
    <w:multiLevelType w:val="hybridMultilevel"/>
    <w:tmpl w:val="B060DD42"/>
    <w:lvl w:ilvl="0" w:tplc="C36A3548">
      <w:start w:val="1"/>
      <w:numFmt w:val="bullet"/>
      <w:lvlText w:val="•"/>
      <w:lvlJc w:val="left"/>
      <w:pPr>
        <w:tabs>
          <w:tab w:val="num" w:pos="720"/>
        </w:tabs>
        <w:ind w:left="720" w:hanging="360"/>
      </w:pPr>
      <w:rPr>
        <w:rFonts w:ascii="Arial" w:hAnsi="Arial" w:hint="default"/>
      </w:rPr>
    </w:lvl>
    <w:lvl w:ilvl="1" w:tplc="880EE4C0">
      <w:start w:val="189"/>
      <w:numFmt w:val="bullet"/>
      <w:lvlText w:val="•"/>
      <w:lvlJc w:val="left"/>
      <w:pPr>
        <w:tabs>
          <w:tab w:val="num" w:pos="1440"/>
        </w:tabs>
        <w:ind w:left="1440" w:hanging="360"/>
      </w:pPr>
      <w:rPr>
        <w:rFonts w:ascii="Arial" w:hAnsi="Arial" w:hint="default"/>
      </w:rPr>
    </w:lvl>
    <w:lvl w:ilvl="2" w:tplc="2F3C5732" w:tentative="1">
      <w:start w:val="1"/>
      <w:numFmt w:val="bullet"/>
      <w:lvlText w:val="•"/>
      <w:lvlJc w:val="left"/>
      <w:pPr>
        <w:tabs>
          <w:tab w:val="num" w:pos="2160"/>
        </w:tabs>
        <w:ind w:left="2160" w:hanging="360"/>
      </w:pPr>
      <w:rPr>
        <w:rFonts w:ascii="Arial" w:hAnsi="Arial" w:hint="default"/>
      </w:rPr>
    </w:lvl>
    <w:lvl w:ilvl="3" w:tplc="97B6A84C" w:tentative="1">
      <w:start w:val="1"/>
      <w:numFmt w:val="bullet"/>
      <w:lvlText w:val="•"/>
      <w:lvlJc w:val="left"/>
      <w:pPr>
        <w:tabs>
          <w:tab w:val="num" w:pos="2880"/>
        </w:tabs>
        <w:ind w:left="2880" w:hanging="360"/>
      </w:pPr>
      <w:rPr>
        <w:rFonts w:ascii="Arial" w:hAnsi="Arial" w:hint="default"/>
      </w:rPr>
    </w:lvl>
    <w:lvl w:ilvl="4" w:tplc="DBF6FC74" w:tentative="1">
      <w:start w:val="1"/>
      <w:numFmt w:val="bullet"/>
      <w:lvlText w:val="•"/>
      <w:lvlJc w:val="left"/>
      <w:pPr>
        <w:tabs>
          <w:tab w:val="num" w:pos="3600"/>
        </w:tabs>
        <w:ind w:left="3600" w:hanging="360"/>
      </w:pPr>
      <w:rPr>
        <w:rFonts w:ascii="Arial" w:hAnsi="Arial" w:hint="default"/>
      </w:rPr>
    </w:lvl>
    <w:lvl w:ilvl="5" w:tplc="92E60CCC" w:tentative="1">
      <w:start w:val="1"/>
      <w:numFmt w:val="bullet"/>
      <w:lvlText w:val="•"/>
      <w:lvlJc w:val="left"/>
      <w:pPr>
        <w:tabs>
          <w:tab w:val="num" w:pos="4320"/>
        </w:tabs>
        <w:ind w:left="4320" w:hanging="360"/>
      </w:pPr>
      <w:rPr>
        <w:rFonts w:ascii="Arial" w:hAnsi="Arial" w:hint="default"/>
      </w:rPr>
    </w:lvl>
    <w:lvl w:ilvl="6" w:tplc="3392BA8C" w:tentative="1">
      <w:start w:val="1"/>
      <w:numFmt w:val="bullet"/>
      <w:lvlText w:val="•"/>
      <w:lvlJc w:val="left"/>
      <w:pPr>
        <w:tabs>
          <w:tab w:val="num" w:pos="5040"/>
        </w:tabs>
        <w:ind w:left="5040" w:hanging="360"/>
      </w:pPr>
      <w:rPr>
        <w:rFonts w:ascii="Arial" w:hAnsi="Arial" w:hint="default"/>
      </w:rPr>
    </w:lvl>
    <w:lvl w:ilvl="7" w:tplc="26142324" w:tentative="1">
      <w:start w:val="1"/>
      <w:numFmt w:val="bullet"/>
      <w:lvlText w:val="•"/>
      <w:lvlJc w:val="left"/>
      <w:pPr>
        <w:tabs>
          <w:tab w:val="num" w:pos="5760"/>
        </w:tabs>
        <w:ind w:left="5760" w:hanging="360"/>
      </w:pPr>
      <w:rPr>
        <w:rFonts w:ascii="Arial" w:hAnsi="Arial" w:hint="default"/>
      </w:rPr>
    </w:lvl>
    <w:lvl w:ilvl="8" w:tplc="7DF209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FF69AA"/>
    <w:multiLevelType w:val="hybridMultilevel"/>
    <w:tmpl w:val="DC983F52"/>
    <w:lvl w:ilvl="0" w:tplc="9AD21168">
      <w:start w:val="1"/>
      <w:numFmt w:val="bullet"/>
      <w:lvlText w:val="•"/>
      <w:lvlJc w:val="left"/>
      <w:pPr>
        <w:tabs>
          <w:tab w:val="num" w:pos="720"/>
        </w:tabs>
        <w:ind w:left="720" w:hanging="360"/>
      </w:pPr>
      <w:rPr>
        <w:rFonts w:ascii="Arial" w:hAnsi="Arial" w:hint="default"/>
      </w:rPr>
    </w:lvl>
    <w:lvl w:ilvl="1" w:tplc="2C483C30" w:tentative="1">
      <w:start w:val="1"/>
      <w:numFmt w:val="bullet"/>
      <w:lvlText w:val="•"/>
      <w:lvlJc w:val="left"/>
      <w:pPr>
        <w:tabs>
          <w:tab w:val="num" w:pos="1440"/>
        </w:tabs>
        <w:ind w:left="1440" w:hanging="360"/>
      </w:pPr>
      <w:rPr>
        <w:rFonts w:ascii="Arial" w:hAnsi="Arial" w:hint="default"/>
      </w:rPr>
    </w:lvl>
    <w:lvl w:ilvl="2" w:tplc="61AEDD02" w:tentative="1">
      <w:start w:val="1"/>
      <w:numFmt w:val="bullet"/>
      <w:lvlText w:val="•"/>
      <w:lvlJc w:val="left"/>
      <w:pPr>
        <w:tabs>
          <w:tab w:val="num" w:pos="2160"/>
        </w:tabs>
        <w:ind w:left="2160" w:hanging="360"/>
      </w:pPr>
      <w:rPr>
        <w:rFonts w:ascii="Arial" w:hAnsi="Arial" w:hint="default"/>
      </w:rPr>
    </w:lvl>
    <w:lvl w:ilvl="3" w:tplc="39DADAC8" w:tentative="1">
      <w:start w:val="1"/>
      <w:numFmt w:val="bullet"/>
      <w:lvlText w:val="•"/>
      <w:lvlJc w:val="left"/>
      <w:pPr>
        <w:tabs>
          <w:tab w:val="num" w:pos="2880"/>
        </w:tabs>
        <w:ind w:left="2880" w:hanging="360"/>
      </w:pPr>
      <w:rPr>
        <w:rFonts w:ascii="Arial" w:hAnsi="Arial" w:hint="default"/>
      </w:rPr>
    </w:lvl>
    <w:lvl w:ilvl="4" w:tplc="B77A5FFE" w:tentative="1">
      <w:start w:val="1"/>
      <w:numFmt w:val="bullet"/>
      <w:lvlText w:val="•"/>
      <w:lvlJc w:val="left"/>
      <w:pPr>
        <w:tabs>
          <w:tab w:val="num" w:pos="3600"/>
        </w:tabs>
        <w:ind w:left="3600" w:hanging="360"/>
      </w:pPr>
      <w:rPr>
        <w:rFonts w:ascii="Arial" w:hAnsi="Arial" w:hint="default"/>
      </w:rPr>
    </w:lvl>
    <w:lvl w:ilvl="5" w:tplc="204098C6" w:tentative="1">
      <w:start w:val="1"/>
      <w:numFmt w:val="bullet"/>
      <w:lvlText w:val="•"/>
      <w:lvlJc w:val="left"/>
      <w:pPr>
        <w:tabs>
          <w:tab w:val="num" w:pos="4320"/>
        </w:tabs>
        <w:ind w:left="4320" w:hanging="360"/>
      </w:pPr>
      <w:rPr>
        <w:rFonts w:ascii="Arial" w:hAnsi="Arial" w:hint="default"/>
      </w:rPr>
    </w:lvl>
    <w:lvl w:ilvl="6" w:tplc="4F34E0D8" w:tentative="1">
      <w:start w:val="1"/>
      <w:numFmt w:val="bullet"/>
      <w:lvlText w:val="•"/>
      <w:lvlJc w:val="left"/>
      <w:pPr>
        <w:tabs>
          <w:tab w:val="num" w:pos="5040"/>
        </w:tabs>
        <w:ind w:left="5040" w:hanging="360"/>
      </w:pPr>
      <w:rPr>
        <w:rFonts w:ascii="Arial" w:hAnsi="Arial" w:hint="default"/>
      </w:rPr>
    </w:lvl>
    <w:lvl w:ilvl="7" w:tplc="5C7EEA5A" w:tentative="1">
      <w:start w:val="1"/>
      <w:numFmt w:val="bullet"/>
      <w:lvlText w:val="•"/>
      <w:lvlJc w:val="left"/>
      <w:pPr>
        <w:tabs>
          <w:tab w:val="num" w:pos="5760"/>
        </w:tabs>
        <w:ind w:left="5760" w:hanging="360"/>
      </w:pPr>
      <w:rPr>
        <w:rFonts w:ascii="Arial" w:hAnsi="Arial" w:hint="default"/>
      </w:rPr>
    </w:lvl>
    <w:lvl w:ilvl="8" w:tplc="3A8A54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B361F9"/>
    <w:multiLevelType w:val="hybridMultilevel"/>
    <w:tmpl w:val="D24084C0"/>
    <w:lvl w:ilvl="0" w:tplc="286AE20A">
      <w:start w:val="1"/>
      <w:numFmt w:val="bullet"/>
      <w:lvlText w:val="•"/>
      <w:lvlJc w:val="left"/>
      <w:pPr>
        <w:tabs>
          <w:tab w:val="num" w:pos="720"/>
        </w:tabs>
        <w:ind w:left="720" w:hanging="360"/>
      </w:pPr>
      <w:rPr>
        <w:rFonts w:ascii="Arial" w:hAnsi="Arial" w:hint="default"/>
      </w:rPr>
    </w:lvl>
    <w:lvl w:ilvl="1" w:tplc="50FC4C5A">
      <w:start w:val="189"/>
      <w:numFmt w:val="bullet"/>
      <w:lvlText w:val="•"/>
      <w:lvlJc w:val="left"/>
      <w:pPr>
        <w:tabs>
          <w:tab w:val="num" w:pos="1440"/>
        </w:tabs>
        <w:ind w:left="1440" w:hanging="360"/>
      </w:pPr>
      <w:rPr>
        <w:rFonts w:ascii="Arial" w:hAnsi="Arial" w:hint="default"/>
      </w:rPr>
    </w:lvl>
    <w:lvl w:ilvl="2" w:tplc="88080CA4" w:tentative="1">
      <w:start w:val="1"/>
      <w:numFmt w:val="bullet"/>
      <w:lvlText w:val="•"/>
      <w:lvlJc w:val="left"/>
      <w:pPr>
        <w:tabs>
          <w:tab w:val="num" w:pos="2160"/>
        </w:tabs>
        <w:ind w:left="2160" w:hanging="360"/>
      </w:pPr>
      <w:rPr>
        <w:rFonts w:ascii="Arial" w:hAnsi="Arial" w:hint="default"/>
      </w:rPr>
    </w:lvl>
    <w:lvl w:ilvl="3" w:tplc="39386E36" w:tentative="1">
      <w:start w:val="1"/>
      <w:numFmt w:val="bullet"/>
      <w:lvlText w:val="•"/>
      <w:lvlJc w:val="left"/>
      <w:pPr>
        <w:tabs>
          <w:tab w:val="num" w:pos="2880"/>
        </w:tabs>
        <w:ind w:left="2880" w:hanging="360"/>
      </w:pPr>
      <w:rPr>
        <w:rFonts w:ascii="Arial" w:hAnsi="Arial" w:hint="default"/>
      </w:rPr>
    </w:lvl>
    <w:lvl w:ilvl="4" w:tplc="70528756" w:tentative="1">
      <w:start w:val="1"/>
      <w:numFmt w:val="bullet"/>
      <w:lvlText w:val="•"/>
      <w:lvlJc w:val="left"/>
      <w:pPr>
        <w:tabs>
          <w:tab w:val="num" w:pos="3600"/>
        </w:tabs>
        <w:ind w:left="3600" w:hanging="360"/>
      </w:pPr>
      <w:rPr>
        <w:rFonts w:ascii="Arial" w:hAnsi="Arial" w:hint="default"/>
      </w:rPr>
    </w:lvl>
    <w:lvl w:ilvl="5" w:tplc="75EC5EA4" w:tentative="1">
      <w:start w:val="1"/>
      <w:numFmt w:val="bullet"/>
      <w:lvlText w:val="•"/>
      <w:lvlJc w:val="left"/>
      <w:pPr>
        <w:tabs>
          <w:tab w:val="num" w:pos="4320"/>
        </w:tabs>
        <w:ind w:left="4320" w:hanging="360"/>
      </w:pPr>
      <w:rPr>
        <w:rFonts w:ascii="Arial" w:hAnsi="Arial" w:hint="default"/>
      </w:rPr>
    </w:lvl>
    <w:lvl w:ilvl="6" w:tplc="3B349172" w:tentative="1">
      <w:start w:val="1"/>
      <w:numFmt w:val="bullet"/>
      <w:lvlText w:val="•"/>
      <w:lvlJc w:val="left"/>
      <w:pPr>
        <w:tabs>
          <w:tab w:val="num" w:pos="5040"/>
        </w:tabs>
        <w:ind w:left="5040" w:hanging="360"/>
      </w:pPr>
      <w:rPr>
        <w:rFonts w:ascii="Arial" w:hAnsi="Arial" w:hint="default"/>
      </w:rPr>
    </w:lvl>
    <w:lvl w:ilvl="7" w:tplc="5B5E7C04" w:tentative="1">
      <w:start w:val="1"/>
      <w:numFmt w:val="bullet"/>
      <w:lvlText w:val="•"/>
      <w:lvlJc w:val="left"/>
      <w:pPr>
        <w:tabs>
          <w:tab w:val="num" w:pos="5760"/>
        </w:tabs>
        <w:ind w:left="5760" w:hanging="360"/>
      </w:pPr>
      <w:rPr>
        <w:rFonts w:ascii="Arial" w:hAnsi="Arial" w:hint="default"/>
      </w:rPr>
    </w:lvl>
    <w:lvl w:ilvl="8" w:tplc="3A1007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8E2B63"/>
    <w:multiLevelType w:val="hybridMultilevel"/>
    <w:tmpl w:val="5B08A966"/>
    <w:lvl w:ilvl="0" w:tplc="505437AE">
      <w:start w:val="1"/>
      <w:numFmt w:val="bullet"/>
      <w:lvlText w:val="•"/>
      <w:lvlJc w:val="left"/>
      <w:pPr>
        <w:tabs>
          <w:tab w:val="num" w:pos="720"/>
        </w:tabs>
        <w:ind w:left="720" w:hanging="360"/>
      </w:pPr>
      <w:rPr>
        <w:rFonts w:ascii="Arial" w:hAnsi="Arial" w:hint="default"/>
      </w:rPr>
    </w:lvl>
    <w:lvl w:ilvl="1" w:tplc="825094CC" w:tentative="1">
      <w:start w:val="1"/>
      <w:numFmt w:val="bullet"/>
      <w:lvlText w:val="•"/>
      <w:lvlJc w:val="left"/>
      <w:pPr>
        <w:tabs>
          <w:tab w:val="num" w:pos="1440"/>
        </w:tabs>
        <w:ind w:left="1440" w:hanging="360"/>
      </w:pPr>
      <w:rPr>
        <w:rFonts w:ascii="Arial" w:hAnsi="Arial" w:hint="default"/>
      </w:rPr>
    </w:lvl>
    <w:lvl w:ilvl="2" w:tplc="F392D614" w:tentative="1">
      <w:start w:val="1"/>
      <w:numFmt w:val="bullet"/>
      <w:lvlText w:val="•"/>
      <w:lvlJc w:val="left"/>
      <w:pPr>
        <w:tabs>
          <w:tab w:val="num" w:pos="2160"/>
        </w:tabs>
        <w:ind w:left="2160" w:hanging="360"/>
      </w:pPr>
      <w:rPr>
        <w:rFonts w:ascii="Arial" w:hAnsi="Arial" w:hint="default"/>
      </w:rPr>
    </w:lvl>
    <w:lvl w:ilvl="3" w:tplc="363E4EDA" w:tentative="1">
      <w:start w:val="1"/>
      <w:numFmt w:val="bullet"/>
      <w:lvlText w:val="•"/>
      <w:lvlJc w:val="left"/>
      <w:pPr>
        <w:tabs>
          <w:tab w:val="num" w:pos="2880"/>
        </w:tabs>
        <w:ind w:left="2880" w:hanging="360"/>
      </w:pPr>
      <w:rPr>
        <w:rFonts w:ascii="Arial" w:hAnsi="Arial" w:hint="default"/>
      </w:rPr>
    </w:lvl>
    <w:lvl w:ilvl="4" w:tplc="5E4ACC78" w:tentative="1">
      <w:start w:val="1"/>
      <w:numFmt w:val="bullet"/>
      <w:lvlText w:val="•"/>
      <w:lvlJc w:val="left"/>
      <w:pPr>
        <w:tabs>
          <w:tab w:val="num" w:pos="3600"/>
        </w:tabs>
        <w:ind w:left="3600" w:hanging="360"/>
      </w:pPr>
      <w:rPr>
        <w:rFonts w:ascii="Arial" w:hAnsi="Arial" w:hint="default"/>
      </w:rPr>
    </w:lvl>
    <w:lvl w:ilvl="5" w:tplc="D6680F24" w:tentative="1">
      <w:start w:val="1"/>
      <w:numFmt w:val="bullet"/>
      <w:lvlText w:val="•"/>
      <w:lvlJc w:val="left"/>
      <w:pPr>
        <w:tabs>
          <w:tab w:val="num" w:pos="4320"/>
        </w:tabs>
        <w:ind w:left="4320" w:hanging="360"/>
      </w:pPr>
      <w:rPr>
        <w:rFonts w:ascii="Arial" w:hAnsi="Arial" w:hint="default"/>
      </w:rPr>
    </w:lvl>
    <w:lvl w:ilvl="6" w:tplc="4B682C28" w:tentative="1">
      <w:start w:val="1"/>
      <w:numFmt w:val="bullet"/>
      <w:lvlText w:val="•"/>
      <w:lvlJc w:val="left"/>
      <w:pPr>
        <w:tabs>
          <w:tab w:val="num" w:pos="5040"/>
        </w:tabs>
        <w:ind w:left="5040" w:hanging="360"/>
      </w:pPr>
      <w:rPr>
        <w:rFonts w:ascii="Arial" w:hAnsi="Arial" w:hint="default"/>
      </w:rPr>
    </w:lvl>
    <w:lvl w:ilvl="7" w:tplc="42F8986E" w:tentative="1">
      <w:start w:val="1"/>
      <w:numFmt w:val="bullet"/>
      <w:lvlText w:val="•"/>
      <w:lvlJc w:val="left"/>
      <w:pPr>
        <w:tabs>
          <w:tab w:val="num" w:pos="5760"/>
        </w:tabs>
        <w:ind w:left="5760" w:hanging="360"/>
      </w:pPr>
      <w:rPr>
        <w:rFonts w:ascii="Arial" w:hAnsi="Arial" w:hint="default"/>
      </w:rPr>
    </w:lvl>
    <w:lvl w:ilvl="8" w:tplc="3AC052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B14648"/>
    <w:multiLevelType w:val="hybridMultilevel"/>
    <w:tmpl w:val="EC90E0BA"/>
    <w:lvl w:ilvl="0" w:tplc="F1E222AE">
      <w:start w:val="1"/>
      <w:numFmt w:val="bullet"/>
      <w:lvlText w:val="•"/>
      <w:lvlJc w:val="left"/>
      <w:pPr>
        <w:tabs>
          <w:tab w:val="num" w:pos="720"/>
        </w:tabs>
        <w:ind w:left="720" w:hanging="360"/>
      </w:pPr>
      <w:rPr>
        <w:rFonts w:ascii="Arial" w:hAnsi="Arial" w:hint="default"/>
      </w:rPr>
    </w:lvl>
    <w:lvl w:ilvl="1" w:tplc="D16837E8" w:tentative="1">
      <w:start w:val="1"/>
      <w:numFmt w:val="bullet"/>
      <w:lvlText w:val="•"/>
      <w:lvlJc w:val="left"/>
      <w:pPr>
        <w:tabs>
          <w:tab w:val="num" w:pos="1440"/>
        </w:tabs>
        <w:ind w:left="1440" w:hanging="360"/>
      </w:pPr>
      <w:rPr>
        <w:rFonts w:ascii="Arial" w:hAnsi="Arial" w:hint="default"/>
      </w:rPr>
    </w:lvl>
    <w:lvl w:ilvl="2" w:tplc="3920CA5E" w:tentative="1">
      <w:start w:val="1"/>
      <w:numFmt w:val="bullet"/>
      <w:lvlText w:val="•"/>
      <w:lvlJc w:val="left"/>
      <w:pPr>
        <w:tabs>
          <w:tab w:val="num" w:pos="2160"/>
        </w:tabs>
        <w:ind w:left="2160" w:hanging="360"/>
      </w:pPr>
      <w:rPr>
        <w:rFonts w:ascii="Arial" w:hAnsi="Arial" w:hint="default"/>
      </w:rPr>
    </w:lvl>
    <w:lvl w:ilvl="3" w:tplc="132C06D0" w:tentative="1">
      <w:start w:val="1"/>
      <w:numFmt w:val="bullet"/>
      <w:lvlText w:val="•"/>
      <w:lvlJc w:val="left"/>
      <w:pPr>
        <w:tabs>
          <w:tab w:val="num" w:pos="2880"/>
        </w:tabs>
        <w:ind w:left="2880" w:hanging="360"/>
      </w:pPr>
      <w:rPr>
        <w:rFonts w:ascii="Arial" w:hAnsi="Arial" w:hint="default"/>
      </w:rPr>
    </w:lvl>
    <w:lvl w:ilvl="4" w:tplc="ABCE7E2E" w:tentative="1">
      <w:start w:val="1"/>
      <w:numFmt w:val="bullet"/>
      <w:lvlText w:val="•"/>
      <w:lvlJc w:val="left"/>
      <w:pPr>
        <w:tabs>
          <w:tab w:val="num" w:pos="3600"/>
        </w:tabs>
        <w:ind w:left="3600" w:hanging="360"/>
      </w:pPr>
      <w:rPr>
        <w:rFonts w:ascii="Arial" w:hAnsi="Arial" w:hint="default"/>
      </w:rPr>
    </w:lvl>
    <w:lvl w:ilvl="5" w:tplc="13423846" w:tentative="1">
      <w:start w:val="1"/>
      <w:numFmt w:val="bullet"/>
      <w:lvlText w:val="•"/>
      <w:lvlJc w:val="left"/>
      <w:pPr>
        <w:tabs>
          <w:tab w:val="num" w:pos="4320"/>
        </w:tabs>
        <w:ind w:left="4320" w:hanging="360"/>
      </w:pPr>
      <w:rPr>
        <w:rFonts w:ascii="Arial" w:hAnsi="Arial" w:hint="default"/>
      </w:rPr>
    </w:lvl>
    <w:lvl w:ilvl="6" w:tplc="61683AAE" w:tentative="1">
      <w:start w:val="1"/>
      <w:numFmt w:val="bullet"/>
      <w:lvlText w:val="•"/>
      <w:lvlJc w:val="left"/>
      <w:pPr>
        <w:tabs>
          <w:tab w:val="num" w:pos="5040"/>
        </w:tabs>
        <w:ind w:left="5040" w:hanging="360"/>
      </w:pPr>
      <w:rPr>
        <w:rFonts w:ascii="Arial" w:hAnsi="Arial" w:hint="default"/>
      </w:rPr>
    </w:lvl>
    <w:lvl w:ilvl="7" w:tplc="898072D6" w:tentative="1">
      <w:start w:val="1"/>
      <w:numFmt w:val="bullet"/>
      <w:lvlText w:val="•"/>
      <w:lvlJc w:val="left"/>
      <w:pPr>
        <w:tabs>
          <w:tab w:val="num" w:pos="5760"/>
        </w:tabs>
        <w:ind w:left="5760" w:hanging="360"/>
      </w:pPr>
      <w:rPr>
        <w:rFonts w:ascii="Arial" w:hAnsi="Arial" w:hint="default"/>
      </w:rPr>
    </w:lvl>
    <w:lvl w:ilvl="8" w:tplc="F56E11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B35861"/>
    <w:multiLevelType w:val="hybridMultilevel"/>
    <w:tmpl w:val="A5AE6E60"/>
    <w:lvl w:ilvl="0" w:tplc="FBAED8F2">
      <w:start w:val="1"/>
      <w:numFmt w:val="bullet"/>
      <w:lvlText w:val="•"/>
      <w:lvlJc w:val="left"/>
      <w:pPr>
        <w:tabs>
          <w:tab w:val="num" w:pos="720"/>
        </w:tabs>
        <w:ind w:left="720" w:hanging="360"/>
      </w:pPr>
      <w:rPr>
        <w:rFonts w:ascii="Arial" w:hAnsi="Arial" w:hint="default"/>
      </w:rPr>
    </w:lvl>
    <w:lvl w:ilvl="1" w:tplc="4D52A6C0" w:tentative="1">
      <w:start w:val="1"/>
      <w:numFmt w:val="bullet"/>
      <w:lvlText w:val="•"/>
      <w:lvlJc w:val="left"/>
      <w:pPr>
        <w:tabs>
          <w:tab w:val="num" w:pos="1440"/>
        </w:tabs>
        <w:ind w:left="1440" w:hanging="360"/>
      </w:pPr>
      <w:rPr>
        <w:rFonts w:ascii="Arial" w:hAnsi="Arial" w:hint="default"/>
      </w:rPr>
    </w:lvl>
    <w:lvl w:ilvl="2" w:tplc="8CEA70B8" w:tentative="1">
      <w:start w:val="1"/>
      <w:numFmt w:val="bullet"/>
      <w:lvlText w:val="•"/>
      <w:lvlJc w:val="left"/>
      <w:pPr>
        <w:tabs>
          <w:tab w:val="num" w:pos="2160"/>
        </w:tabs>
        <w:ind w:left="2160" w:hanging="360"/>
      </w:pPr>
      <w:rPr>
        <w:rFonts w:ascii="Arial" w:hAnsi="Arial" w:hint="default"/>
      </w:rPr>
    </w:lvl>
    <w:lvl w:ilvl="3" w:tplc="C95A05C8" w:tentative="1">
      <w:start w:val="1"/>
      <w:numFmt w:val="bullet"/>
      <w:lvlText w:val="•"/>
      <w:lvlJc w:val="left"/>
      <w:pPr>
        <w:tabs>
          <w:tab w:val="num" w:pos="2880"/>
        </w:tabs>
        <w:ind w:left="2880" w:hanging="360"/>
      </w:pPr>
      <w:rPr>
        <w:rFonts w:ascii="Arial" w:hAnsi="Arial" w:hint="default"/>
      </w:rPr>
    </w:lvl>
    <w:lvl w:ilvl="4" w:tplc="3C584E0C" w:tentative="1">
      <w:start w:val="1"/>
      <w:numFmt w:val="bullet"/>
      <w:lvlText w:val="•"/>
      <w:lvlJc w:val="left"/>
      <w:pPr>
        <w:tabs>
          <w:tab w:val="num" w:pos="3600"/>
        </w:tabs>
        <w:ind w:left="3600" w:hanging="360"/>
      </w:pPr>
      <w:rPr>
        <w:rFonts w:ascii="Arial" w:hAnsi="Arial" w:hint="default"/>
      </w:rPr>
    </w:lvl>
    <w:lvl w:ilvl="5" w:tplc="7FF42534" w:tentative="1">
      <w:start w:val="1"/>
      <w:numFmt w:val="bullet"/>
      <w:lvlText w:val="•"/>
      <w:lvlJc w:val="left"/>
      <w:pPr>
        <w:tabs>
          <w:tab w:val="num" w:pos="4320"/>
        </w:tabs>
        <w:ind w:left="4320" w:hanging="360"/>
      </w:pPr>
      <w:rPr>
        <w:rFonts w:ascii="Arial" w:hAnsi="Arial" w:hint="default"/>
      </w:rPr>
    </w:lvl>
    <w:lvl w:ilvl="6" w:tplc="8E4A339A" w:tentative="1">
      <w:start w:val="1"/>
      <w:numFmt w:val="bullet"/>
      <w:lvlText w:val="•"/>
      <w:lvlJc w:val="left"/>
      <w:pPr>
        <w:tabs>
          <w:tab w:val="num" w:pos="5040"/>
        </w:tabs>
        <w:ind w:left="5040" w:hanging="360"/>
      </w:pPr>
      <w:rPr>
        <w:rFonts w:ascii="Arial" w:hAnsi="Arial" w:hint="default"/>
      </w:rPr>
    </w:lvl>
    <w:lvl w:ilvl="7" w:tplc="1D52409C" w:tentative="1">
      <w:start w:val="1"/>
      <w:numFmt w:val="bullet"/>
      <w:lvlText w:val="•"/>
      <w:lvlJc w:val="left"/>
      <w:pPr>
        <w:tabs>
          <w:tab w:val="num" w:pos="5760"/>
        </w:tabs>
        <w:ind w:left="5760" w:hanging="360"/>
      </w:pPr>
      <w:rPr>
        <w:rFonts w:ascii="Arial" w:hAnsi="Arial" w:hint="default"/>
      </w:rPr>
    </w:lvl>
    <w:lvl w:ilvl="8" w:tplc="20F814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5"/>
  </w:num>
  <w:num w:numId="4">
    <w:abstractNumId w:val="7"/>
  </w:num>
  <w:num w:numId="5">
    <w:abstractNumId w:val="9"/>
  </w:num>
  <w:num w:numId="6">
    <w:abstractNumId w:val="10"/>
  </w:num>
  <w:num w:numId="7">
    <w:abstractNumId w:val="12"/>
  </w:num>
  <w:num w:numId="8">
    <w:abstractNumId w:val="0"/>
  </w:num>
  <w:num w:numId="9">
    <w:abstractNumId w:val="5"/>
  </w:num>
  <w:num w:numId="10">
    <w:abstractNumId w:val="20"/>
  </w:num>
  <w:num w:numId="11">
    <w:abstractNumId w:val="16"/>
  </w:num>
  <w:num w:numId="12">
    <w:abstractNumId w:val="18"/>
  </w:num>
  <w:num w:numId="13">
    <w:abstractNumId w:val="2"/>
  </w:num>
  <w:num w:numId="14">
    <w:abstractNumId w:val="11"/>
  </w:num>
  <w:num w:numId="15">
    <w:abstractNumId w:val="17"/>
  </w:num>
  <w:num w:numId="16">
    <w:abstractNumId w:val="14"/>
  </w:num>
  <w:num w:numId="17">
    <w:abstractNumId w:val="21"/>
  </w:num>
  <w:num w:numId="18">
    <w:abstractNumId w:val="8"/>
  </w:num>
  <w:num w:numId="19">
    <w:abstractNumId w:val="19"/>
  </w:num>
  <w:num w:numId="20">
    <w:abstractNumId w:val="13"/>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4B"/>
    <w:rsid w:val="00003C0A"/>
    <w:rsid w:val="00007270"/>
    <w:rsid w:val="000139B7"/>
    <w:rsid w:val="000160EB"/>
    <w:rsid w:val="00020C5B"/>
    <w:rsid w:val="000363AE"/>
    <w:rsid w:val="0006195A"/>
    <w:rsid w:val="000626AD"/>
    <w:rsid w:val="00070BD1"/>
    <w:rsid w:val="000724C2"/>
    <w:rsid w:val="0008498B"/>
    <w:rsid w:val="00087FCA"/>
    <w:rsid w:val="00096F03"/>
    <w:rsid w:val="000B0F67"/>
    <w:rsid w:val="000B59B0"/>
    <w:rsid w:val="000C3D48"/>
    <w:rsid w:val="000D1D60"/>
    <w:rsid w:val="000D77ED"/>
    <w:rsid w:val="000E2025"/>
    <w:rsid w:val="000E7340"/>
    <w:rsid w:val="000F0A9F"/>
    <w:rsid w:val="00107526"/>
    <w:rsid w:val="00143DF9"/>
    <w:rsid w:val="00144447"/>
    <w:rsid w:val="001627A1"/>
    <w:rsid w:val="00165A82"/>
    <w:rsid w:val="001775BE"/>
    <w:rsid w:val="00190A77"/>
    <w:rsid w:val="00191189"/>
    <w:rsid w:val="00195481"/>
    <w:rsid w:val="001B2890"/>
    <w:rsid w:val="001B4740"/>
    <w:rsid w:val="001C2B2F"/>
    <w:rsid w:val="001D76D4"/>
    <w:rsid w:val="001E2E90"/>
    <w:rsid w:val="001F2013"/>
    <w:rsid w:val="001F2240"/>
    <w:rsid w:val="00211C27"/>
    <w:rsid w:val="00216E73"/>
    <w:rsid w:val="00226BAC"/>
    <w:rsid w:val="00227379"/>
    <w:rsid w:val="00230754"/>
    <w:rsid w:val="002316FC"/>
    <w:rsid w:val="00255EB6"/>
    <w:rsid w:val="00265752"/>
    <w:rsid w:val="00265813"/>
    <w:rsid w:val="002665C2"/>
    <w:rsid w:val="00267C2A"/>
    <w:rsid w:val="00272A94"/>
    <w:rsid w:val="00280C8F"/>
    <w:rsid w:val="00297124"/>
    <w:rsid w:val="002B0EEA"/>
    <w:rsid w:val="002C1353"/>
    <w:rsid w:val="002D197B"/>
    <w:rsid w:val="002E03DE"/>
    <w:rsid w:val="002E2D6C"/>
    <w:rsid w:val="002F4AAE"/>
    <w:rsid w:val="00327792"/>
    <w:rsid w:val="0033498E"/>
    <w:rsid w:val="00346417"/>
    <w:rsid w:val="00360E89"/>
    <w:rsid w:val="00367DB4"/>
    <w:rsid w:val="00370CD4"/>
    <w:rsid w:val="00375EDF"/>
    <w:rsid w:val="00386A4F"/>
    <w:rsid w:val="003964BE"/>
    <w:rsid w:val="003A0E03"/>
    <w:rsid w:val="003A1CD5"/>
    <w:rsid w:val="003A3CFD"/>
    <w:rsid w:val="003B113C"/>
    <w:rsid w:val="003B1FF4"/>
    <w:rsid w:val="003B7191"/>
    <w:rsid w:val="003C3E63"/>
    <w:rsid w:val="003C7221"/>
    <w:rsid w:val="003C7850"/>
    <w:rsid w:val="003D0209"/>
    <w:rsid w:val="003D36E8"/>
    <w:rsid w:val="003D6322"/>
    <w:rsid w:val="00405EB5"/>
    <w:rsid w:val="00407818"/>
    <w:rsid w:val="0041620C"/>
    <w:rsid w:val="0041653A"/>
    <w:rsid w:val="004215BE"/>
    <w:rsid w:val="004215F9"/>
    <w:rsid w:val="004246D4"/>
    <w:rsid w:val="00427DFA"/>
    <w:rsid w:val="00447680"/>
    <w:rsid w:val="004674D5"/>
    <w:rsid w:val="0049091E"/>
    <w:rsid w:val="0049690F"/>
    <w:rsid w:val="004A0F2E"/>
    <w:rsid w:val="004A0FC1"/>
    <w:rsid w:val="004A30B4"/>
    <w:rsid w:val="004A70A4"/>
    <w:rsid w:val="004B47B6"/>
    <w:rsid w:val="004C4048"/>
    <w:rsid w:val="004C4BB8"/>
    <w:rsid w:val="004D375D"/>
    <w:rsid w:val="00510D7B"/>
    <w:rsid w:val="00524D5A"/>
    <w:rsid w:val="00537027"/>
    <w:rsid w:val="005375E6"/>
    <w:rsid w:val="0054174B"/>
    <w:rsid w:val="00553574"/>
    <w:rsid w:val="005601FB"/>
    <w:rsid w:val="005857D2"/>
    <w:rsid w:val="005B40BC"/>
    <w:rsid w:val="005C6894"/>
    <w:rsid w:val="005C7626"/>
    <w:rsid w:val="005C7E25"/>
    <w:rsid w:val="00631BA0"/>
    <w:rsid w:val="00647443"/>
    <w:rsid w:val="00652BCB"/>
    <w:rsid w:val="00667AC4"/>
    <w:rsid w:val="006730D6"/>
    <w:rsid w:val="00680388"/>
    <w:rsid w:val="00695606"/>
    <w:rsid w:val="006A01F6"/>
    <w:rsid w:val="006A09D3"/>
    <w:rsid w:val="006A247C"/>
    <w:rsid w:val="006A326B"/>
    <w:rsid w:val="006A6FD4"/>
    <w:rsid w:val="006B60E2"/>
    <w:rsid w:val="006C06BF"/>
    <w:rsid w:val="006C639A"/>
    <w:rsid w:val="006D65E4"/>
    <w:rsid w:val="006E2A3D"/>
    <w:rsid w:val="006E3BE6"/>
    <w:rsid w:val="006E4B16"/>
    <w:rsid w:val="006F3775"/>
    <w:rsid w:val="006F72FF"/>
    <w:rsid w:val="00701D48"/>
    <w:rsid w:val="00702828"/>
    <w:rsid w:val="00724FE5"/>
    <w:rsid w:val="007256C5"/>
    <w:rsid w:val="00732AC4"/>
    <w:rsid w:val="007341F3"/>
    <w:rsid w:val="007407B2"/>
    <w:rsid w:val="00757C1C"/>
    <w:rsid w:val="00783B0F"/>
    <w:rsid w:val="007906C7"/>
    <w:rsid w:val="007938AB"/>
    <w:rsid w:val="00794CDA"/>
    <w:rsid w:val="0079792F"/>
    <w:rsid w:val="007A0F8B"/>
    <w:rsid w:val="007B3CBA"/>
    <w:rsid w:val="007B4EE5"/>
    <w:rsid w:val="007C0F09"/>
    <w:rsid w:val="007C1010"/>
    <w:rsid w:val="007D11CD"/>
    <w:rsid w:val="007F5735"/>
    <w:rsid w:val="008077D0"/>
    <w:rsid w:val="008144BC"/>
    <w:rsid w:val="00821548"/>
    <w:rsid w:val="00823BBF"/>
    <w:rsid w:val="008324C7"/>
    <w:rsid w:val="00834C56"/>
    <w:rsid w:val="0083573B"/>
    <w:rsid w:val="00840468"/>
    <w:rsid w:val="00846423"/>
    <w:rsid w:val="008540C8"/>
    <w:rsid w:val="008568F9"/>
    <w:rsid w:val="008638C8"/>
    <w:rsid w:val="008641BD"/>
    <w:rsid w:val="008A6D5D"/>
    <w:rsid w:val="008B25E9"/>
    <w:rsid w:val="008B57D0"/>
    <w:rsid w:val="008C2C2A"/>
    <w:rsid w:val="008C703D"/>
    <w:rsid w:val="008D4A1B"/>
    <w:rsid w:val="008F049E"/>
    <w:rsid w:val="009008E9"/>
    <w:rsid w:val="009027EB"/>
    <w:rsid w:val="00904BB5"/>
    <w:rsid w:val="009147E0"/>
    <w:rsid w:val="00931DF1"/>
    <w:rsid w:val="009329E5"/>
    <w:rsid w:val="00941528"/>
    <w:rsid w:val="009443DA"/>
    <w:rsid w:val="00952C65"/>
    <w:rsid w:val="009569B3"/>
    <w:rsid w:val="0095756A"/>
    <w:rsid w:val="00962ADC"/>
    <w:rsid w:val="00964419"/>
    <w:rsid w:val="00964EED"/>
    <w:rsid w:val="0097251A"/>
    <w:rsid w:val="00974978"/>
    <w:rsid w:val="009767E6"/>
    <w:rsid w:val="00983CB4"/>
    <w:rsid w:val="00991106"/>
    <w:rsid w:val="00991C99"/>
    <w:rsid w:val="00994296"/>
    <w:rsid w:val="009A092F"/>
    <w:rsid w:val="009A723A"/>
    <w:rsid w:val="009B1348"/>
    <w:rsid w:val="009B21AC"/>
    <w:rsid w:val="009D3AD9"/>
    <w:rsid w:val="009F294A"/>
    <w:rsid w:val="00A028FB"/>
    <w:rsid w:val="00A05E86"/>
    <w:rsid w:val="00A06AE5"/>
    <w:rsid w:val="00A133E7"/>
    <w:rsid w:val="00A1746F"/>
    <w:rsid w:val="00A237D0"/>
    <w:rsid w:val="00A24687"/>
    <w:rsid w:val="00A368B1"/>
    <w:rsid w:val="00A3741F"/>
    <w:rsid w:val="00A41419"/>
    <w:rsid w:val="00A725B8"/>
    <w:rsid w:val="00A81C95"/>
    <w:rsid w:val="00A93B69"/>
    <w:rsid w:val="00A95A10"/>
    <w:rsid w:val="00AB0F5A"/>
    <w:rsid w:val="00AB209E"/>
    <w:rsid w:val="00AB2629"/>
    <w:rsid w:val="00AC098F"/>
    <w:rsid w:val="00AC3202"/>
    <w:rsid w:val="00AC6D56"/>
    <w:rsid w:val="00AD734E"/>
    <w:rsid w:val="00B01CB0"/>
    <w:rsid w:val="00B035E9"/>
    <w:rsid w:val="00B10A86"/>
    <w:rsid w:val="00B32054"/>
    <w:rsid w:val="00B576EE"/>
    <w:rsid w:val="00B613EB"/>
    <w:rsid w:val="00B70E12"/>
    <w:rsid w:val="00B73983"/>
    <w:rsid w:val="00B7468E"/>
    <w:rsid w:val="00B9024C"/>
    <w:rsid w:val="00B9698F"/>
    <w:rsid w:val="00BA17E3"/>
    <w:rsid w:val="00BA77B1"/>
    <w:rsid w:val="00BB03B8"/>
    <w:rsid w:val="00BB0D49"/>
    <w:rsid w:val="00BC10E3"/>
    <w:rsid w:val="00BD36AC"/>
    <w:rsid w:val="00BD581D"/>
    <w:rsid w:val="00BF04A4"/>
    <w:rsid w:val="00BF0E34"/>
    <w:rsid w:val="00BF3DDB"/>
    <w:rsid w:val="00BF7FA3"/>
    <w:rsid w:val="00C07D91"/>
    <w:rsid w:val="00C11E8C"/>
    <w:rsid w:val="00C21239"/>
    <w:rsid w:val="00C313A9"/>
    <w:rsid w:val="00C36F28"/>
    <w:rsid w:val="00C84A7B"/>
    <w:rsid w:val="00CA68E8"/>
    <w:rsid w:val="00CB00F9"/>
    <w:rsid w:val="00CB4C49"/>
    <w:rsid w:val="00CC1057"/>
    <w:rsid w:val="00CE47FB"/>
    <w:rsid w:val="00D12631"/>
    <w:rsid w:val="00D16E84"/>
    <w:rsid w:val="00D218DC"/>
    <w:rsid w:val="00D30300"/>
    <w:rsid w:val="00D36AF0"/>
    <w:rsid w:val="00D41C50"/>
    <w:rsid w:val="00D50B61"/>
    <w:rsid w:val="00D60C9C"/>
    <w:rsid w:val="00D70E50"/>
    <w:rsid w:val="00D735A5"/>
    <w:rsid w:val="00D8242C"/>
    <w:rsid w:val="00DA6F51"/>
    <w:rsid w:val="00DA7657"/>
    <w:rsid w:val="00DB54E3"/>
    <w:rsid w:val="00DC526B"/>
    <w:rsid w:val="00DD2262"/>
    <w:rsid w:val="00DD51E0"/>
    <w:rsid w:val="00DE0085"/>
    <w:rsid w:val="00DF7E24"/>
    <w:rsid w:val="00E0195D"/>
    <w:rsid w:val="00E079A3"/>
    <w:rsid w:val="00E17A5D"/>
    <w:rsid w:val="00E20E1D"/>
    <w:rsid w:val="00E3322B"/>
    <w:rsid w:val="00E3582B"/>
    <w:rsid w:val="00E4054F"/>
    <w:rsid w:val="00E43E0A"/>
    <w:rsid w:val="00E53D90"/>
    <w:rsid w:val="00E56A53"/>
    <w:rsid w:val="00E61E86"/>
    <w:rsid w:val="00E638FF"/>
    <w:rsid w:val="00E733E5"/>
    <w:rsid w:val="00E74050"/>
    <w:rsid w:val="00E769F1"/>
    <w:rsid w:val="00E81EAA"/>
    <w:rsid w:val="00E82633"/>
    <w:rsid w:val="00E84F62"/>
    <w:rsid w:val="00E86202"/>
    <w:rsid w:val="00E91010"/>
    <w:rsid w:val="00E96440"/>
    <w:rsid w:val="00EA2ED1"/>
    <w:rsid w:val="00EA6AC6"/>
    <w:rsid w:val="00EA7114"/>
    <w:rsid w:val="00EB0A88"/>
    <w:rsid w:val="00EB2C23"/>
    <w:rsid w:val="00EB31BD"/>
    <w:rsid w:val="00EB6685"/>
    <w:rsid w:val="00EC78A2"/>
    <w:rsid w:val="00ED26DE"/>
    <w:rsid w:val="00ED4488"/>
    <w:rsid w:val="00EF111B"/>
    <w:rsid w:val="00F124F5"/>
    <w:rsid w:val="00F1395B"/>
    <w:rsid w:val="00F13E0C"/>
    <w:rsid w:val="00F21F61"/>
    <w:rsid w:val="00F270D4"/>
    <w:rsid w:val="00F64D81"/>
    <w:rsid w:val="00F6718B"/>
    <w:rsid w:val="00F76248"/>
    <w:rsid w:val="00F8390A"/>
    <w:rsid w:val="00F92E7C"/>
    <w:rsid w:val="00FD13C5"/>
    <w:rsid w:val="00FD770D"/>
    <w:rsid w:val="00FE6F69"/>
    <w:rsid w:val="00FF2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77E2A"/>
  <w14:defaultImageDpi w14:val="300"/>
  <w15:docId w15:val="{1B4C4262-4EBE-DF4B-8D87-C5A70960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2E"/>
    <w:pPr>
      <w:ind w:left="720"/>
      <w:contextualSpacing/>
    </w:pPr>
    <w:rPr>
      <w:rFonts w:asciiTheme="minorHAnsi" w:eastAsiaTheme="minorEastAsia" w:hAnsiTheme="minorHAnsi" w:cstheme="minorBidi"/>
    </w:rPr>
  </w:style>
  <w:style w:type="character" w:customStyle="1" w:styleId="authors">
    <w:name w:val="authors"/>
    <w:basedOn w:val="DefaultParagraphFont"/>
    <w:rsid w:val="00FE6F69"/>
  </w:style>
  <w:style w:type="character" w:customStyle="1" w:styleId="Date1">
    <w:name w:val="Date1"/>
    <w:basedOn w:val="DefaultParagraphFont"/>
    <w:rsid w:val="00FE6F69"/>
  </w:style>
  <w:style w:type="character" w:customStyle="1" w:styleId="arttitle">
    <w:name w:val="art_title"/>
    <w:basedOn w:val="DefaultParagraphFont"/>
    <w:rsid w:val="00FE6F69"/>
  </w:style>
  <w:style w:type="character" w:customStyle="1" w:styleId="serialtitle">
    <w:name w:val="serial_title"/>
    <w:basedOn w:val="DefaultParagraphFont"/>
    <w:rsid w:val="00FE6F69"/>
  </w:style>
  <w:style w:type="character" w:customStyle="1" w:styleId="volumeissue">
    <w:name w:val="volume_issue"/>
    <w:basedOn w:val="DefaultParagraphFont"/>
    <w:rsid w:val="00FE6F69"/>
  </w:style>
  <w:style w:type="character" w:customStyle="1" w:styleId="pagerange">
    <w:name w:val="page_range"/>
    <w:basedOn w:val="DefaultParagraphFont"/>
    <w:rsid w:val="00FE6F69"/>
  </w:style>
  <w:style w:type="character" w:customStyle="1" w:styleId="doilink">
    <w:name w:val="doi_link"/>
    <w:basedOn w:val="DefaultParagraphFont"/>
    <w:rsid w:val="00FE6F69"/>
  </w:style>
  <w:style w:type="character" w:styleId="Hyperlink">
    <w:name w:val="Hyperlink"/>
    <w:basedOn w:val="DefaultParagraphFont"/>
    <w:uiPriority w:val="99"/>
    <w:semiHidden/>
    <w:unhideWhenUsed/>
    <w:rsid w:val="00FE6F69"/>
    <w:rPr>
      <w:color w:val="0000FF"/>
      <w:u w:val="single"/>
    </w:rPr>
  </w:style>
  <w:style w:type="paragraph" w:styleId="FootnoteText">
    <w:name w:val="footnote text"/>
    <w:basedOn w:val="Normal"/>
    <w:link w:val="FootnoteTextChar"/>
    <w:uiPriority w:val="99"/>
    <w:semiHidden/>
    <w:unhideWhenUsed/>
    <w:rsid w:val="00E17A5D"/>
    <w:rPr>
      <w:sz w:val="20"/>
      <w:szCs w:val="20"/>
    </w:rPr>
  </w:style>
  <w:style w:type="character" w:customStyle="1" w:styleId="FootnoteTextChar">
    <w:name w:val="Footnote Text Char"/>
    <w:basedOn w:val="DefaultParagraphFont"/>
    <w:link w:val="FootnoteText"/>
    <w:uiPriority w:val="99"/>
    <w:semiHidden/>
    <w:rsid w:val="00E17A5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17A5D"/>
    <w:rPr>
      <w:vertAlign w:val="superscript"/>
    </w:rPr>
  </w:style>
  <w:style w:type="table" w:styleId="TableGrid">
    <w:name w:val="Table Grid"/>
    <w:basedOn w:val="TableNormal"/>
    <w:uiPriority w:val="59"/>
    <w:rsid w:val="0082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84A7B"/>
    <w:pPr>
      <w:tabs>
        <w:tab w:val="center" w:pos="4252"/>
        <w:tab w:val="right" w:pos="8504"/>
      </w:tabs>
    </w:pPr>
    <w:rPr>
      <w:noProof/>
      <w:szCs w:val="20"/>
    </w:rPr>
  </w:style>
  <w:style w:type="character" w:customStyle="1" w:styleId="HeaderChar">
    <w:name w:val="Header Char"/>
    <w:basedOn w:val="DefaultParagraphFont"/>
    <w:link w:val="Header"/>
    <w:rsid w:val="00C84A7B"/>
    <w:rPr>
      <w:rFonts w:ascii="Times New Roman" w:eastAsia="Times New Roman"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4863">
      <w:bodyDiv w:val="1"/>
      <w:marLeft w:val="0"/>
      <w:marRight w:val="0"/>
      <w:marTop w:val="0"/>
      <w:marBottom w:val="0"/>
      <w:divBdr>
        <w:top w:val="none" w:sz="0" w:space="0" w:color="auto"/>
        <w:left w:val="none" w:sz="0" w:space="0" w:color="auto"/>
        <w:bottom w:val="none" w:sz="0" w:space="0" w:color="auto"/>
        <w:right w:val="none" w:sz="0" w:space="0" w:color="auto"/>
      </w:divBdr>
      <w:divsChild>
        <w:div w:id="538394602">
          <w:marLeft w:val="547"/>
          <w:marRight w:val="0"/>
          <w:marTop w:val="106"/>
          <w:marBottom w:val="0"/>
          <w:divBdr>
            <w:top w:val="none" w:sz="0" w:space="0" w:color="auto"/>
            <w:left w:val="none" w:sz="0" w:space="0" w:color="auto"/>
            <w:bottom w:val="none" w:sz="0" w:space="0" w:color="auto"/>
            <w:right w:val="none" w:sz="0" w:space="0" w:color="auto"/>
          </w:divBdr>
        </w:div>
        <w:div w:id="712078458">
          <w:marLeft w:val="547"/>
          <w:marRight w:val="0"/>
          <w:marTop w:val="106"/>
          <w:marBottom w:val="0"/>
          <w:divBdr>
            <w:top w:val="none" w:sz="0" w:space="0" w:color="auto"/>
            <w:left w:val="none" w:sz="0" w:space="0" w:color="auto"/>
            <w:bottom w:val="none" w:sz="0" w:space="0" w:color="auto"/>
            <w:right w:val="none" w:sz="0" w:space="0" w:color="auto"/>
          </w:divBdr>
        </w:div>
        <w:div w:id="1843426285">
          <w:marLeft w:val="547"/>
          <w:marRight w:val="0"/>
          <w:marTop w:val="106"/>
          <w:marBottom w:val="0"/>
          <w:divBdr>
            <w:top w:val="none" w:sz="0" w:space="0" w:color="auto"/>
            <w:left w:val="none" w:sz="0" w:space="0" w:color="auto"/>
            <w:bottom w:val="none" w:sz="0" w:space="0" w:color="auto"/>
            <w:right w:val="none" w:sz="0" w:space="0" w:color="auto"/>
          </w:divBdr>
        </w:div>
      </w:divsChild>
    </w:div>
    <w:div w:id="487209303">
      <w:bodyDiv w:val="1"/>
      <w:marLeft w:val="0"/>
      <w:marRight w:val="0"/>
      <w:marTop w:val="0"/>
      <w:marBottom w:val="0"/>
      <w:divBdr>
        <w:top w:val="none" w:sz="0" w:space="0" w:color="auto"/>
        <w:left w:val="none" w:sz="0" w:space="0" w:color="auto"/>
        <w:bottom w:val="none" w:sz="0" w:space="0" w:color="auto"/>
        <w:right w:val="none" w:sz="0" w:space="0" w:color="auto"/>
      </w:divBdr>
      <w:divsChild>
        <w:div w:id="333265146">
          <w:marLeft w:val="547"/>
          <w:marRight w:val="0"/>
          <w:marTop w:val="96"/>
          <w:marBottom w:val="0"/>
          <w:divBdr>
            <w:top w:val="none" w:sz="0" w:space="0" w:color="auto"/>
            <w:left w:val="none" w:sz="0" w:space="0" w:color="auto"/>
            <w:bottom w:val="none" w:sz="0" w:space="0" w:color="auto"/>
            <w:right w:val="none" w:sz="0" w:space="0" w:color="auto"/>
          </w:divBdr>
        </w:div>
        <w:div w:id="1242325026">
          <w:marLeft w:val="547"/>
          <w:marRight w:val="0"/>
          <w:marTop w:val="96"/>
          <w:marBottom w:val="0"/>
          <w:divBdr>
            <w:top w:val="none" w:sz="0" w:space="0" w:color="auto"/>
            <w:left w:val="none" w:sz="0" w:space="0" w:color="auto"/>
            <w:bottom w:val="none" w:sz="0" w:space="0" w:color="auto"/>
            <w:right w:val="none" w:sz="0" w:space="0" w:color="auto"/>
          </w:divBdr>
        </w:div>
        <w:div w:id="1978677716">
          <w:marLeft w:val="547"/>
          <w:marRight w:val="0"/>
          <w:marTop w:val="96"/>
          <w:marBottom w:val="0"/>
          <w:divBdr>
            <w:top w:val="none" w:sz="0" w:space="0" w:color="auto"/>
            <w:left w:val="none" w:sz="0" w:space="0" w:color="auto"/>
            <w:bottom w:val="none" w:sz="0" w:space="0" w:color="auto"/>
            <w:right w:val="none" w:sz="0" w:space="0" w:color="auto"/>
          </w:divBdr>
        </w:div>
      </w:divsChild>
    </w:div>
    <w:div w:id="488208748">
      <w:bodyDiv w:val="1"/>
      <w:marLeft w:val="0"/>
      <w:marRight w:val="0"/>
      <w:marTop w:val="0"/>
      <w:marBottom w:val="0"/>
      <w:divBdr>
        <w:top w:val="none" w:sz="0" w:space="0" w:color="auto"/>
        <w:left w:val="none" w:sz="0" w:space="0" w:color="auto"/>
        <w:bottom w:val="none" w:sz="0" w:space="0" w:color="auto"/>
        <w:right w:val="none" w:sz="0" w:space="0" w:color="auto"/>
      </w:divBdr>
      <w:divsChild>
        <w:div w:id="305668904">
          <w:marLeft w:val="1008"/>
          <w:marRight w:val="0"/>
          <w:marTop w:val="96"/>
          <w:marBottom w:val="0"/>
          <w:divBdr>
            <w:top w:val="none" w:sz="0" w:space="0" w:color="auto"/>
            <w:left w:val="none" w:sz="0" w:space="0" w:color="auto"/>
            <w:bottom w:val="none" w:sz="0" w:space="0" w:color="auto"/>
            <w:right w:val="none" w:sz="0" w:space="0" w:color="auto"/>
          </w:divBdr>
        </w:div>
        <w:div w:id="977153375">
          <w:marLeft w:val="1008"/>
          <w:marRight w:val="0"/>
          <w:marTop w:val="96"/>
          <w:marBottom w:val="0"/>
          <w:divBdr>
            <w:top w:val="none" w:sz="0" w:space="0" w:color="auto"/>
            <w:left w:val="none" w:sz="0" w:space="0" w:color="auto"/>
            <w:bottom w:val="none" w:sz="0" w:space="0" w:color="auto"/>
            <w:right w:val="none" w:sz="0" w:space="0" w:color="auto"/>
          </w:divBdr>
        </w:div>
        <w:div w:id="1533689399">
          <w:marLeft w:val="1008"/>
          <w:marRight w:val="0"/>
          <w:marTop w:val="96"/>
          <w:marBottom w:val="0"/>
          <w:divBdr>
            <w:top w:val="none" w:sz="0" w:space="0" w:color="auto"/>
            <w:left w:val="none" w:sz="0" w:space="0" w:color="auto"/>
            <w:bottom w:val="none" w:sz="0" w:space="0" w:color="auto"/>
            <w:right w:val="none" w:sz="0" w:space="0" w:color="auto"/>
          </w:divBdr>
        </w:div>
        <w:div w:id="1980379689">
          <w:marLeft w:val="1008"/>
          <w:marRight w:val="0"/>
          <w:marTop w:val="96"/>
          <w:marBottom w:val="0"/>
          <w:divBdr>
            <w:top w:val="none" w:sz="0" w:space="0" w:color="auto"/>
            <w:left w:val="none" w:sz="0" w:space="0" w:color="auto"/>
            <w:bottom w:val="none" w:sz="0" w:space="0" w:color="auto"/>
            <w:right w:val="none" w:sz="0" w:space="0" w:color="auto"/>
          </w:divBdr>
        </w:div>
        <w:div w:id="2072263425">
          <w:marLeft w:val="547"/>
          <w:marRight w:val="0"/>
          <w:marTop w:val="106"/>
          <w:marBottom w:val="0"/>
          <w:divBdr>
            <w:top w:val="none" w:sz="0" w:space="0" w:color="auto"/>
            <w:left w:val="none" w:sz="0" w:space="0" w:color="auto"/>
            <w:bottom w:val="none" w:sz="0" w:space="0" w:color="auto"/>
            <w:right w:val="none" w:sz="0" w:space="0" w:color="auto"/>
          </w:divBdr>
        </w:div>
        <w:div w:id="2078892596">
          <w:marLeft w:val="547"/>
          <w:marRight w:val="0"/>
          <w:marTop w:val="106"/>
          <w:marBottom w:val="0"/>
          <w:divBdr>
            <w:top w:val="none" w:sz="0" w:space="0" w:color="auto"/>
            <w:left w:val="none" w:sz="0" w:space="0" w:color="auto"/>
            <w:bottom w:val="none" w:sz="0" w:space="0" w:color="auto"/>
            <w:right w:val="none" w:sz="0" w:space="0" w:color="auto"/>
          </w:divBdr>
        </w:div>
        <w:div w:id="2145997877">
          <w:marLeft w:val="1008"/>
          <w:marRight w:val="0"/>
          <w:marTop w:val="96"/>
          <w:marBottom w:val="0"/>
          <w:divBdr>
            <w:top w:val="none" w:sz="0" w:space="0" w:color="auto"/>
            <w:left w:val="none" w:sz="0" w:space="0" w:color="auto"/>
            <w:bottom w:val="none" w:sz="0" w:space="0" w:color="auto"/>
            <w:right w:val="none" w:sz="0" w:space="0" w:color="auto"/>
          </w:divBdr>
        </w:div>
      </w:divsChild>
    </w:div>
    <w:div w:id="549347427">
      <w:bodyDiv w:val="1"/>
      <w:marLeft w:val="0"/>
      <w:marRight w:val="0"/>
      <w:marTop w:val="0"/>
      <w:marBottom w:val="0"/>
      <w:divBdr>
        <w:top w:val="none" w:sz="0" w:space="0" w:color="auto"/>
        <w:left w:val="none" w:sz="0" w:space="0" w:color="auto"/>
        <w:bottom w:val="none" w:sz="0" w:space="0" w:color="auto"/>
        <w:right w:val="none" w:sz="0" w:space="0" w:color="auto"/>
      </w:divBdr>
      <w:divsChild>
        <w:div w:id="3095473">
          <w:marLeft w:val="547"/>
          <w:marRight w:val="0"/>
          <w:marTop w:val="106"/>
          <w:marBottom w:val="0"/>
          <w:divBdr>
            <w:top w:val="none" w:sz="0" w:space="0" w:color="auto"/>
            <w:left w:val="none" w:sz="0" w:space="0" w:color="auto"/>
            <w:bottom w:val="none" w:sz="0" w:space="0" w:color="auto"/>
            <w:right w:val="none" w:sz="0" w:space="0" w:color="auto"/>
          </w:divBdr>
        </w:div>
        <w:div w:id="1538159193">
          <w:marLeft w:val="547"/>
          <w:marRight w:val="0"/>
          <w:marTop w:val="106"/>
          <w:marBottom w:val="0"/>
          <w:divBdr>
            <w:top w:val="none" w:sz="0" w:space="0" w:color="auto"/>
            <w:left w:val="none" w:sz="0" w:space="0" w:color="auto"/>
            <w:bottom w:val="none" w:sz="0" w:space="0" w:color="auto"/>
            <w:right w:val="none" w:sz="0" w:space="0" w:color="auto"/>
          </w:divBdr>
        </w:div>
      </w:divsChild>
    </w:div>
    <w:div w:id="588005169">
      <w:bodyDiv w:val="1"/>
      <w:marLeft w:val="0"/>
      <w:marRight w:val="0"/>
      <w:marTop w:val="0"/>
      <w:marBottom w:val="0"/>
      <w:divBdr>
        <w:top w:val="none" w:sz="0" w:space="0" w:color="auto"/>
        <w:left w:val="none" w:sz="0" w:space="0" w:color="auto"/>
        <w:bottom w:val="none" w:sz="0" w:space="0" w:color="auto"/>
        <w:right w:val="none" w:sz="0" w:space="0" w:color="auto"/>
      </w:divBdr>
      <w:divsChild>
        <w:div w:id="368772631">
          <w:marLeft w:val="547"/>
          <w:marRight w:val="0"/>
          <w:marTop w:val="106"/>
          <w:marBottom w:val="0"/>
          <w:divBdr>
            <w:top w:val="none" w:sz="0" w:space="0" w:color="auto"/>
            <w:left w:val="none" w:sz="0" w:space="0" w:color="auto"/>
            <w:bottom w:val="none" w:sz="0" w:space="0" w:color="auto"/>
            <w:right w:val="none" w:sz="0" w:space="0" w:color="auto"/>
          </w:divBdr>
        </w:div>
        <w:div w:id="1974604287">
          <w:marLeft w:val="547"/>
          <w:marRight w:val="0"/>
          <w:marTop w:val="106"/>
          <w:marBottom w:val="0"/>
          <w:divBdr>
            <w:top w:val="none" w:sz="0" w:space="0" w:color="auto"/>
            <w:left w:val="none" w:sz="0" w:space="0" w:color="auto"/>
            <w:bottom w:val="none" w:sz="0" w:space="0" w:color="auto"/>
            <w:right w:val="none" w:sz="0" w:space="0" w:color="auto"/>
          </w:divBdr>
        </w:div>
      </w:divsChild>
    </w:div>
    <w:div w:id="638338892">
      <w:bodyDiv w:val="1"/>
      <w:marLeft w:val="0"/>
      <w:marRight w:val="0"/>
      <w:marTop w:val="0"/>
      <w:marBottom w:val="0"/>
      <w:divBdr>
        <w:top w:val="none" w:sz="0" w:space="0" w:color="auto"/>
        <w:left w:val="none" w:sz="0" w:space="0" w:color="auto"/>
        <w:bottom w:val="none" w:sz="0" w:space="0" w:color="auto"/>
        <w:right w:val="none" w:sz="0" w:space="0" w:color="auto"/>
      </w:divBdr>
      <w:divsChild>
        <w:div w:id="343287351">
          <w:marLeft w:val="547"/>
          <w:marRight w:val="0"/>
          <w:marTop w:val="106"/>
          <w:marBottom w:val="0"/>
          <w:divBdr>
            <w:top w:val="none" w:sz="0" w:space="0" w:color="auto"/>
            <w:left w:val="none" w:sz="0" w:space="0" w:color="auto"/>
            <w:bottom w:val="none" w:sz="0" w:space="0" w:color="auto"/>
            <w:right w:val="none" w:sz="0" w:space="0" w:color="auto"/>
          </w:divBdr>
        </w:div>
      </w:divsChild>
    </w:div>
    <w:div w:id="646398698">
      <w:bodyDiv w:val="1"/>
      <w:marLeft w:val="0"/>
      <w:marRight w:val="0"/>
      <w:marTop w:val="0"/>
      <w:marBottom w:val="0"/>
      <w:divBdr>
        <w:top w:val="none" w:sz="0" w:space="0" w:color="auto"/>
        <w:left w:val="none" w:sz="0" w:space="0" w:color="auto"/>
        <w:bottom w:val="none" w:sz="0" w:space="0" w:color="auto"/>
        <w:right w:val="none" w:sz="0" w:space="0" w:color="auto"/>
      </w:divBdr>
      <w:divsChild>
        <w:div w:id="1547255805">
          <w:marLeft w:val="547"/>
          <w:marRight w:val="0"/>
          <w:marTop w:val="106"/>
          <w:marBottom w:val="0"/>
          <w:divBdr>
            <w:top w:val="none" w:sz="0" w:space="0" w:color="auto"/>
            <w:left w:val="none" w:sz="0" w:space="0" w:color="auto"/>
            <w:bottom w:val="none" w:sz="0" w:space="0" w:color="auto"/>
            <w:right w:val="none" w:sz="0" w:space="0" w:color="auto"/>
          </w:divBdr>
        </w:div>
        <w:div w:id="1974410803">
          <w:marLeft w:val="547"/>
          <w:marRight w:val="0"/>
          <w:marTop w:val="106"/>
          <w:marBottom w:val="0"/>
          <w:divBdr>
            <w:top w:val="none" w:sz="0" w:space="0" w:color="auto"/>
            <w:left w:val="none" w:sz="0" w:space="0" w:color="auto"/>
            <w:bottom w:val="none" w:sz="0" w:space="0" w:color="auto"/>
            <w:right w:val="none" w:sz="0" w:space="0" w:color="auto"/>
          </w:divBdr>
        </w:div>
      </w:divsChild>
    </w:div>
    <w:div w:id="798836307">
      <w:bodyDiv w:val="1"/>
      <w:marLeft w:val="0"/>
      <w:marRight w:val="0"/>
      <w:marTop w:val="0"/>
      <w:marBottom w:val="0"/>
      <w:divBdr>
        <w:top w:val="none" w:sz="0" w:space="0" w:color="auto"/>
        <w:left w:val="none" w:sz="0" w:space="0" w:color="auto"/>
        <w:bottom w:val="none" w:sz="0" w:space="0" w:color="auto"/>
        <w:right w:val="none" w:sz="0" w:space="0" w:color="auto"/>
      </w:divBdr>
    </w:div>
    <w:div w:id="843666259">
      <w:bodyDiv w:val="1"/>
      <w:marLeft w:val="0"/>
      <w:marRight w:val="0"/>
      <w:marTop w:val="0"/>
      <w:marBottom w:val="0"/>
      <w:divBdr>
        <w:top w:val="none" w:sz="0" w:space="0" w:color="auto"/>
        <w:left w:val="none" w:sz="0" w:space="0" w:color="auto"/>
        <w:bottom w:val="none" w:sz="0" w:space="0" w:color="auto"/>
        <w:right w:val="none" w:sz="0" w:space="0" w:color="auto"/>
      </w:divBdr>
      <w:divsChild>
        <w:div w:id="913778905">
          <w:marLeft w:val="547"/>
          <w:marRight w:val="0"/>
          <w:marTop w:val="106"/>
          <w:marBottom w:val="0"/>
          <w:divBdr>
            <w:top w:val="none" w:sz="0" w:space="0" w:color="auto"/>
            <w:left w:val="none" w:sz="0" w:space="0" w:color="auto"/>
            <w:bottom w:val="none" w:sz="0" w:space="0" w:color="auto"/>
            <w:right w:val="none" w:sz="0" w:space="0" w:color="auto"/>
          </w:divBdr>
        </w:div>
        <w:div w:id="1256668751">
          <w:marLeft w:val="547"/>
          <w:marRight w:val="0"/>
          <w:marTop w:val="106"/>
          <w:marBottom w:val="0"/>
          <w:divBdr>
            <w:top w:val="none" w:sz="0" w:space="0" w:color="auto"/>
            <w:left w:val="none" w:sz="0" w:space="0" w:color="auto"/>
            <w:bottom w:val="none" w:sz="0" w:space="0" w:color="auto"/>
            <w:right w:val="none" w:sz="0" w:space="0" w:color="auto"/>
          </w:divBdr>
        </w:div>
      </w:divsChild>
    </w:div>
    <w:div w:id="899948198">
      <w:bodyDiv w:val="1"/>
      <w:marLeft w:val="0"/>
      <w:marRight w:val="0"/>
      <w:marTop w:val="0"/>
      <w:marBottom w:val="0"/>
      <w:divBdr>
        <w:top w:val="none" w:sz="0" w:space="0" w:color="auto"/>
        <w:left w:val="none" w:sz="0" w:space="0" w:color="auto"/>
        <w:bottom w:val="none" w:sz="0" w:space="0" w:color="auto"/>
        <w:right w:val="none" w:sz="0" w:space="0" w:color="auto"/>
      </w:divBdr>
      <w:divsChild>
        <w:div w:id="241064658">
          <w:marLeft w:val="547"/>
          <w:marRight w:val="0"/>
          <w:marTop w:val="106"/>
          <w:marBottom w:val="0"/>
          <w:divBdr>
            <w:top w:val="none" w:sz="0" w:space="0" w:color="auto"/>
            <w:left w:val="none" w:sz="0" w:space="0" w:color="auto"/>
            <w:bottom w:val="none" w:sz="0" w:space="0" w:color="auto"/>
            <w:right w:val="none" w:sz="0" w:space="0" w:color="auto"/>
          </w:divBdr>
        </w:div>
        <w:div w:id="497188289">
          <w:marLeft w:val="547"/>
          <w:marRight w:val="0"/>
          <w:marTop w:val="106"/>
          <w:marBottom w:val="0"/>
          <w:divBdr>
            <w:top w:val="none" w:sz="0" w:space="0" w:color="auto"/>
            <w:left w:val="none" w:sz="0" w:space="0" w:color="auto"/>
            <w:bottom w:val="none" w:sz="0" w:space="0" w:color="auto"/>
            <w:right w:val="none" w:sz="0" w:space="0" w:color="auto"/>
          </w:divBdr>
        </w:div>
        <w:div w:id="675109055">
          <w:marLeft w:val="547"/>
          <w:marRight w:val="0"/>
          <w:marTop w:val="106"/>
          <w:marBottom w:val="0"/>
          <w:divBdr>
            <w:top w:val="none" w:sz="0" w:space="0" w:color="auto"/>
            <w:left w:val="none" w:sz="0" w:space="0" w:color="auto"/>
            <w:bottom w:val="none" w:sz="0" w:space="0" w:color="auto"/>
            <w:right w:val="none" w:sz="0" w:space="0" w:color="auto"/>
          </w:divBdr>
        </w:div>
        <w:div w:id="1040785094">
          <w:marLeft w:val="547"/>
          <w:marRight w:val="0"/>
          <w:marTop w:val="106"/>
          <w:marBottom w:val="0"/>
          <w:divBdr>
            <w:top w:val="none" w:sz="0" w:space="0" w:color="auto"/>
            <w:left w:val="none" w:sz="0" w:space="0" w:color="auto"/>
            <w:bottom w:val="none" w:sz="0" w:space="0" w:color="auto"/>
            <w:right w:val="none" w:sz="0" w:space="0" w:color="auto"/>
          </w:divBdr>
        </w:div>
        <w:div w:id="1901939568">
          <w:marLeft w:val="547"/>
          <w:marRight w:val="0"/>
          <w:marTop w:val="106"/>
          <w:marBottom w:val="0"/>
          <w:divBdr>
            <w:top w:val="none" w:sz="0" w:space="0" w:color="auto"/>
            <w:left w:val="none" w:sz="0" w:space="0" w:color="auto"/>
            <w:bottom w:val="none" w:sz="0" w:space="0" w:color="auto"/>
            <w:right w:val="none" w:sz="0" w:space="0" w:color="auto"/>
          </w:divBdr>
        </w:div>
      </w:divsChild>
    </w:div>
    <w:div w:id="997004477">
      <w:bodyDiv w:val="1"/>
      <w:marLeft w:val="0"/>
      <w:marRight w:val="0"/>
      <w:marTop w:val="0"/>
      <w:marBottom w:val="0"/>
      <w:divBdr>
        <w:top w:val="none" w:sz="0" w:space="0" w:color="auto"/>
        <w:left w:val="none" w:sz="0" w:space="0" w:color="auto"/>
        <w:bottom w:val="none" w:sz="0" w:space="0" w:color="auto"/>
        <w:right w:val="none" w:sz="0" w:space="0" w:color="auto"/>
      </w:divBdr>
      <w:divsChild>
        <w:div w:id="468325556">
          <w:marLeft w:val="547"/>
          <w:marRight w:val="0"/>
          <w:marTop w:val="106"/>
          <w:marBottom w:val="0"/>
          <w:divBdr>
            <w:top w:val="none" w:sz="0" w:space="0" w:color="auto"/>
            <w:left w:val="none" w:sz="0" w:space="0" w:color="auto"/>
            <w:bottom w:val="none" w:sz="0" w:space="0" w:color="auto"/>
            <w:right w:val="none" w:sz="0" w:space="0" w:color="auto"/>
          </w:divBdr>
        </w:div>
        <w:div w:id="626090034">
          <w:marLeft w:val="547"/>
          <w:marRight w:val="0"/>
          <w:marTop w:val="106"/>
          <w:marBottom w:val="0"/>
          <w:divBdr>
            <w:top w:val="none" w:sz="0" w:space="0" w:color="auto"/>
            <w:left w:val="none" w:sz="0" w:space="0" w:color="auto"/>
            <w:bottom w:val="none" w:sz="0" w:space="0" w:color="auto"/>
            <w:right w:val="none" w:sz="0" w:space="0" w:color="auto"/>
          </w:divBdr>
        </w:div>
        <w:div w:id="1504471072">
          <w:marLeft w:val="547"/>
          <w:marRight w:val="0"/>
          <w:marTop w:val="106"/>
          <w:marBottom w:val="0"/>
          <w:divBdr>
            <w:top w:val="none" w:sz="0" w:space="0" w:color="auto"/>
            <w:left w:val="none" w:sz="0" w:space="0" w:color="auto"/>
            <w:bottom w:val="none" w:sz="0" w:space="0" w:color="auto"/>
            <w:right w:val="none" w:sz="0" w:space="0" w:color="auto"/>
          </w:divBdr>
        </w:div>
        <w:div w:id="1859536677">
          <w:marLeft w:val="547"/>
          <w:marRight w:val="0"/>
          <w:marTop w:val="106"/>
          <w:marBottom w:val="0"/>
          <w:divBdr>
            <w:top w:val="none" w:sz="0" w:space="0" w:color="auto"/>
            <w:left w:val="none" w:sz="0" w:space="0" w:color="auto"/>
            <w:bottom w:val="none" w:sz="0" w:space="0" w:color="auto"/>
            <w:right w:val="none" w:sz="0" w:space="0" w:color="auto"/>
          </w:divBdr>
        </w:div>
      </w:divsChild>
    </w:div>
    <w:div w:id="1152137632">
      <w:bodyDiv w:val="1"/>
      <w:marLeft w:val="0"/>
      <w:marRight w:val="0"/>
      <w:marTop w:val="0"/>
      <w:marBottom w:val="0"/>
      <w:divBdr>
        <w:top w:val="none" w:sz="0" w:space="0" w:color="auto"/>
        <w:left w:val="none" w:sz="0" w:space="0" w:color="auto"/>
        <w:bottom w:val="none" w:sz="0" w:space="0" w:color="auto"/>
        <w:right w:val="none" w:sz="0" w:space="0" w:color="auto"/>
      </w:divBdr>
      <w:divsChild>
        <w:div w:id="1362507835">
          <w:marLeft w:val="547"/>
          <w:marRight w:val="0"/>
          <w:marTop w:val="106"/>
          <w:marBottom w:val="0"/>
          <w:divBdr>
            <w:top w:val="none" w:sz="0" w:space="0" w:color="auto"/>
            <w:left w:val="none" w:sz="0" w:space="0" w:color="auto"/>
            <w:bottom w:val="none" w:sz="0" w:space="0" w:color="auto"/>
            <w:right w:val="none" w:sz="0" w:space="0" w:color="auto"/>
          </w:divBdr>
        </w:div>
        <w:div w:id="1989432101">
          <w:marLeft w:val="547"/>
          <w:marRight w:val="0"/>
          <w:marTop w:val="106"/>
          <w:marBottom w:val="0"/>
          <w:divBdr>
            <w:top w:val="none" w:sz="0" w:space="0" w:color="auto"/>
            <w:left w:val="none" w:sz="0" w:space="0" w:color="auto"/>
            <w:bottom w:val="none" w:sz="0" w:space="0" w:color="auto"/>
            <w:right w:val="none" w:sz="0" w:space="0" w:color="auto"/>
          </w:divBdr>
        </w:div>
      </w:divsChild>
    </w:div>
    <w:div w:id="1178009860">
      <w:bodyDiv w:val="1"/>
      <w:marLeft w:val="0"/>
      <w:marRight w:val="0"/>
      <w:marTop w:val="0"/>
      <w:marBottom w:val="0"/>
      <w:divBdr>
        <w:top w:val="none" w:sz="0" w:space="0" w:color="auto"/>
        <w:left w:val="none" w:sz="0" w:space="0" w:color="auto"/>
        <w:bottom w:val="none" w:sz="0" w:space="0" w:color="auto"/>
        <w:right w:val="none" w:sz="0" w:space="0" w:color="auto"/>
      </w:divBdr>
      <w:divsChild>
        <w:div w:id="822165159">
          <w:marLeft w:val="1008"/>
          <w:marRight w:val="0"/>
          <w:marTop w:val="96"/>
          <w:marBottom w:val="0"/>
          <w:divBdr>
            <w:top w:val="none" w:sz="0" w:space="0" w:color="auto"/>
            <w:left w:val="none" w:sz="0" w:space="0" w:color="auto"/>
            <w:bottom w:val="none" w:sz="0" w:space="0" w:color="auto"/>
            <w:right w:val="none" w:sz="0" w:space="0" w:color="auto"/>
          </w:divBdr>
        </w:div>
        <w:div w:id="1037697731">
          <w:marLeft w:val="547"/>
          <w:marRight w:val="0"/>
          <w:marTop w:val="115"/>
          <w:marBottom w:val="0"/>
          <w:divBdr>
            <w:top w:val="none" w:sz="0" w:space="0" w:color="auto"/>
            <w:left w:val="none" w:sz="0" w:space="0" w:color="auto"/>
            <w:bottom w:val="none" w:sz="0" w:space="0" w:color="auto"/>
            <w:right w:val="none" w:sz="0" w:space="0" w:color="auto"/>
          </w:divBdr>
        </w:div>
        <w:div w:id="1223640977">
          <w:marLeft w:val="547"/>
          <w:marRight w:val="0"/>
          <w:marTop w:val="115"/>
          <w:marBottom w:val="0"/>
          <w:divBdr>
            <w:top w:val="none" w:sz="0" w:space="0" w:color="auto"/>
            <w:left w:val="none" w:sz="0" w:space="0" w:color="auto"/>
            <w:bottom w:val="none" w:sz="0" w:space="0" w:color="auto"/>
            <w:right w:val="none" w:sz="0" w:space="0" w:color="auto"/>
          </w:divBdr>
        </w:div>
        <w:div w:id="1406680541">
          <w:marLeft w:val="1008"/>
          <w:marRight w:val="0"/>
          <w:marTop w:val="96"/>
          <w:marBottom w:val="0"/>
          <w:divBdr>
            <w:top w:val="none" w:sz="0" w:space="0" w:color="auto"/>
            <w:left w:val="none" w:sz="0" w:space="0" w:color="auto"/>
            <w:bottom w:val="none" w:sz="0" w:space="0" w:color="auto"/>
            <w:right w:val="none" w:sz="0" w:space="0" w:color="auto"/>
          </w:divBdr>
        </w:div>
        <w:div w:id="1408378521">
          <w:marLeft w:val="1008"/>
          <w:marRight w:val="0"/>
          <w:marTop w:val="96"/>
          <w:marBottom w:val="0"/>
          <w:divBdr>
            <w:top w:val="none" w:sz="0" w:space="0" w:color="auto"/>
            <w:left w:val="none" w:sz="0" w:space="0" w:color="auto"/>
            <w:bottom w:val="none" w:sz="0" w:space="0" w:color="auto"/>
            <w:right w:val="none" w:sz="0" w:space="0" w:color="auto"/>
          </w:divBdr>
        </w:div>
        <w:div w:id="2016494048">
          <w:marLeft w:val="1008"/>
          <w:marRight w:val="0"/>
          <w:marTop w:val="96"/>
          <w:marBottom w:val="0"/>
          <w:divBdr>
            <w:top w:val="none" w:sz="0" w:space="0" w:color="auto"/>
            <w:left w:val="none" w:sz="0" w:space="0" w:color="auto"/>
            <w:bottom w:val="none" w:sz="0" w:space="0" w:color="auto"/>
            <w:right w:val="none" w:sz="0" w:space="0" w:color="auto"/>
          </w:divBdr>
        </w:div>
      </w:divsChild>
    </w:div>
    <w:div w:id="1192109644">
      <w:bodyDiv w:val="1"/>
      <w:marLeft w:val="0"/>
      <w:marRight w:val="0"/>
      <w:marTop w:val="0"/>
      <w:marBottom w:val="0"/>
      <w:divBdr>
        <w:top w:val="none" w:sz="0" w:space="0" w:color="auto"/>
        <w:left w:val="none" w:sz="0" w:space="0" w:color="auto"/>
        <w:bottom w:val="none" w:sz="0" w:space="0" w:color="auto"/>
        <w:right w:val="none" w:sz="0" w:space="0" w:color="auto"/>
      </w:divBdr>
      <w:divsChild>
        <w:div w:id="104350072">
          <w:marLeft w:val="1584"/>
          <w:marRight w:val="0"/>
          <w:marTop w:val="82"/>
          <w:marBottom w:val="0"/>
          <w:divBdr>
            <w:top w:val="none" w:sz="0" w:space="0" w:color="auto"/>
            <w:left w:val="none" w:sz="0" w:space="0" w:color="auto"/>
            <w:bottom w:val="none" w:sz="0" w:space="0" w:color="auto"/>
            <w:right w:val="none" w:sz="0" w:space="0" w:color="auto"/>
          </w:divBdr>
        </w:div>
        <w:div w:id="201020251">
          <w:marLeft w:val="2016"/>
          <w:marRight w:val="0"/>
          <w:marTop w:val="72"/>
          <w:marBottom w:val="0"/>
          <w:divBdr>
            <w:top w:val="none" w:sz="0" w:space="0" w:color="auto"/>
            <w:left w:val="none" w:sz="0" w:space="0" w:color="auto"/>
            <w:bottom w:val="none" w:sz="0" w:space="0" w:color="auto"/>
            <w:right w:val="none" w:sz="0" w:space="0" w:color="auto"/>
          </w:divBdr>
        </w:div>
        <w:div w:id="241452026">
          <w:marLeft w:val="1584"/>
          <w:marRight w:val="0"/>
          <w:marTop w:val="82"/>
          <w:marBottom w:val="0"/>
          <w:divBdr>
            <w:top w:val="none" w:sz="0" w:space="0" w:color="auto"/>
            <w:left w:val="none" w:sz="0" w:space="0" w:color="auto"/>
            <w:bottom w:val="none" w:sz="0" w:space="0" w:color="auto"/>
            <w:right w:val="none" w:sz="0" w:space="0" w:color="auto"/>
          </w:divBdr>
        </w:div>
        <w:div w:id="299771131">
          <w:marLeft w:val="1584"/>
          <w:marRight w:val="0"/>
          <w:marTop w:val="82"/>
          <w:marBottom w:val="0"/>
          <w:divBdr>
            <w:top w:val="none" w:sz="0" w:space="0" w:color="auto"/>
            <w:left w:val="none" w:sz="0" w:space="0" w:color="auto"/>
            <w:bottom w:val="none" w:sz="0" w:space="0" w:color="auto"/>
            <w:right w:val="none" w:sz="0" w:space="0" w:color="auto"/>
          </w:divBdr>
        </w:div>
        <w:div w:id="513694400">
          <w:marLeft w:val="1584"/>
          <w:marRight w:val="0"/>
          <w:marTop w:val="82"/>
          <w:marBottom w:val="0"/>
          <w:divBdr>
            <w:top w:val="none" w:sz="0" w:space="0" w:color="auto"/>
            <w:left w:val="none" w:sz="0" w:space="0" w:color="auto"/>
            <w:bottom w:val="none" w:sz="0" w:space="0" w:color="auto"/>
            <w:right w:val="none" w:sz="0" w:space="0" w:color="auto"/>
          </w:divBdr>
        </w:div>
        <w:div w:id="664285169">
          <w:marLeft w:val="1008"/>
          <w:marRight w:val="0"/>
          <w:marTop w:val="91"/>
          <w:marBottom w:val="0"/>
          <w:divBdr>
            <w:top w:val="none" w:sz="0" w:space="0" w:color="auto"/>
            <w:left w:val="none" w:sz="0" w:space="0" w:color="auto"/>
            <w:bottom w:val="none" w:sz="0" w:space="0" w:color="auto"/>
            <w:right w:val="none" w:sz="0" w:space="0" w:color="auto"/>
          </w:divBdr>
        </w:div>
        <w:div w:id="1032730080">
          <w:marLeft w:val="1008"/>
          <w:marRight w:val="0"/>
          <w:marTop w:val="91"/>
          <w:marBottom w:val="0"/>
          <w:divBdr>
            <w:top w:val="none" w:sz="0" w:space="0" w:color="auto"/>
            <w:left w:val="none" w:sz="0" w:space="0" w:color="auto"/>
            <w:bottom w:val="none" w:sz="0" w:space="0" w:color="auto"/>
            <w:right w:val="none" w:sz="0" w:space="0" w:color="auto"/>
          </w:divBdr>
        </w:div>
        <w:div w:id="1060638685">
          <w:marLeft w:val="1008"/>
          <w:marRight w:val="0"/>
          <w:marTop w:val="91"/>
          <w:marBottom w:val="0"/>
          <w:divBdr>
            <w:top w:val="none" w:sz="0" w:space="0" w:color="auto"/>
            <w:left w:val="none" w:sz="0" w:space="0" w:color="auto"/>
            <w:bottom w:val="none" w:sz="0" w:space="0" w:color="auto"/>
            <w:right w:val="none" w:sz="0" w:space="0" w:color="auto"/>
          </w:divBdr>
        </w:div>
        <w:div w:id="1086920675">
          <w:marLeft w:val="1584"/>
          <w:marRight w:val="0"/>
          <w:marTop w:val="82"/>
          <w:marBottom w:val="0"/>
          <w:divBdr>
            <w:top w:val="none" w:sz="0" w:space="0" w:color="auto"/>
            <w:left w:val="none" w:sz="0" w:space="0" w:color="auto"/>
            <w:bottom w:val="none" w:sz="0" w:space="0" w:color="auto"/>
            <w:right w:val="none" w:sz="0" w:space="0" w:color="auto"/>
          </w:divBdr>
        </w:div>
        <w:div w:id="1300451133">
          <w:marLeft w:val="1584"/>
          <w:marRight w:val="0"/>
          <w:marTop w:val="82"/>
          <w:marBottom w:val="0"/>
          <w:divBdr>
            <w:top w:val="none" w:sz="0" w:space="0" w:color="auto"/>
            <w:left w:val="none" w:sz="0" w:space="0" w:color="auto"/>
            <w:bottom w:val="none" w:sz="0" w:space="0" w:color="auto"/>
            <w:right w:val="none" w:sz="0" w:space="0" w:color="auto"/>
          </w:divBdr>
        </w:div>
        <w:div w:id="1620599163">
          <w:marLeft w:val="1584"/>
          <w:marRight w:val="0"/>
          <w:marTop w:val="82"/>
          <w:marBottom w:val="0"/>
          <w:divBdr>
            <w:top w:val="none" w:sz="0" w:space="0" w:color="auto"/>
            <w:left w:val="none" w:sz="0" w:space="0" w:color="auto"/>
            <w:bottom w:val="none" w:sz="0" w:space="0" w:color="auto"/>
            <w:right w:val="none" w:sz="0" w:space="0" w:color="auto"/>
          </w:divBdr>
        </w:div>
        <w:div w:id="1921057926">
          <w:marLeft w:val="2016"/>
          <w:marRight w:val="0"/>
          <w:marTop w:val="72"/>
          <w:marBottom w:val="0"/>
          <w:divBdr>
            <w:top w:val="none" w:sz="0" w:space="0" w:color="auto"/>
            <w:left w:val="none" w:sz="0" w:space="0" w:color="auto"/>
            <w:bottom w:val="none" w:sz="0" w:space="0" w:color="auto"/>
            <w:right w:val="none" w:sz="0" w:space="0" w:color="auto"/>
          </w:divBdr>
        </w:div>
        <w:div w:id="2050956072">
          <w:marLeft w:val="2016"/>
          <w:marRight w:val="0"/>
          <w:marTop w:val="72"/>
          <w:marBottom w:val="0"/>
          <w:divBdr>
            <w:top w:val="none" w:sz="0" w:space="0" w:color="auto"/>
            <w:left w:val="none" w:sz="0" w:space="0" w:color="auto"/>
            <w:bottom w:val="none" w:sz="0" w:space="0" w:color="auto"/>
            <w:right w:val="none" w:sz="0" w:space="0" w:color="auto"/>
          </w:divBdr>
        </w:div>
        <w:div w:id="2106342650">
          <w:marLeft w:val="1584"/>
          <w:marRight w:val="0"/>
          <w:marTop w:val="82"/>
          <w:marBottom w:val="0"/>
          <w:divBdr>
            <w:top w:val="none" w:sz="0" w:space="0" w:color="auto"/>
            <w:left w:val="none" w:sz="0" w:space="0" w:color="auto"/>
            <w:bottom w:val="none" w:sz="0" w:space="0" w:color="auto"/>
            <w:right w:val="none" w:sz="0" w:space="0" w:color="auto"/>
          </w:divBdr>
        </w:div>
      </w:divsChild>
    </w:div>
    <w:div w:id="1305893311">
      <w:bodyDiv w:val="1"/>
      <w:marLeft w:val="0"/>
      <w:marRight w:val="0"/>
      <w:marTop w:val="0"/>
      <w:marBottom w:val="0"/>
      <w:divBdr>
        <w:top w:val="none" w:sz="0" w:space="0" w:color="auto"/>
        <w:left w:val="none" w:sz="0" w:space="0" w:color="auto"/>
        <w:bottom w:val="none" w:sz="0" w:space="0" w:color="auto"/>
        <w:right w:val="none" w:sz="0" w:space="0" w:color="auto"/>
      </w:divBdr>
      <w:divsChild>
        <w:div w:id="777989398">
          <w:marLeft w:val="1008"/>
          <w:marRight w:val="0"/>
          <w:marTop w:val="96"/>
          <w:marBottom w:val="0"/>
          <w:divBdr>
            <w:top w:val="none" w:sz="0" w:space="0" w:color="auto"/>
            <w:left w:val="none" w:sz="0" w:space="0" w:color="auto"/>
            <w:bottom w:val="none" w:sz="0" w:space="0" w:color="auto"/>
            <w:right w:val="none" w:sz="0" w:space="0" w:color="auto"/>
          </w:divBdr>
        </w:div>
        <w:div w:id="1018845766">
          <w:marLeft w:val="547"/>
          <w:marRight w:val="0"/>
          <w:marTop w:val="106"/>
          <w:marBottom w:val="0"/>
          <w:divBdr>
            <w:top w:val="none" w:sz="0" w:space="0" w:color="auto"/>
            <w:left w:val="none" w:sz="0" w:space="0" w:color="auto"/>
            <w:bottom w:val="none" w:sz="0" w:space="0" w:color="auto"/>
            <w:right w:val="none" w:sz="0" w:space="0" w:color="auto"/>
          </w:divBdr>
        </w:div>
        <w:div w:id="1048530986">
          <w:marLeft w:val="547"/>
          <w:marRight w:val="0"/>
          <w:marTop w:val="106"/>
          <w:marBottom w:val="0"/>
          <w:divBdr>
            <w:top w:val="none" w:sz="0" w:space="0" w:color="auto"/>
            <w:left w:val="none" w:sz="0" w:space="0" w:color="auto"/>
            <w:bottom w:val="none" w:sz="0" w:space="0" w:color="auto"/>
            <w:right w:val="none" w:sz="0" w:space="0" w:color="auto"/>
          </w:divBdr>
        </w:div>
        <w:div w:id="1126705549">
          <w:marLeft w:val="1008"/>
          <w:marRight w:val="0"/>
          <w:marTop w:val="96"/>
          <w:marBottom w:val="0"/>
          <w:divBdr>
            <w:top w:val="none" w:sz="0" w:space="0" w:color="auto"/>
            <w:left w:val="none" w:sz="0" w:space="0" w:color="auto"/>
            <w:bottom w:val="none" w:sz="0" w:space="0" w:color="auto"/>
            <w:right w:val="none" w:sz="0" w:space="0" w:color="auto"/>
          </w:divBdr>
        </w:div>
        <w:div w:id="1910072312">
          <w:marLeft w:val="547"/>
          <w:marRight w:val="0"/>
          <w:marTop w:val="106"/>
          <w:marBottom w:val="0"/>
          <w:divBdr>
            <w:top w:val="none" w:sz="0" w:space="0" w:color="auto"/>
            <w:left w:val="none" w:sz="0" w:space="0" w:color="auto"/>
            <w:bottom w:val="none" w:sz="0" w:space="0" w:color="auto"/>
            <w:right w:val="none" w:sz="0" w:space="0" w:color="auto"/>
          </w:divBdr>
        </w:div>
      </w:divsChild>
    </w:div>
    <w:div w:id="1309554617">
      <w:bodyDiv w:val="1"/>
      <w:marLeft w:val="0"/>
      <w:marRight w:val="0"/>
      <w:marTop w:val="0"/>
      <w:marBottom w:val="0"/>
      <w:divBdr>
        <w:top w:val="none" w:sz="0" w:space="0" w:color="auto"/>
        <w:left w:val="none" w:sz="0" w:space="0" w:color="auto"/>
        <w:bottom w:val="none" w:sz="0" w:space="0" w:color="auto"/>
        <w:right w:val="none" w:sz="0" w:space="0" w:color="auto"/>
      </w:divBdr>
      <w:divsChild>
        <w:div w:id="22951118">
          <w:marLeft w:val="547"/>
          <w:marRight w:val="0"/>
          <w:marTop w:val="115"/>
          <w:marBottom w:val="0"/>
          <w:divBdr>
            <w:top w:val="none" w:sz="0" w:space="0" w:color="auto"/>
            <w:left w:val="none" w:sz="0" w:space="0" w:color="auto"/>
            <w:bottom w:val="none" w:sz="0" w:space="0" w:color="auto"/>
            <w:right w:val="none" w:sz="0" w:space="0" w:color="auto"/>
          </w:divBdr>
        </w:div>
        <w:div w:id="1936551670">
          <w:marLeft w:val="547"/>
          <w:marRight w:val="0"/>
          <w:marTop w:val="115"/>
          <w:marBottom w:val="0"/>
          <w:divBdr>
            <w:top w:val="none" w:sz="0" w:space="0" w:color="auto"/>
            <w:left w:val="none" w:sz="0" w:space="0" w:color="auto"/>
            <w:bottom w:val="none" w:sz="0" w:space="0" w:color="auto"/>
            <w:right w:val="none" w:sz="0" w:space="0" w:color="auto"/>
          </w:divBdr>
        </w:div>
      </w:divsChild>
    </w:div>
    <w:div w:id="1419860496">
      <w:bodyDiv w:val="1"/>
      <w:marLeft w:val="0"/>
      <w:marRight w:val="0"/>
      <w:marTop w:val="0"/>
      <w:marBottom w:val="0"/>
      <w:divBdr>
        <w:top w:val="none" w:sz="0" w:space="0" w:color="auto"/>
        <w:left w:val="none" w:sz="0" w:space="0" w:color="auto"/>
        <w:bottom w:val="none" w:sz="0" w:space="0" w:color="auto"/>
        <w:right w:val="none" w:sz="0" w:space="0" w:color="auto"/>
      </w:divBdr>
      <w:divsChild>
        <w:div w:id="50427153">
          <w:marLeft w:val="547"/>
          <w:marRight w:val="0"/>
          <w:marTop w:val="96"/>
          <w:marBottom w:val="0"/>
          <w:divBdr>
            <w:top w:val="none" w:sz="0" w:space="0" w:color="auto"/>
            <w:left w:val="none" w:sz="0" w:space="0" w:color="auto"/>
            <w:bottom w:val="none" w:sz="0" w:space="0" w:color="auto"/>
            <w:right w:val="none" w:sz="0" w:space="0" w:color="auto"/>
          </w:divBdr>
        </w:div>
        <w:div w:id="1143348337">
          <w:marLeft w:val="547"/>
          <w:marRight w:val="0"/>
          <w:marTop w:val="96"/>
          <w:marBottom w:val="0"/>
          <w:divBdr>
            <w:top w:val="none" w:sz="0" w:space="0" w:color="auto"/>
            <w:left w:val="none" w:sz="0" w:space="0" w:color="auto"/>
            <w:bottom w:val="none" w:sz="0" w:space="0" w:color="auto"/>
            <w:right w:val="none" w:sz="0" w:space="0" w:color="auto"/>
          </w:divBdr>
        </w:div>
        <w:div w:id="1237399744">
          <w:marLeft w:val="547"/>
          <w:marRight w:val="0"/>
          <w:marTop w:val="96"/>
          <w:marBottom w:val="0"/>
          <w:divBdr>
            <w:top w:val="none" w:sz="0" w:space="0" w:color="auto"/>
            <w:left w:val="none" w:sz="0" w:space="0" w:color="auto"/>
            <w:bottom w:val="none" w:sz="0" w:space="0" w:color="auto"/>
            <w:right w:val="none" w:sz="0" w:space="0" w:color="auto"/>
          </w:divBdr>
        </w:div>
        <w:div w:id="1301955059">
          <w:marLeft w:val="547"/>
          <w:marRight w:val="0"/>
          <w:marTop w:val="96"/>
          <w:marBottom w:val="0"/>
          <w:divBdr>
            <w:top w:val="none" w:sz="0" w:space="0" w:color="auto"/>
            <w:left w:val="none" w:sz="0" w:space="0" w:color="auto"/>
            <w:bottom w:val="none" w:sz="0" w:space="0" w:color="auto"/>
            <w:right w:val="none" w:sz="0" w:space="0" w:color="auto"/>
          </w:divBdr>
        </w:div>
        <w:div w:id="1349016014">
          <w:marLeft w:val="1008"/>
          <w:marRight w:val="0"/>
          <w:marTop w:val="91"/>
          <w:marBottom w:val="0"/>
          <w:divBdr>
            <w:top w:val="none" w:sz="0" w:space="0" w:color="auto"/>
            <w:left w:val="none" w:sz="0" w:space="0" w:color="auto"/>
            <w:bottom w:val="none" w:sz="0" w:space="0" w:color="auto"/>
            <w:right w:val="none" w:sz="0" w:space="0" w:color="auto"/>
          </w:divBdr>
        </w:div>
        <w:div w:id="1760056763">
          <w:marLeft w:val="1008"/>
          <w:marRight w:val="0"/>
          <w:marTop w:val="91"/>
          <w:marBottom w:val="0"/>
          <w:divBdr>
            <w:top w:val="none" w:sz="0" w:space="0" w:color="auto"/>
            <w:left w:val="none" w:sz="0" w:space="0" w:color="auto"/>
            <w:bottom w:val="none" w:sz="0" w:space="0" w:color="auto"/>
            <w:right w:val="none" w:sz="0" w:space="0" w:color="auto"/>
          </w:divBdr>
        </w:div>
        <w:div w:id="1796562238">
          <w:marLeft w:val="547"/>
          <w:marRight w:val="0"/>
          <w:marTop w:val="106"/>
          <w:marBottom w:val="0"/>
          <w:divBdr>
            <w:top w:val="none" w:sz="0" w:space="0" w:color="auto"/>
            <w:left w:val="none" w:sz="0" w:space="0" w:color="auto"/>
            <w:bottom w:val="none" w:sz="0" w:space="0" w:color="auto"/>
            <w:right w:val="none" w:sz="0" w:space="0" w:color="auto"/>
          </w:divBdr>
        </w:div>
      </w:divsChild>
    </w:div>
    <w:div w:id="1841046049">
      <w:bodyDiv w:val="1"/>
      <w:marLeft w:val="0"/>
      <w:marRight w:val="0"/>
      <w:marTop w:val="0"/>
      <w:marBottom w:val="0"/>
      <w:divBdr>
        <w:top w:val="none" w:sz="0" w:space="0" w:color="auto"/>
        <w:left w:val="none" w:sz="0" w:space="0" w:color="auto"/>
        <w:bottom w:val="none" w:sz="0" w:space="0" w:color="auto"/>
        <w:right w:val="none" w:sz="0" w:space="0" w:color="auto"/>
      </w:divBdr>
      <w:divsChild>
        <w:div w:id="214003600">
          <w:marLeft w:val="547"/>
          <w:marRight w:val="0"/>
          <w:marTop w:val="96"/>
          <w:marBottom w:val="0"/>
          <w:divBdr>
            <w:top w:val="none" w:sz="0" w:space="0" w:color="auto"/>
            <w:left w:val="none" w:sz="0" w:space="0" w:color="auto"/>
            <w:bottom w:val="none" w:sz="0" w:space="0" w:color="auto"/>
            <w:right w:val="none" w:sz="0" w:space="0" w:color="auto"/>
          </w:divBdr>
        </w:div>
        <w:div w:id="365109322">
          <w:marLeft w:val="547"/>
          <w:marRight w:val="0"/>
          <w:marTop w:val="96"/>
          <w:marBottom w:val="0"/>
          <w:divBdr>
            <w:top w:val="none" w:sz="0" w:space="0" w:color="auto"/>
            <w:left w:val="none" w:sz="0" w:space="0" w:color="auto"/>
            <w:bottom w:val="none" w:sz="0" w:space="0" w:color="auto"/>
            <w:right w:val="none" w:sz="0" w:space="0" w:color="auto"/>
          </w:divBdr>
        </w:div>
        <w:div w:id="1269310433">
          <w:marLeft w:val="547"/>
          <w:marRight w:val="0"/>
          <w:marTop w:val="96"/>
          <w:marBottom w:val="0"/>
          <w:divBdr>
            <w:top w:val="none" w:sz="0" w:space="0" w:color="auto"/>
            <w:left w:val="none" w:sz="0" w:space="0" w:color="auto"/>
            <w:bottom w:val="none" w:sz="0" w:space="0" w:color="auto"/>
            <w:right w:val="none" w:sz="0" w:space="0" w:color="auto"/>
          </w:divBdr>
        </w:div>
        <w:div w:id="1568999874">
          <w:marLeft w:val="547"/>
          <w:marRight w:val="0"/>
          <w:marTop w:val="96"/>
          <w:marBottom w:val="0"/>
          <w:divBdr>
            <w:top w:val="none" w:sz="0" w:space="0" w:color="auto"/>
            <w:left w:val="none" w:sz="0" w:space="0" w:color="auto"/>
            <w:bottom w:val="none" w:sz="0" w:space="0" w:color="auto"/>
            <w:right w:val="none" w:sz="0" w:space="0" w:color="auto"/>
          </w:divBdr>
        </w:div>
      </w:divsChild>
    </w:div>
    <w:div w:id="1844781983">
      <w:bodyDiv w:val="1"/>
      <w:marLeft w:val="0"/>
      <w:marRight w:val="0"/>
      <w:marTop w:val="0"/>
      <w:marBottom w:val="0"/>
      <w:divBdr>
        <w:top w:val="none" w:sz="0" w:space="0" w:color="auto"/>
        <w:left w:val="none" w:sz="0" w:space="0" w:color="auto"/>
        <w:bottom w:val="none" w:sz="0" w:space="0" w:color="auto"/>
        <w:right w:val="none" w:sz="0" w:space="0" w:color="auto"/>
      </w:divBdr>
      <w:divsChild>
        <w:div w:id="1779831789">
          <w:marLeft w:val="547"/>
          <w:marRight w:val="0"/>
          <w:marTop w:val="106"/>
          <w:marBottom w:val="0"/>
          <w:divBdr>
            <w:top w:val="none" w:sz="0" w:space="0" w:color="auto"/>
            <w:left w:val="none" w:sz="0" w:space="0" w:color="auto"/>
            <w:bottom w:val="none" w:sz="0" w:space="0" w:color="auto"/>
            <w:right w:val="none" w:sz="0" w:space="0" w:color="auto"/>
          </w:divBdr>
        </w:div>
        <w:div w:id="1907909795">
          <w:marLeft w:val="547"/>
          <w:marRight w:val="0"/>
          <w:marTop w:val="106"/>
          <w:marBottom w:val="0"/>
          <w:divBdr>
            <w:top w:val="none" w:sz="0" w:space="0" w:color="auto"/>
            <w:left w:val="none" w:sz="0" w:space="0" w:color="auto"/>
            <w:bottom w:val="none" w:sz="0" w:space="0" w:color="auto"/>
            <w:right w:val="none" w:sz="0" w:space="0" w:color="auto"/>
          </w:divBdr>
        </w:div>
        <w:div w:id="1987322712">
          <w:marLeft w:val="547"/>
          <w:marRight w:val="0"/>
          <w:marTop w:val="106"/>
          <w:marBottom w:val="0"/>
          <w:divBdr>
            <w:top w:val="none" w:sz="0" w:space="0" w:color="auto"/>
            <w:left w:val="none" w:sz="0" w:space="0" w:color="auto"/>
            <w:bottom w:val="none" w:sz="0" w:space="0" w:color="auto"/>
            <w:right w:val="none" w:sz="0" w:space="0" w:color="auto"/>
          </w:divBdr>
        </w:div>
      </w:divsChild>
    </w:div>
    <w:div w:id="1886865558">
      <w:bodyDiv w:val="1"/>
      <w:marLeft w:val="0"/>
      <w:marRight w:val="0"/>
      <w:marTop w:val="0"/>
      <w:marBottom w:val="0"/>
      <w:divBdr>
        <w:top w:val="none" w:sz="0" w:space="0" w:color="auto"/>
        <w:left w:val="none" w:sz="0" w:space="0" w:color="auto"/>
        <w:bottom w:val="none" w:sz="0" w:space="0" w:color="auto"/>
        <w:right w:val="none" w:sz="0" w:space="0" w:color="auto"/>
      </w:divBdr>
    </w:div>
    <w:div w:id="2035954222">
      <w:bodyDiv w:val="1"/>
      <w:marLeft w:val="0"/>
      <w:marRight w:val="0"/>
      <w:marTop w:val="0"/>
      <w:marBottom w:val="0"/>
      <w:divBdr>
        <w:top w:val="none" w:sz="0" w:space="0" w:color="auto"/>
        <w:left w:val="none" w:sz="0" w:space="0" w:color="auto"/>
        <w:bottom w:val="none" w:sz="0" w:space="0" w:color="auto"/>
        <w:right w:val="none" w:sz="0" w:space="0" w:color="auto"/>
      </w:divBdr>
      <w:divsChild>
        <w:div w:id="193538988">
          <w:marLeft w:val="0"/>
          <w:marRight w:val="0"/>
          <w:marTop w:val="0"/>
          <w:marBottom w:val="0"/>
          <w:divBdr>
            <w:top w:val="none" w:sz="0" w:space="0" w:color="auto"/>
            <w:left w:val="none" w:sz="0" w:space="0" w:color="auto"/>
            <w:bottom w:val="none" w:sz="0" w:space="0" w:color="auto"/>
            <w:right w:val="none" w:sz="0" w:space="0" w:color="auto"/>
          </w:divBdr>
        </w:div>
      </w:divsChild>
    </w:div>
    <w:div w:id="2089226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01690965.2011.6105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12</Pages>
  <Words>5530</Words>
  <Characters>31524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Colina</dc:creator>
  <cp:keywords/>
  <dc:description/>
  <cp:lastModifiedBy>Colina, Sonia - (scolina)</cp:lastModifiedBy>
  <cp:revision>31</cp:revision>
  <cp:lastPrinted>2021-04-30T01:24:00Z</cp:lastPrinted>
  <dcterms:created xsi:type="dcterms:W3CDTF">2015-07-12T20:55:00Z</dcterms:created>
  <dcterms:modified xsi:type="dcterms:W3CDTF">2021-05-19T23:02:00Z</dcterms:modified>
</cp:coreProperties>
</file>