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0">
      <w:pPr>
        <w:contextualSpacing w:val="0"/>
        <w:rPr/>
      </w:pPr>
      <w:r w:rsidDel="00000000" w:rsidR="00000000" w:rsidRPr="00000000">
        <w:rPr>
          <w:rtl w:val="0"/>
        </w:rPr>
      </w:r>
    </w:p>
    <w:tbl>
      <w:tblPr>
        <w:tblStyle w:val="Table1"/>
        <w:tblW w:w="1152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50"/>
        <w:gridCol w:w="2370"/>
        <w:tblGridChange w:id="0">
          <w:tblGrid>
            <w:gridCol w:w="9150"/>
            <w:gridCol w:w="2370"/>
          </w:tblGrid>
        </w:tblGridChange>
      </w:tblGrid>
      <w:tr>
        <w:trPr>
          <w:trHeight w:val="420" w:hRule="atLeast"/>
        </w:trPr>
        <w:tc>
          <w:tcPr>
            <w:gridSpan w:val="2"/>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001">
            <w:pPr>
              <w:pStyle w:val="Title"/>
              <w:contextualSpacing w:val="0"/>
              <w:rPr/>
            </w:pPr>
            <w:bookmarkStart w:colFirst="0" w:colLast="0" w:name="_jqg22zxoq67a" w:id="0"/>
            <w:bookmarkEnd w:id="0"/>
            <w:r w:rsidDel="00000000" w:rsidR="00000000" w:rsidRPr="00000000">
              <w:rPr>
                <w:rtl w:val="0"/>
              </w:rPr>
              <w:t xml:space="preserve">Open Science Manual</w:t>
            </w:r>
          </w:p>
          <w:p w:rsidR="00000000" w:rsidDel="00000000" w:rsidP="00000000" w:rsidRDefault="00000000" w:rsidRPr="00000000" w14:paraId="00000002">
            <w:pPr>
              <w:pStyle w:val="Subtitle"/>
              <w:spacing w:line="240" w:lineRule="auto"/>
              <w:contextualSpacing w:val="0"/>
              <w:rPr/>
            </w:pPr>
            <w:bookmarkStart w:colFirst="0" w:colLast="0" w:name="_q94sga5aj0ij" w:id="1"/>
            <w:bookmarkEnd w:id="1"/>
            <w:r w:rsidDel="00000000" w:rsidR="00000000" w:rsidRPr="00000000">
              <w:rPr>
                <w:rtl w:val="0"/>
              </w:rPr>
              <w:t xml:space="preserve">Relationship Science &amp; Social Psychology Lab </w:t>
            </w:r>
          </w:p>
          <w:p w:rsidR="00000000" w:rsidDel="00000000" w:rsidP="00000000" w:rsidRDefault="00000000" w:rsidRPr="00000000" w14:paraId="00000003">
            <w:pPr>
              <w:pStyle w:val="Subtitle"/>
              <w:spacing w:line="240" w:lineRule="auto"/>
              <w:contextualSpacing w:val="0"/>
              <w:rPr/>
            </w:pPr>
            <w:bookmarkStart w:colFirst="0" w:colLast="0" w:name="_39zib45epvxw" w:id="2"/>
            <w:bookmarkEnd w:id="2"/>
            <w:r w:rsidDel="00000000" w:rsidR="00000000" w:rsidRPr="00000000">
              <w:rPr>
                <w:rtl w:val="0"/>
              </w:rPr>
              <w:t xml:space="preserve">Department of Psychology, Haverford College</w:t>
            </w:r>
          </w:p>
          <w:p w:rsidR="00000000" w:rsidDel="00000000" w:rsidP="00000000" w:rsidRDefault="00000000" w:rsidRPr="00000000" w14:paraId="00000004">
            <w:pPr>
              <w:pStyle w:val="Subtitle"/>
              <w:spacing w:line="240" w:lineRule="auto"/>
              <w:contextualSpacing w:val="0"/>
              <w:rPr/>
            </w:pPr>
            <w:bookmarkStart w:colFirst="0" w:colLast="0" w:name="_dl65im6d2ab8" w:id="3"/>
            <w:bookmarkEnd w:id="3"/>
            <w:r w:rsidDel="00000000" w:rsidR="00000000" w:rsidRPr="00000000">
              <w:rPr>
                <w:rtl w:val="0"/>
              </w:rPr>
              <w:t xml:space="preserve">Prof. </w:t>
            </w:r>
            <w:hyperlink r:id="rId6">
              <w:r w:rsidDel="00000000" w:rsidR="00000000" w:rsidRPr="00000000">
                <w:rPr>
                  <w:color w:val="1155cc"/>
                  <w:rtl w:val="0"/>
                </w:rPr>
                <w:t xml:space="preserve">Benjamin Le</w:t>
              </w:r>
            </w:hyperlink>
            <w:r w:rsidDel="00000000" w:rsidR="00000000" w:rsidRPr="00000000">
              <w:rPr>
                <w:rtl w:val="0"/>
              </w:rPr>
              <w:t xml:space="preserve"> (</w:t>
            </w:r>
            <w:hyperlink r:id="rId7">
              <w:r w:rsidDel="00000000" w:rsidR="00000000" w:rsidRPr="00000000">
                <w:rPr>
                  <w:color w:val="1155cc"/>
                  <w:rtl w:val="0"/>
                </w:rPr>
                <w:t xml:space="preserve">@benjaminle</w:t>
              </w:r>
            </w:hyperlink>
            <w:r w:rsidDel="00000000" w:rsidR="00000000" w:rsidRPr="00000000">
              <w:rPr>
                <w:rtl w:val="0"/>
              </w:rPr>
              <w:t xml:space="preserve">)</w:t>
            </w:r>
          </w:p>
          <w:p w:rsidR="00000000" w:rsidDel="00000000" w:rsidP="00000000" w:rsidRDefault="00000000" w:rsidRPr="00000000" w14:paraId="00000005">
            <w:pPr>
              <w:spacing w:line="240" w:lineRule="auto"/>
              <w:contextualSpacing w:val="0"/>
              <w:rPr/>
            </w:pPr>
            <w:r w:rsidDel="00000000" w:rsidR="00000000" w:rsidRPr="00000000">
              <w:rPr>
                <w:rtl w:val="0"/>
              </w:rPr>
            </w:r>
          </w:p>
        </w:tc>
      </w:tr>
      <w:t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7">
            <w:pPr>
              <w:pStyle w:val="Heading1"/>
              <w:contextualSpacing w:val="0"/>
              <w:rPr/>
            </w:pPr>
            <w:bookmarkStart w:colFirst="0" w:colLast="0" w:name="_d21hm1tky1oy" w:id="4"/>
            <w:bookmarkEnd w:id="4"/>
            <w:r w:rsidDel="00000000" w:rsidR="00000000" w:rsidRPr="00000000">
              <w:rPr>
                <w:b w:val="1"/>
                <w:i w:val="0"/>
                <w:sz w:val="36"/>
                <w:szCs w:val="36"/>
                <w:rtl w:val="0"/>
              </w:rPr>
              <w:t xml:space="preserve">Table of Contents</w:t>
            </w: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8">
                <w:pPr>
                  <w:spacing w:before="200" w:line="240" w:lineRule="auto"/>
                  <w:ind w:left="0" w:firstLine="0"/>
                  <w:contextualSpacing w:val="0"/>
                  <w:rPr>
                    <w:color w:val="1155cc"/>
                  </w:rPr>
                </w:pPr>
                <w:r w:rsidDel="00000000" w:rsidR="00000000" w:rsidRPr="00000000">
                  <w:fldChar w:fldCharType="begin"/>
                  <w:instrText xml:space="preserve"> TOC \h \u \z \n </w:instrText>
                  <w:fldChar w:fldCharType="separate"/>
                </w:r>
                <w:hyperlink w:anchor="_o54lpneqndk5">
                  <w:r w:rsidDel="00000000" w:rsidR="00000000" w:rsidRPr="00000000">
                    <w:rPr>
                      <w:color w:val="1155cc"/>
                      <w:rtl w:val="0"/>
                    </w:rPr>
                    <w:t xml:space="preserve">About This Document</w:t>
                  </w:r>
                </w:hyperlink>
                <w:r w:rsidDel="00000000" w:rsidR="00000000" w:rsidRPr="00000000">
                  <w:rPr>
                    <w:rtl w:val="0"/>
                  </w:rPr>
                </w:r>
              </w:p>
              <w:p w:rsidR="00000000" w:rsidDel="00000000" w:rsidP="00000000" w:rsidRDefault="00000000" w:rsidRPr="00000000" w14:paraId="00000009">
                <w:pPr>
                  <w:spacing w:before="200" w:line="240" w:lineRule="auto"/>
                  <w:ind w:left="0" w:firstLine="0"/>
                  <w:contextualSpacing w:val="0"/>
                  <w:rPr>
                    <w:color w:val="1155cc"/>
                  </w:rPr>
                </w:pPr>
                <w:hyperlink w:anchor="_pmed3q71ugip">
                  <w:r w:rsidDel="00000000" w:rsidR="00000000" w:rsidRPr="00000000">
                    <w:rPr>
                      <w:color w:val="1155cc"/>
                      <w:rtl w:val="0"/>
                    </w:rPr>
                    <w:t xml:space="preserve">Thanks &amp; Acknowledgements</w:t>
                  </w:r>
                </w:hyperlink>
                <w:r w:rsidDel="00000000" w:rsidR="00000000" w:rsidRPr="00000000">
                  <w:rPr>
                    <w:rtl w:val="0"/>
                  </w:rPr>
                </w:r>
              </w:p>
              <w:p w:rsidR="00000000" w:rsidDel="00000000" w:rsidP="00000000" w:rsidRDefault="00000000" w:rsidRPr="00000000" w14:paraId="0000000A">
                <w:pPr>
                  <w:spacing w:before="200" w:line="240" w:lineRule="auto"/>
                  <w:ind w:left="0" w:firstLine="0"/>
                  <w:contextualSpacing w:val="0"/>
                  <w:rPr>
                    <w:color w:val="1155cc"/>
                  </w:rPr>
                </w:pPr>
                <w:hyperlink w:anchor="_ysvcxr22ksyc">
                  <w:r w:rsidDel="00000000" w:rsidR="00000000" w:rsidRPr="00000000">
                    <w:rPr>
                      <w:color w:val="1155cc"/>
                      <w:rtl w:val="0"/>
                    </w:rPr>
                    <w:t xml:space="preserve">Sharing, Usage, &amp; License</w:t>
                  </w:r>
                </w:hyperlink>
                <w:r w:rsidDel="00000000" w:rsidR="00000000" w:rsidRPr="00000000">
                  <w:rPr>
                    <w:rtl w:val="0"/>
                  </w:rPr>
                </w:r>
              </w:p>
              <w:p w:rsidR="00000000" w:rsidDel="00000000" w:rsidP="00000000" w:rsidRDefault="00000000" w:rsidRPr="00000000" w14:paraId="0000000B">
                <w:pPr>
                  <w:spacing w:before="200" w:line="240" w:lineRule="auto"/>
                  <w:ind w:left="0" w:firstLine="0"/>
                  <w:contextualSpacing w:val="0"/>
                  <w:rPr>
                    <w:color w:val="1155cc"/>
                  </w:rPr>
                </w:pPr>
                <w:hyperlink w:anchor="_a7k643o2xiwd">
                  <w:r w:rsidDel="00000000" w:rsidR="00000000" w:rsidRPr="00000000">
                    <w:rPr>
                      <w:color w:val="1155cc"/>
                      <w:rtl w:val="0"/>
                    </w:rPr>
                    <w:t xml:space="preserve">1. Background</w:t>
                  </w:r>
                </w:hyperlink>
                <w:r w:rsidDel="00000000" w:rsidR="00000000" w:rsidRPr="00000000">
                  <w:rPr>
                    <w:rtl w:val="0"/>
                  </w:rPr>
                </w:r>
              </w:p>
              <w:p w:rsidR="00000000" w:rsidDel="00000000" w:rsidP="00000000" w:rsidRDefault="00000000" w:rsidRPr="00000000" w14:paraId="0000000C">
                <w:pPr>
                  <w:spacing w:before="60" w:line="240" w:lineRule="auto"/>
                  <w:ind w:left="360" w:firstLine="0"/>
                  <w:contextualSpacing w:val="0"/>
                  <w:rPr>
                    <w:color w:val="1155cc"/>
                  </w:rPr>
                </w:pPr>
                <w:hyperlink w:anchor="_9b9844ywfjf7">
                  <w:r w:rsidDel="00000000" w:rsidR="00000000" w:rsidRPr="00000000">
                    <w:rPr>
                      <w:color w:val="1155cc"/>
                      <w:rtl w:val="0"/>
                    </w:rPr>
                    <w:t xml:space="preserve">1.1. Reproducibility vs. Replicability</w:t>
                  </w:r>
                </w:hyperlink>
                <w:r w:rsidDel="00000000" w:rsidR="00000000" w:rsidRPr="00000000">
                  <w:rPr>
                    <w:rtl w:val="0"/>
                  </w:rPr>
                </w:r>
              </w:p>
              <w:p w:rsidR="00000000" w:rsidDel="00000000" w:rsidP="00000000" w:rsidRDefault="00000000" w:rsidRPr="00000000" w14:paraId="0000000D">
                <w:pPr>
                  <w:spacing w:before="60" w:line="240" w:lineRule="auto"/>
                  <w:ind w:left="360" w:firstLine="0"/>
                  <w:contextualSpacing w:val="0"/>
                  <w:rPr>
                    <w:color w:val="1155cc"/>
                  </w:rPr>
                </w:pPr>
                <w:hyperlink w:anchor="_itl3xse557ow">
                  <w:r w:rsidDel="00000000" w:rsidR="00000000" w:rsidRPr="00000000">
                    <w:rPr>
                      <w:color w:val="1155cc"/>
                      <w:rtl w:val="0"/>
                    </w:rPr>
                    <w:t xml:space="preserve">1.2. Barriers to Replication &amp; Reproducibility</w:t>
                  </w:r>
                </w:hyperlink>
                <w:r w:rsidDel="00000000" w:rsidR="00000000" w:rsidRPr="00000000">
                  <w:rPr>
                    <w:rtl w:val="0"/>
                  </w:rPr>
                </w:r>
              </w:p>
              <w:p w:rsidR="00000000" w:rsidDel="00000000" w:rsidP="00000000" w:rsidRDefault="00000000" w:rsidRPr="00000000" w14:paraId="0000000E">
                <w:pPr>
                  <w:spacing w:before="60" w:line="240" w:lineRule="auto"/>
                  <w:ind w:left="720" w:firstLine="0"/>
                  <w:contextualSpacing w:val="0"/>
                  <w:rPr>
                    <w:color w:val="1155cc"/>
                  </w:rPr>
                </w:pPr>
                <w:hyperlink w:anchor="_dww1mgexmy78">
                  <w:r w:rsidDel="00000000" w:rsidR="00000000" w:rsidRPr="00000000">
                    <w:rPr>
                      <w:color w:val="1155cc"/>
                      <w:rtl w:val="0"/>
                    </w:rPr>
                    <w:t xml:space="preserve">1.2.1. Data Fabrication &amp; Research Fraud</w:t>
                  </w:r>
                </w:hyperlink>
                <w:r w:rsidDel="00000000" w:rsidR="00000000" w:rsidRPr="00000000">
                  <w:rPr>
                    <w:rtl w:val="0"/>
                  </w:rPr>
                </w:r>
              </w:p>
              <w:p w:rsidR="00000000" w:rsidDel="00000000" w:rsidP="00000000" w:rsidRDefault="00000000" w:rsidRPr="00000000" w14:paraId="0000000F">
                <w:pPr>
                  <w:spacing w:before="60" w:line="240" w:lineRule="auto"/>
                  <w:ind w:left="720" w:firstLine="0"/>
                  <w:contextualSpacing w:val="0"/>
                  <w:rPr>
                    <w:color w:val="1155cc"/>
                  </w:rPr>
                </w:pPr>
                <w:hyperlink w:anchor="_nhrkwmlgbcyb">
                  <w:r w:rsidDel="00000000" w:rsidR="00000000" w:rsidRPr="00000000">
                    <w:rPr>
                      <w:color w:val="1155cc"/>
                      <w:rtl w:val="0"/>
                    </w:rPr>
                    <w:t xml:space="preserve">1.2.2. Errors &amp; Unintended Inaccuracies</w:t>
                  </w:r>
                </w:hyperlink>
                <w:r w:rsidDel="00000000" w:rsidR="00000000" w:rsidRPr="00000000">
                  <w:rPr>
                    <w:rtl w:val="0"/>
                  </w:rPr>
                </w:r>
              </w:p>
              <w:p w:rsidR="00000000" w:rsidDel="00000000" w:rsidP="00000000" w:rsidRDefault="00000000" w:rsidRPr="00000000" w14:paraId="00000010">
                <w:pPr>
                  <w:spacing w:before="60" w:line="240" w:lineRule="auto"/>
                  <w:ind w:left="720" w:firstLine="0"/>
                  <w:contextualSpacing w:val="0"/>
                  <w:rPr>
                    <w:color w:val="1155cc"/>
                  </w:rPr>
                </w:pPr>
                <w:hyperlink w:anchor="_95iiaq3r8j9m">
                  <w:r w:rsidDel="00000000" w:rsidR="00000000" w:rsidRPr="00000000">
                    <w:rPr>
                      <w:color w:val="1155cc"/>
                      <w:rtl w:val="0"/>
                    </w:rPr>
                    <w:t xml:space="preserve">1.2.3. Type I Errors: Publication Bias &amp; the File Drawer Effect</w:t>
                  </w:r>
                </w:hyperlink>
                <w:r w:rsidDel="00000000" w:rsidR="00000000" w:rsidRPr="00000000">
                  <w:rPr>
                    <w:rtl w:val="0"/>
                  </w:rPr>
                </w:r>
              </w:p>
              <w:p w:rsidR="00000000" w:rsidDel="00000000" w:rsidP="00000000" w:rsidRDefault="00000000" w:rsidRPr="00000000" w14:paraId="00000011">
                <w:pPr>
                  <w:spacing w:before="60" w:line="240" w:lineRule="auto"/>
                  <w:ind w:left="720" w:firstLine="0"/>
                  <w:contextualSpacing w:val="0"/>
                  <w:rPr>
                    <w:color w:val="1155cc"/>
                  </w:rPr>
                </w:pPr>
                <w:hyperlink w:anchor="_nabhiabj3nlo">
                  <w:r w:rsidDel="00000000" w:rsidR="00000000" w:rsidRPr="00000000">
                    <w:rPr>
                      <w:color w:val="1155cc"/>
                      <w:rtl w:val="0"/>
                    </w:rPr>
                    <w:t xml:space="preserve">1.2.4. Type I Errors: HARKing, P-Hacking, &amp; QRPs</w:t>
                  </w:r>
                </w:hyperlink>
                <w:r w:rsidDel="00000000" w:rsidR="00000000" w:rsidRPr="00000000">
                  <w:rPr>
                    <w:rtl w:val="0"/>
                  </w:rPr>
                </w:r>
              </w:p>
              <w:p w:rsidR="00000000" w:rsidDel="00000000" w:rsidP="00000000" w:rsidRDefault="00000000" w:rsidRPr="00000000" w14:paraId="00000012">
                <w:pPr>
                  <w:spacing w:before="60" w:line="240" w:lineRule="auto"/>
                  <w:ind w:left="360" w:firstLine="0"/>
                  <w:contextualSpacing w:val="0"/>
                  <w:rPr>
                    <w:color w:val="1155cc"/>
                  </w:rPr>
                </w:pPr>
                <w:hyperlink w:anchor="_grmn2zpw57l5">
                  <w:r w:rsidDel="00000000" w:rsidR="00000000" w:rsidRPr="00000000">
                    <w:rPr>
                      <w:color w:val="1155cc"/>
                      <w:rtl w:val="0"/>
                    </w:rPr>
                    <w:t xml:space="preserve">1.3. What’s the Problem?</w:t>
                  </w:r>
                </w:hyperlink>
                <w:r w:rsidDel="00000000" w:rsidR="00000000" w:rsidRPr="00000000">
                  <w:rPr>
                    <w:rtl w:val="0"/>
                  </w:rPr>
                </w:r>
              </w:p>
              <w:p w:rsidR="00000000" w:rsidDel="00000000" w:rsidP="00000000" w:rsidRDefault="00000000" w:rsidRPr="00000000" w14:paraId="00000013">
                <w:pPr>
                  <w:spacing w:before="60" w:line="240" w:lineRule="auto"/>
                  <w:ind w:left="360" w:firstLine="0"/>
                  <w:contextualSpacing w:val="0"/>
                  <w:rPr>
                    <w:color w:val="1155cc"/>
                  </w:rPr>
                </w:pPr>
                <w:hyperlink w:anchor="_n7cai6gq0v60">
                  <w:r w:rsidDel="00000000" w:rsidR="00000000" w:rsidRPr="00000000">
                    <w:rPr>
                      <w:color w:val="1155cc"/>
                      <w:rtl w:val="0"/>
                    </w:rPr>
                    <w:t xml:space="preserve">1.4. What are Possible Solutions?</w:t>
                  </w:r>
                </w:hyperlink>
                <w:r w:rsidDel="00000000" w:rsidR="00000000" w:rsidRPr="00000000">
                  <w:rPr>
                    <w:rtl w:val="0"/>
                  </w:rPr>
                </w:r>
              </w:p>
              <w:p w:rsidR="00000000" w:rsidDel="00000000" w:rsidP="00000000" w:rsidRDefault="00000000" w:rsidRPr="00000000" w14:paraId="00000014">
                <w:pPr>
                  <w:spacing w:before="60" w:line="240" w:lineRule="auto"/>
                  <w:ind w:left="360" w:firstLine="0"/>
                  <w:contextualSpacing w:val="0"/>
                  <w:rPr>
                    <w:color w:val="1155cc"/>
                  </w:rPr>
                </w:pPr>
                <w:hyperlink w:anchor="_ribd13o34whe">
                  <w:r w:rsidDel="00000000" w:rsidR="00000000" w:rsidRPr="00000000">
                    <w:rPr>
                      <w:color w:val="1155cc"/>
                      <w:rtl w:val="0"/>
                    </w:rPr>
                    <w:t xml:space="preserve">1.5. Purpose &amp; Organization of this Document</w:t>
                  </w:r>
                </w:hyperlink>
                <w:r w:rsidDel="00000000" w:rsidR="00000000" w:rsidRPr="00000000">
                  <w:rPr>
                    <w:rtl w:val="0"/>
                  </w:rPr>
                </w:r>
              </w:p>
              <w:p w:rsidR="00000000" w:rsidDel="00000000" w:rsidP="00000000" w:rsidRDefault="00000000" w:rsidRPr="00000000" w14:paraId="00000015">
                <w:pPr>
                  <w:spacing w:before="200" w:line="240" w:lineRule="auto"/>
                  <w:ind w:left="0" w:firstLine="0"/>
                  <w:contextualSpacing w:val="0"/>
                  <w:rPr>
                    <w:color w:val="1155cc"/>
                  </w:rPr>
                </w:pPr>
                <w:hyperlink w:anchor="_y3oo0wt0t76r">
                  <w:r w:rsidDel="00000000" w:rsidR="00000000" w:rsidRPr="00000000">
                    <w:rPr>
                      <w:color w:val="1155cc"/>
                      <w:rtl w:val="0"/>
                    </w:rPr>
                    <w:t xml:space="preserve">2. Preregistration</w:t>
                  </w:r>
                </w:hyperlink>
                <w:r w:rsidDel="00000000" w:rsidR="00000000" w:rsidRPr="00000000">
                  <w:rPr>
                    <w:rtl w:val="0"/>
                  </w:rPr>
                </w:r>
              </w:p>
              <w:p w:rsidR="00000000" w:rsidDel="00000000" w:rsidP="00000000" w:rsidRDefault="00000000" w:rsidRPr="00000000" w14:paraId="00000016">
                <w:pPr>
                  <w:spacing w:before="60" w:line="240" w:lineRule="auto"/>
                  <w:ind w:left="360" w:firstLine="0"/>
                  <w:contextualSpacing w:val="0"/>
                  <w:rPr>
                    <w:color w:val="1155cc"/>
                  </w:rPr>
                </w:pPr>
                <w:hyperlink w:anchor="_upscu5js03o0">
                  <w:r w:rsidDel="00000000" w:rsidR="00000000" w:rsidRPr="00000000">
                    <w:rPr>
                      <w:color w:val="1155cc"/>
                      <w:rtl w:val="0"/>
                    </w:rPr>
                    <w:t xml:space="preserve">2.1. The Goals of Preregistration</w:t>
                  </w:r>
                </w:hyperlink>
                <w:r w:rsidDel="00000000" w:rsidR="00000000" w:rsidRPr="00000000">
                  <w:rPr>
                    <w:rtl w:val="0"/>
                  </w:rPr>
                </w:r>
              </w:p>
              <w:p w:rsidR="00000000" w:rsidDel="00000000" w:rsidP="00000000" w:rsidRDefault="00000000" w:rsidRPr="00000000" w14:paraId="00000017">
                <w:pPr>
                  <w:spacing w:before="60" w:line="240" w:lineRule="auto"/>
                  <w:ind w:left="360" w:firstLine="0"/>
                  <w:contextualSpacing w:val="0"/>
                  <w:rPr>
                    <w:color w:val="1155cc"/>
                  </w:rPr>
                </w:pPr>
                <w:hyperlink w:anchor="_8s0ltyd9rvrz">
                  <w:r w:rsidDel="00000000" w:rsidR="00000000" w:rsidRPr="00000000">
                    <w:rPr>
                      <w:color w:val="1155cc"/>
                      <w:rtl w:val="0"/>
                    </w:rPr>
                    <w:t xml:space="preserve">2.2. Common Questions about Preregistration</w:t>
                  </w:r>
                </w:hyperlink>
                <w:r w:rsidDel="00000000" w:rsidR="00000000" w:rsidRPr="00000000">
                  <w:rPr>
                    <w:rtl w:val="0"/>
                  </w:rPr>
                </w:r>
              </w:p>
              <w:p w:rsidR="00000000" w:rsidDel="00000000" w:rsidP="00000000" w:rsidRDefault="00000000" w:rsidRPr="00000000" w14:paraId="00000018">
                <w:pPr>
                  <w:spacing w:before="60" w:line="240" w:lineRule="auto"/>
                  <w:ind w:left="360" w:firstLine="0"/>
                  <w:contextualSpacing w:val="0"/>
                  <w:rPr>
                    <w:color w:val="1155cc"/>
                  </w:rPr>
                </w:pPr>
                <w:hyperlink w:anchor="_otmdiek9sclh">
                  <w:r w:rsidDel="00000000" w:rsidR="00000000" w:rsidRPr="00000000">
                    <w:rPr>
                      <w:color w:val="1155cc"/>
                      <w:rtl w:val="0"/>
                    </w:rPr>
                    <w:t xml:space="preserve">2.3. Preregistering Your Project</w:t>
                  </w:r>
                </w:hyperlink>
                <w:r w:rsidDel="00000000" w:rsidR="00000000" w:rsidRPr="00000000">
                  <w:rPr>
                    <w:rtl w:val="0"/>
                  </w:rPr>
                </w:r>
              </w:p>
              <w:p w:rsidR="00000000" w:rsidDel="00000000" w:rsidP="00000000" w:rsidRDefault="00000000" w:rsidRPr="00000000" w14:paraId="00000019">
                <w:pPr>
                  <w:spacing w:before="60" w:line="240" w:lineRule="auto"/>
                  <w:ind w:left="720" w:firstLine="0"/>
                  <w:contextualSpacing w:val="0"/>
                  <w:rPr>
                    <w:color w:val="1155cc"/>
                  </w:rPr>
                </w:pPr>
                <w:hyperlink w:anchor="_ru39khmw407c">
                  <w:r w:rsidDel="00000000" w:rsidR="00000000" w:rsidRPr="00000000">
                    <w:rPr>
                      <w:color w:val="1155cc"/>
                      <w:rtl w:val="0"/>
                    </w:rPr>
                    <w:t xml:space="preserve">2.3.1. Where to Preregister</w:t>
                  </w:r>
                </w:hyperlink>
                <w:r w:rsidDel="00000000" w:rsidR="00000000" w:rsidRPr="00000000">
                  <w:rPr>
                    <w:rtl w:val="0"/>
                  </w:rPr>
                </w:r>
              </w:p>
              <w:p w:rsidR="00000000" w:rsidDel="00000000" w:rsidP="00000000" w:rsidRDefault="00000000" w:rsidRPr="00000000" w14:paraId="0000001A">
                <w:pPr>
                  <w:spacing w:before="60" w:line="240" w:lineRule="auto"/>
                  <w:ind w:left="720" w:firstLine="0"/>
                  <w:contextualSpacing w:val="0"/>
                  <w:rPr>
                    <w:color w:val="1155cc"/>
                  </w:rPr>
                </w:pPr>
                <w:hyperlink w:anchor="_z0i0w39nuf9y">
                  <w:r w:rsidDel="00000000" w:rsidR="00000000" w:rsidRPr="00000000">
                    <w:rPr>
                      <w:color w:val="1155cc"/>
                      <w:rtl w:val="0"/>
                    </w:rPr>
                    <w:t xml:space="preserve">2.3.2. What to Preregister</w:t>
                  </w:r>
                </w:hyperlink>
                <w:r w:rsidDel="00000000" w:rsidR="00000000" w:rsidRPr="00000000">
                  <w:rPr>
                    <w:rtl w:val="0"/>
                  </w:rPr>
                </w:r>
              </w:p>
              <w:p w:rsidR="00000000" w:rsidDel="00000000" w:rsidP="00000000" w:rsidRDefault="00000000" w:rsidRPr="00000000" w14:paraId="0000001B">
                <w:pPr>
                  <w:spacing w:before="60" w:line="240" w:lineRule="auto"/>
                  <w:ind w:left="720" w:firstLine="0"/>
                  <w:contextualSpacing w:val="0"/>
                  <w:rPr>
                    <w:color w:val="1155cc"/>
                  </w:rPr>
                </w:pPr>
                <w:hyperlink w:anchor="_dw473np5ytwd">
                  <w:r w:rsidDel="00000000" w:rsidR="00000000" w:rsidRPr="00000000">
                    <w:rPr>
                      <w:color w:val="1155cc"/>
                      <w:rtl w:val="0"/>
                    </w:rPr>
                    <w:t xml:space="preserve">2.3.3. How to Preregister</w:t>
                  </w:r>
                </w:hyperlink>
                <w:r w:rsidDel="00000000" w:rsidR="00000000" w:rsidRPr="00000000">
                  <w:rPr>
                    <w:rtl w:val="0"/>
                  </w:rPr>
                </w:r>
              </w:p>
              <w:p w:rsidR="00000000" w:rsidDel="00000000" w:rsidP="00000000" w:rsidRDefault="00000000" w:rsidRPr="00000000" w14:paraId="0000001C">
                <w:pPr>
                  <w:spacing w:before="200" w:line="240" w:lineRule="auto"/>
                  <w:ind w:left="0" w:firstLine="0"/>
                  <w:contextualSpacing w:val="0"/>
                  <w:rPr>
                    <w:color w:val="1155cc"/>
                  </w:rPr>
                </w:pPr>
                <w:hyperlink w:anchor="_xz5zke2uhg89">
                  <w:r w:rsidDel="00000000" w:rsidR="00000000" w:rsidRPr="00000000">
                    <w:rPr>
                      <w:color w:val="1155cc"/>
                      <w:rtl w:val="0"/>
                    </w:rPr>
                    <w:t xml:space="preserve">3. Open Lab Notebook</w:t>
                  </w:r>
                </w:hyperlink>
                <w:r w:rsidDel="00000000" w:rsidR="00000000" w:rsidRPr="00000000">
                  <w:rPr>
                    <w:rtl w:val="0"/>
                  </w:rPr>
                </w:r>
              </w:p>
              <w:p w:rsidR="00000000" w:rsidDel="00000000" w:rsidP="00000000" w:rsidRDefault="00000000" w:rsidRPr="00000000" w14:paraId="0000001D">
                <w:pPr>
                  <w:spacing w:before="200" w:line="240" w:lineRule="auto"/>
                  <w:ind w:left="0" w:firstLine="0"/>
                  <w:contextualSpacing w:val="0"/>
                  <w:rPr>
                    <w:color w:val="1155cc"/>
                  </w:rPr>
                </w:pPr>
                <w:hyperlink w:anchor="_z0seszwq6izx">
                  <w:r w:rsidDel="00000000" w:rsidR="00000000" w:rsidRPr="00000000">
                    <w:rPr>
                      <w:color w:val="1155cc"/>
                      <w:rtl w:val="0"/>
                    </w:rPr>
                    <w:t xml:space="preserve">4. Codebooks</w:t>
                  </w:r>
                </w:hyperlink>
                <w:r w:rsidDel="00000000" w:rsidR="00000000" w:rsidRPr="00000000">
                  <w:rPr>
                    <w:rtl w:val="0"/>
                  </w:rPr>
                </w:r>
              </w:p>
              <w:p w:rsidR="00000000" w:rsidDel="00000000" w:rsidP="00000000" w:rsidRDefault="00000000" w:rsidRPr="00000000" w14:paraId="0000001E">
                <w:pPr>
                  <w:spacing w:before="60" w:line="240" w:lineRule="auto"/>
                  <w:ind w:left="360" w:firstLine="0"/>
                  <w:contextualSpacing w:val="0"/>
                  <w:rPr>
                    <w:color w:val="1155cc"/>
                  </w:rPr>
                </w:pPr>
                <w:hyperlink w:anchor="_24t4cacsajr9">
                  <w:r w:rsidDel="00000000" w:rsidR="00000000" w:rsidRPr="00000000">
                    <w:rPr>
                      <w:color w:val="1155cc"/>
                      <w:rtl w:val="0"/>
                    </w:rPr>
                    <w:t xml:space="preserve">4.1. Tips for creating a codebook</w:t>
                  </w:r>
                </w:hyperlink>
                <w:r w:rsidDel="00000000" w:rsidR="00000000" w:rsidRPr="00000000">
                  <w:rPr>
                    <w:rtl w:val="0"/>
                  </w:rPr>
                </w:r>
              </w:p>
              <w:p w:rsidR="00000000" w:rsidDel="00000000" w:rsidP="00000000" w:rsidRDefault="00000000" w:rsidRPr="00000000" w14:paraId="0000001F">
                <w:pPr>
                  <w:spacing w:before="200" w:line="240" w:lineRule="auto"/>
                  <w:ind w:left="0" w:firstLine="0"/>
                  <w:contextualSpacing w:val="0"/>
                  <w:rPr>
                    <w:color w:val="1155cc"/>
                  </w:rPr>
                </w:pPr>
                <w:hyperlink w:anchor="_6g53etlfxdza">
                  <w:r w:rsidDel="00000000" w:rsidR="00000000" w:rsidRPr="00000000">
                    <w:rPr>
                      <w:color w:val="1155cc"/>
                      <w:rtl w:val="0"/>
                    </w:rPr>
                    <w:t xml:space="preserve">5. Syntax</w:t>
                  </w:r>
                </w:hyperlink>
                <w:r w:rsidDel="00000000" w:rsidR="00000000" w:rsidRPr="00000000">
                  <w:rPr>
                    <w:rtl w:val="0"/>
                  </w:rPr>
                </w:r>
              </w:p>
              <w:p w:rsidR="00000000" w:rsidDel="00000000" w:rsidP="00000000" w:rsidRDefault="00000000" w:rsidRPr="00000000" w14:paraId="00000020">
                <w:pPr>
                  <w:spacing w:before="60" w:line="240" w:lineRule="auto"/>
                  <w:ind w:left="360" w:firstLine="0"/>
                  <w:contextualSpacing w:val="0"/>
                  <w:rPr>
                    <w:color w:val="1155cc"/>
                  </w:rPr>
                </w:pPr>
                <w:hyperlink w:anchor="_yu06me3nd7sj">
                  <w:r w:rsidDel="00000000" w:rsidR="00000000" w:rsidRPr="00000000">
                    <w:rPr>
                      <w:color w:val="1155cc"/>
                      <w:rtl w:val="0"/>
                    </w:rPr>
                    <w:t xml:space="preserve">5.1. Tips for using syntax</w:t>
                  </w:r>
                </w:hyperlink>
                <w:r w:rsidDel="00000000" w:rsidR="00000000" w:rsidRPr="00000000">
                  <w:rPr>
                    <w:rtl w:val="0"/>
                  </w:rPr>
                </w:r>
              </w:p>
              <w:p w:rsidR="00000000" w:rsidDel="00000000" w:rsidP="00000000" w:rsidRDefault="00000000" w:rsidRPr="00000000" w14:paraId="00000021">
                <w:pPr>
                  <w:spacing w:before="200" w:line="240" w:lineRule="auto"/>
                  <w:ind w:left="0" w:firstLine="0"/>
                  <w:contextualSpacing w:val="0"/>
                  <w:rPr>
                    <w:color w:val="1155cc"/>
                  </w:rPr>
                </w:pPr>
                <w:hyperlink w:anchor="_h3as1skl853i">
                  <w:r w:rsidDel="00000000" w:rsidR="00000000" w:rsidRPr="00000000">
                    <w:rPr>
                      <w:color w:val="1155cc"/>
                      <w:rtl w:val="0"/>
                    </w:rPr>
                    <w:t xml:space="preserve">6. Managing Projects on OSF</w:t>
                  </w:r>
                </w:hyperlink>
                <w:r w:rsidDel="00000000" w:rsidR="00000000" w:rsidRPr="00000000">
                  <w:rPr>
                    <w:rtl w:val="0"/>
                  </w:rPr>
                </w:r>
              </w:p>
              <w:p w:rsidR="00000000" w:rsidDel="00000000" w:rsidP="00000000" w:rsidRDefault="00000000" w:rsidRPr="00000000" w14:paraId="00000022">
                <w:pPr>
                  <w:spacing w:before="60" w:line="240" w:lineRule="auto"/>
                  <w:ind w:left="360" w:firstLine="0"/>
                  <w:contextualSpacing w:val="0"/>
                  <w:rPr>
                    <w:color w:val="1155cc"/>
                  </w:rPr>
                </w:pPr>
                <w:hyperlink w:anchor="_at9glvekersk">
                  <w:r w:rsidDel="00000000" w:rsidR="00000000" w:rsidRPr="00000000">
                    <w:rPr>
                      <w:color w:val="1155cc"/>
                      <w:rtl w:val="0"/>
                    </w:rPr>
                    <w:t xml:space="preserve">6.1. Tips for using OSF to manage/archive projects</w:t>
                  </w:r>
                </w:hyperlink>
                <w:r w:rsidDel="00000000" w:rsidR="00000000" w:rsidRPr="00000000">
                  <w:rPr>
                    <w:rtl w:val="0"/>
                  </w:rPr>
                </w:r>
              </w:p>
              <w:p w:rsidR="00000000" w:rsidDel="00000000" w:rsidP="00000000" w:rsidRDefault="00000000" w:rsidRPr="00000000" w14:paraId="00000023">
                <w:pPr>
                  <w:spacing w:before="200" w:line="240" w:lineRule="auto"/>
                  <w:ind w:left="0" w:firstLine="0"/>
                  <w:contextualSpacing w:val="0"/>
                  <w:rPr>
                    <w:color w:val="1155cc"/>
                  </w:rPr>
                </w:pPr>
                <w:hyperlink w:anchor="_daamc0jbki4e">
                  <w:r w:rsidDel="00000000" w:rsidR="00000000" w:rsidRPr="00000000">
                    <w:rPr>
                      <w:color w:val="1155cc"/>
                      <w:rtl w:val="0"/>
                    </w:rPr>
                    <w:t xml:space="preserve">7. Start-to-Finish Project Checklist</w:t>
                  </w:r>
                </w:hyperlink>
                <w:r w:rsidDel="00000000" w:rsidR="00000000" w:rsidRPr="00000000">
                  <w:rPr>
                    <w:rtl w:val="0"/>
                  </w:rPr>
                </w:r>
              </w:p>
              <w:p w:rsidR="00000000" w:rsidDel="00000000" w:rsidP="00000000" w:rsidRDefault="00000000" w:rsidRPr="00000000" w14:paraId="00000024">
                <w:pPr>
                  <w:spacing w:after="80" w:before="200" w:line="240" w:lineRule="auto"/>
                  <w:ind w:left="0" w:firstLine="0"/>
                  <w:contextualSpacing w:val="0"/>
                  <w:rPr>
                    <w:color w:val="1155cc"/>
                  </w:rPr>
                </w:pPr>
                <w:hyperlink w:anchor="_d4o37rowos3g">
                  <w:r w:rsidDel="00000000" w:rsidR="00000000" w:rsidRPr="00000000">
                    <w:rPr>
                      <w:color w:val="1155cc"/>
                      <w:rtl w:val="0"/>
                    </w:rPr>
                    <w:t xml:space="preserve">Coming Soon…!</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5">
            <w:pPr>
              <w:pStyle w:val="Heading1"/>
              <w:widowControl w:val="0"/>
              <w:spacing w:line="360" w:lineRule="auto"/>
              <w:contextualSpacing w:val="0"/>
              <w:rPr>
                <w:rFonts w:ascii="Open Sans" w:cs="Open Sans" w:eastAsia="Open Sans" w:hAnsi="Open Sans"/>
              </w:rPr>
            </w:pPr>
            <w:bookmarkStart w:colFirst="0" w:colLast="0" w:name="_o54lpneqndk5" w:id="5"/>
            <w:bookmarkEnd w:id="5"/>
            <w:r w:rsidDel="00000000" w:rsidR="00000000" w:rsidRPr="00000000">
              <w:rPr>
                <w:i w:val="0"/>
                <w:sz w:val="36"/>
                <w:szCs w:val="36"/>
                <w:rtl w:val="0"/>
              </w:rPr>
              <w:t xml:space="preserve">About This Document</w:t>
            </w:r>
            <w:r w:rsidDel="00000000" w:rsidR="00000000" w:rsidRPr="00000000">
              <w:rPr>
                <w:rtl w:val="0"/>
              </w:rPr>
            </w:r>
          </w:p>
          <w:p w:rsidR="00000000" w:rsidDel="00000000" w:rsidP="00000000" w:rsidRDefault="00000000" w:rsidRPr="00000000" w14:paraId="00000026">
            <w:pPr>
              <w:widowControl w:val="0"/>
              <w:spacing w:line="360" w:lineRule="auto"/>
              <w:ind w:right="0"/>
              <w:contextualSpacing w:val="0"/>
              <w:rPr/>
            </w:pPr>
            <w:r w:rsidDel="00000000" w:rsidR="00000000" w:rsidRPr="00000000">
              <w:rPr>
                <w:rtl w:val="0"/>
              </w:rPr>
            </w:r>
          </w:p>
          <w:p w:rsidR="00000000" w:rsidDel="00000000" w:rsidP="00000000" w:rsidRDefault="00000000" w:rsidRPr="00000000" w14:paraId="00000027">
            <w:pPr>
              <w:widowControl w:val="0"/>
              <w:spacing w:line="360" w:lineRule="auto"/>
              <w:ind w:right="0"/>
              <w:contextualSpacing w:val="0"/>
              <w:rPr/>
            </w:pPr>
            <w:r w:rsidDel="00000000" w:rsidR="00000000" w:rsidRPr="00000000">
              <w:rPr>
                <w:rtl w:val="0"/>
              </w:rPr>
              <w:t xml:space="preserve">This manual was assembled and is being updated by </w:t>
            </w:r>
            <w:hyperlink r:id="rId8">
              <w:r w:rsidDel="00000000" w:rsidR="00000000" w:rsidRPr="00000000">
                <w:rPr>
                  <w:color w:val="1155cc"/>
                  <w:rtl w:val="0"/>
                </w:rPr>
                <w:t xml:space="preserve">Professor Benjamin Le</w:t>
              </w:r>
            </w:hyperlink>
            <w:r w:rsidDel="00000000" w:rsidR="00000000" w:rsidRPr="00000000">
              <w:rPr>
                <w:rtl w:val="0"/>
              </w:rPr>
              <w:t xml:space="preserve"> (</w:t>
            </w:r>
            <w:hyperlink r:id="rId9">
              <w:r w:rsidDel="00000000" w:rsidR="00000000" w:rsidRPr="00000000">
                <w:rPr>
                  <w:color w:val="1155cc"/>
                  <w:rtl w:val="0"/>
                </w:rPr>
                <w:t xml:space="preserve">@benjaminle</w:t>
              </w:r>
            </w:hyperlink>
            <w:r w:rsidDel="00000000" w:rsidR="00000000" w:rsidRPr="00000000">
              <w:rPr>
                <w:rtl w:val="0"/>
              </w:rPr>
              <w:t xml:space="preserve">), who is on the faculty in the </w:t>
            </w:r>
            <w:hyperlink r:id="rId10">
              <w:r w:rsidDel="00000000" w:rsidR="00000000" w:rsidRPr="00000000">
                <w:rPr>
                  <w:color w:val="1155cc"/>
                  <w:rtl w:val="0"/>
                </w:rPr>
                <w:t xml:space="preserve">Department of Psychology</w:t>
              </w:r>
            </w:hyperlink>
            <w:r w:rsidDel="00000000" w:rsidR="00000000" w:rsidRPr="00000000">
              <w:rPr>
                <w:rtl w:val="0"/>
              </w:rPr>
              <w:t xml:space="preserve"> at </w:t>
            </w:r>
            <w:hyperlink r:id="rId11">
              <w:r w:rsidDel="00000000" w:rsidR="00000000" w:rsidRPr="00000000">
                <w:rPr>
                  <w:color w:val="1155cc"/>
                  <w:rtl w:val="0"/>
                </w:rPr>
                <w:t xml:space="preserve">Haverford College</w:t>
              </w:r>
            </w:hyperlink>
            <w:r w:rsidDel="00000000" w:rsidR="00000000" w:rsidRPr="00000000">
              <w:rPr>
                <w:rtl w:val="0"/>
              </w:rPr>
              <w:t xml:space="preserve">. The primary goal of this text is to provide guidance to his senior thesis students on how to conduct </w:t>
            </w:r>
            <w:hyperlink r:id="rId12">
              <w:r w:rsidDel="00000000" w:rsidR="00000000" w:rsidRPr="00000000">
                <w:rPr>
                  <w:color w:val="1155cc"/>
                  <w:rtl w:val="0"/>
                </w:rPr>
                <w:t xml:space="preserve">research in his lab</w:t>
              </w:r>
            </w:hyperlink>
            <w:r w:rsidDel="00000000" w:rsidR="00000000" w:rsidRPr="00000000">
              <w:rPr>
                <w:rtl w:val="0"/>
              </w:rPr>
              <w:t xml:space="preserve"> by working within </w:t>
            </w:r>
            <w:hyperlink r:id="rId13">
              <w:r w:rsidDel="00000000" w:rsidR="00000000" w:rsidRPr="00000000">
                <w:rPr>
                  <w:color w:val="1155cc"/>
                  <w:rtl w:val="0"/>
                </w:rPr>
                <w:t xml:space="preserve">general principles that promote research transparency using the specific open science practices</w:t>
              </w:r>
            </w:hyperlink>
            <w:r w:rsidDel="00000000" w:rsidR="00000000" w:rsidRPr="00000000">
              <w:rPr>
                <w:rtl w:val="0"/>
              </w:rPr>
              <w:t xml:space="preserve"> described here. While it is aimed at undergraduate psychology students, hopefully it will be of use to other faculty/researchers/students who are interested in adopting open science practices in their labs.</w:t>
            </w:r>
          </w:p>
          <w:p w:rsidR="00000000" w:rsidDel="00000000" w:rsidP="00000000" w:rsidRDefault="00000000" w:rsidRPr="00000000" w14:paraId="00000028">
            <w:pPr>
              <w:widowControl w:val="0"/>
              <w:spacing w:line="360" w:lineRule="auto"/>
              <w:ind w:right="0"/>
              <w:contextualSpacing w:val="0"/>
              <w:rPr/>
            </w:pPr>
            <w:r w:rsidDel="00000000" w:rsidR="00000000" w:rsidRPr="00000000">
              <w:rPr>
                <w:rtl w:val="0"/>
              </w:rPr>
            </w:r>
          </w:p>
          <w:p w:rsidR="00000000" w:rsidDel="00000000" w:rsidP="00000000" w:rsidRDefault="00000000" w:rsidRPr="00000000" w14:paraId="00000029">
            <w:pPr>
              <w:pStyle w:val="Heading1"/>
              <w:widowControl w:val="0"/>
              <w:spacing w:line="360" w:lineRule="auto"/>
              <w:ind w:right="0"/>
              <w:contextualSpacing w:val="0"/>
              <w:rPr/>
            </w:pPr>
            <w:bookmarkStart w:colFirst="0" w:colLast="0" w:name="_pmed3q71ugip" w:id="6"/>
            <w:bookmarkEnd w:id="6"/>
            <w:r w:rsidDel="00000000" w:rsidR="00000000" w:rsidRPr="00000000">
              <w:rPr>
                <w:i w:val="0"/>
                <w:sz w:val="36"/>
                <w:szCs w:val="36"/>
                <w:rtl w:val="0"/>
              </w:rPr>
              <w:t xml:space="preserve">Thanks &amp; Acknowledgements</w:t>
            </w:r>
            <w:r w:rsidDel="00000000" w:rsidR="00000000" w:rsidRPr="00000000">
              <w:rPr>
                <w:rtl w:val="0"/>
              </w:rPr>
            </w:r>
          </w:p>
          <w:p w:rsidR="00000000" w:rsidDel="00000000" w:rsidP="00000000" w:rsidRDefault="00000000" w:rsidRPr="00000000" w14:paraId="0000002A">
            <w:pPr>
              <w:widowControl w:val="0"/>
              <w:spacing w:line="360" w:lineRule="auto"/>
              <w:ind w:right="0"/>
              <w:contextualSpacing w:val="0"/>
              <w:rPr/>
            </w:pPr>
            <w:r w:rsidDel="00000000" w:rsidR="00000000" w:rsidRPr="00000000">
              <w:rPr>
                <w:rtl w:val="0"/>
              </w:rPr>
            </w:r>
          </w:p>
          <w:p w:rsidR="00000000" w:rsidDel="00000000" w:rsidP="00000000" w:rsidRDefault="00000000" w:rsidRPr="00000000" w14:paraId="0000002B">
            <w:pPr>
              <w:widowControl w:val="0"/>
              <w:spacing w:line="360" w:lineRule="auto"/>
              <w:ind w:right="0"/>
              <w:contextualSpacing w:val="0"/>
              <w:rPr/>
            </w:pPr>
            <w:r w:rsidDel="00000000" w:rsidR="00000000" w:rsidRPr="00000000">
              <w:rPr>
                <w:rtl w:val="0"/>
              </w:rPr>
              <w:t xml:space="preserve">The first draft of this manual was assembled during a sabbatical generously provided by Haverford College (2017-18 academic year), and additionally supported by a </w:t>
            </w:r>
            <w:hyperlink r:id="rId14">
              <w:r w:rsidDel="00000000" w:rsidR="00000000" w:rsidRPr="00000000">
                <w:rPr>
                  <w:color w:val="1155cc"/>
                  <w:rtl w:val="0"/>
                </w:rPr>
                <w:t xml:space="preserve">Project TIER Faculty Fellowship</w:t>
              </w:r>
            </w:hyperlink>
            <w:r w:rsidDel="00000000" w:rsidR="00000000" w:rsidRPr="00000000">
              <w:rPr>
                <w:rtl w:val="0"/>
              </w:rPr>
              <w:t xml:space="preserve">. I’d also like to thank Tim Loving (formerly of University of Texas) for initially putting the open science movement on my radar screen, </w:t>
            </w:r>
            <w:hyperlink r:id="rId15">
              <w:r w:rsidDel="00000000" w:rsidR="00000000" w:rsidRPr="00000000">
                <w:rPr>
                  <w:color w:val="1155cc"/>
                  <w:rtl w:val="0"/>
                </w:rPr>
                <w:t xml:space="preserve">Lorne Campbell</w:t>
              </w:r>
            </w:hyperlink>
            <w:r w:rsidDel="00000000" w:rsidR="00000000" w:rsidRPr="00000000">
              <w:rPr>
                <w:rtl w:val="0"/>
              </w:rPr>
              <w:t xml:space="preserve"> (University of Western Ontario) for the continual inspiration and advice, </w:t>
            </w:r>
            <w:hyperlink r:id="rId16">
              <w:r w:rsidDel="00000000" w:rsidR="00000000" w:rsidRPr="00000000">
                <w:rPr>
                  <w:color w:val="1155cc"/>
                  <w:rtl w:val="0"/>
                </w:rPr>
                <w:t xml:space="preserve">Carmel Levitan</w:t>
              </w:r>
            </w:hyperlink>
            <w:r w:rsidDel="00000000" w:rsidR="00000000" w:rsidRPr="00000000">
              <w:rPr>
                <w:rtl w:val="0"/>
              </w:rPr>
              <w:t xml:space="preserve"> (Occidental College) for helping craft this vision, </w:t>
            </w:r>
            <w:hyperlink r:id="rId17">
              <w:r w:rsidDel="00000000" w:rsidR="00000000" w:rsidRPr="00000000">
                <w:rPr>
                  <w:color w:val="1155cc"/>
                  <w:rtl w:val="0"/>
                </w:rPr>
                <w:t xml:space="preserve">Kevin McIntyre</w:t>
              </w:r>
            </w:hyperlink>
            <w:r w:rsidDel="00000000" w:rsidR="00000000" w:rsidRPr="00000000">
              <w:rPr>
                <w:rtl w:val="0"/>
              </w:rPr>
              <w:t xml:space="preserve"> (Trinity University) for the awesome </w:t>
            </w:r>
            <w:hyperlink r:id="rId18">
              <w:r w:rsidDel="00000000" w:rsidR="00000000" w:rsidRPr="00000000">
                <w:rPr>
                  <w:color w:val="1155cc"/>
                  <w:rtl w:val="0"/>
                </w:rPr>
                <w:t xml:space="preserve">preregistration template</w:t>
              </w:r>
            </w:hyperlink>
            <w:r w:rsidDel="00000000" w:rsidR="00000000" w:rsidRPr="00000000">
              <w:rPr>
                <w:rtl w:val="0"/>
              </w:rPr>
              <w:t xml:space="preserve">, </w:t>
            </w:r>
            <w:hyperlink r:id="rId19">
              <w:r w:rsidDel="00000000" w:rsidR="00000000" w:rsidRPr="00000000">
                <w:rPr>
                  <w:color w:val="1155cc"/>
                  <w:rtl w:val="0"/>
                </w:rPr>
                <w:t xml:space="preserve">Richard Ball</w:t>
              </w:r>
            </w:hyperlink>
            <w:r w:rsidDel="00000000" w:rsidR="00000000" w:rsidRPr="00000000">
              <w:rPr>
                <w:rtl w:val="0"/>
              </w:rPr>
              <w:t xml:space="preserve"> and </w:t>
            </w:r>
            <w:hyperlink r:id="rId20">
              <w:r w:rsidDel="00000000" w:rsidR="00000000" w:rsidRPr="00000000">
                <w:rPr>
                  <w:color w:val="1155cc"/>
                  <w:rtl w:val="0"/>
                </w:rPr>
                <w:t xml:space="preserve">Norm Medeiros</w:t>
              </w:r>
            </w:hyperlink>
            <w:r w:rsidDel="00000000" w:rsidR="00000000" w:rsidRPr="00000000">
              <w:rPr>
                <w:rtl w:val="0"/>
              </w:rPr>
              <w:t xml:space="preserve"> (both from Haverford College and the brains behind </w:t>
            </w:r>
            <w:hyperlink r:id="rId21">
              <w:r w:rsidDel="00000000" w:rsidR="00000000" w:rsidRPr="00000000">
                <w:rPr>
                  <w:color w:val="1155cc"/>
                  <w:rtl w:val="0"/>
                </w:rPr>
                <w:t xml:space="preserve">Project TIER</w:t>
              </w:r>
            </w:hyperlink>
            <w:r w:rsidDel="00000000" w:rsidR="00000000" w:rsidRPr="00000000">
              <w:rPr>
                <w:rtl w:val="0"/>
              </w:rPr>
              <w:t xml:space="preserve">) for their tireless work in promoting open science in undergraduate education, and Emma Waldner (Haverford College class of ‘18) for being a good sport and piloting many of the things discussed</w:t>
            </w:r>
            <w:r w:rsidDel="00000000" w:rsidR="00000000" w:rsidRPr="00000000">
              <w:rPr>
                <w:rtl w:val="0"/>
              </w:rPr>
              <w:t xml:space="preserve"> in this document in her </w:t>
            </w:r>
            <w:hyperlink r:id="rId22">
              <w:r w:rsidDel="00000000" w:rsidR="00000000" w:rsidRPr="00000000">
                <w:rPr>
                  <w:color w:val="1155cc"/>
                  <w:rtl w:val="0"/>
                </w:rPr>
                <w:t xml:space="preserve">senior thesis project</w:t>
              </w:r>
            </w:hyperlink>
            <w:r w:rsidDel="00000000" w:rsidR="00000000" w:rsidRPr="00000000">
              <w:rPr>
                <w:rtl w:val="0"/>
              </w:rPr>
              <w:t xml:space="preserve">.</w:t>
            </w:r>
          </w:p>
          <w:p w:rsidR="00000000" w:rsidDel="00000000" w:rsidP="00000000" w:rsidRDefault="00000000" w:rsidRPr="00000000" w14:paraId="0000002C">
            <w:pPr>
              <w:widowControl w:val="0"/>
              <w:spacing w:line="360" w:lineRule="auto"/>
              <w:ind w:right="0"/>
              <w:contextualSpacing w:val="0"/>
              <w:rPr/>
            </w:pPr>
            <w:r w:rsidDel="00000000" w:rsidR="00000000" w:rsidRPr="00000000">
              <w:rPr>
                <w:rtl w:val="0"/>
              </w:rPr>
            </w:r>
          </w:p>
          <w:p w:rsidR="00000000" w:rsidDel="00000000" w:rsidP="00000000" w:rsidRDefault="00000000" w:rsidRPr="00000000" w14:paraId="0000002D">
            <w:pPr>
              <w:pStyle w:val="Heading1"/>
              <w:widowControl w:val="0"/>
              <w:spacing w:line="360" w:lineRule="auto"/>
              <w:contextualSpacing w:val="0"/>
              <w:rPr>
                <w:i w:val="0"/>
                <w:sz w:val="36"/>
                <w:szCs w:val="36"/>
              </w:rPr>
            </w:pPr>
            <w:bookmarkStart w:colFirst="0" w:colLast="0" w:name="_ysvcxr22ksyc" w:id="7"/>
            <w:bookmarkEnd w:id="7"/>
            <w:r w:rsidDel="00000000" w:rsidR="00000000" w:rsidRPr="00000000">
              <w:rPr>
                <w:i w:val="0"/>
                <w:sz w:val="36"/>
                <w:szCs w:val="36"/>
                <w:rtl w:val="0"/>
              </w:rPr>
              <w:t xml:space="preserve">Sharing, Usage, &amp; License</w:t>
            </w:r>
          </w:p>
          <w:p w:rsidR="00000000" w:rsidDel="00000000" w:rsidP="00000000" w:rsidRDefault="00000000" w:rsidRPr="00000000" w14:paraId="0000002E">
            <w:pPr>
              <w:widowControl w:val="0"/>
              <w:spacing w:line="360" w:lineRule="auto"/>
              <w:ind w:right="0"/>
              <w:contextualSpacing w:val="0"/>
              <w:rPr/>
            </w:pPr>
            <w:r w:rsidDel="00000000" w:rsidR="00000000" w:rsidRPr="00000000">
              <w:rPr>
                <w:rtl w:val="0"/>
              </w:rPr>
            </w:r>
          </w:p>
          <w:tbl>
            <w:tblPr>
              <w:tblStyle w:val="Table2"/>
              <w:tblW w:w="89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7215"/>
              <w:tblGridChange w:id="0">
                <w:tblGrid>
                  <w:gridCol w:w="1695"/>
                  <w:gridCol w:w="7215"/>
                </w:tblGrid>
              </w:tblGridChange>
            </w:tblGrid>
            <w:t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360" w:lineRule="auto"/>
                    <w:ind w:right="0"/>
                    <w:contextualSpacing w:val="0"/>
                    <w:rPr/>
                  </w:pPr>
                  <w:r w:rsidDel="00000000" w:rsidR="00000000" w:rsidRPr="00000000">
                    <w:rPr/>
                    <w:drawing>
                      <wp:inline distB="114300" distT="114300" distL="114300" distR="114300">
                        <wp:extent cx="838200" cy="295275"/>
                        <wp:effectExtent b="0" l="0" r="0" t="0"/>
                        <wp:docPr id="2"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838200" cy="2952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360" w:lineRule="auto"/>
                    <w:ind w:right="0"/>
                    <w:contextualSpacing w:val="0"/>
                    <w:rPr/>
                  </w:pPr>
                  <w:r w:rsidDel="00000000" w:rsidR="00000000" w:rsidRPr="00000000">
                    <w:rPr>
                      <w:rtl w:val="0"/>
                    </w:rPr>
                    <w:t xml:space="preserve">This work is licensed under a </w:t>
                  </w:r>
                  <w:hyperlink r:id="rId24">
                    <w:r w:rsidDel="00000000" w:rsidR="00000000" w:rsidRPr="00000000">
                      <w:rPr>
                        <w:color w:val="1155cc"/>
                        <w:rtl w:val="0"/>
                      </w:rPr>
                      <w:t xml:space="preserve">Creative Commons Attribution-NonCommercial 4.0 International License.</w:t>
                    </w:r>
                  </w:hyperlink>
                  <w:r w:rsidDel="00000000" w:rsidR="00000000" w:rsidRPr="00000000">
                    <w:rPr>
                      <w:rtl w:val="0"/>
                    </w:rPr>
                  </w:r>
                </w:p>
              </w:tc>
            </w:tr>
          </w:tbl>
          <w:p w:rsidR="00000000" w:rsidDel="00000000" w:rsidP="00000000" w:rsidRDefault="00000000" w:rsidRPr="00000000" w14:paraId="00000031">
            <w:pPr>
              <w:widowControl w:val="0"/>
              <w:spacing w:line="360" w:lineRule="auto"/>
              <w:ind w:right="0"/>
              <w:contextualSpacing w:val="0"/>
              <w:rPr/>
            </w:pPr>
            <w:r w:rsidDel="00000000" w:rsidR="00000000" w:rsidRPr="00000000">
              <w:rPr>
                <w:rtl w:val="0"/>
              </w:rPr>
            </w:r>
          </w:p>
          <w:p w:rsidR="00000000" w:rsidDel="00000000" w:rsidP="00000000" w:rsidRDefault="00000000" w:rsidRPr="00000000" w14:paraId="00000032">
            <w:pPr>
              <w:widowControl w:val="0"/>
              <w:spacing w:line="360" w:lineRule="auto"/>
              <w:ind w:right="0"/>
              <w:contextualSpacing w:val="0"/>
              <w:rPr/>
            </w:pPr>
            <w:r w:rsidDel="00000000" w:rsidR="00000000" w:rsidRPr="00000000">
              <w:rPr>
                <w:rtl w:val="0"/>
              </w:rPr>
              <w:t xml:space="preserve">If this document has been valuable to you, or if you have feedback/suggestions, please let me know (</w:t>
            </w:r>
            <w:hyperlink r:id="rId25">
              <w:r w:rsidDel="00000000" w:rsidR="00000000" w:rsidRPr="00000000">
                <w:rPr>
                  <w:color w:val="1155cc"/>
                  <w:rtl w:val="0"/>
                </w:rPr>
                <w:t xml:space="preserve">ble@haverford.edu</w:t>
              </w:r>
            </w:hyperlink>
            <w:r w:rsidDel="00000000" w:rsidR="00000000" w:rsidRPr="00000000">
              <w:rPr>
                <w:rtl w:val="0"/>
              </w:rPr>
              <w:t xml:space="preserve">). I’m very interested in continuing to improve the open science practices we’re using in my lab and collaborating with colleagues who have a similar vision for their research.</w:t>
            </w:r>
          </w:p>
          <w:p w:rsidR="00000000" w:rsidDel="00000000" w:rsidP="00000000" w:rsidRDefault="00000000" w:rsidRPr="00000000" w14:paraId="00000033">
            <w:pPr>
              <w:widowControl w:val="0"/>
              <w:ind w:right="0"/>
              <w:contextualSpacing w:val="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ind w:right="0"/>
              <w:contextualSpacing w:val="0"/>
              <w:jc w:val="right"/>
              <w:rPr>
                <w:sz w:val="18"/>
                <w:szCs w:val="18"/>
              </w:rPr>
            </w:pPr>
            <w:r w:rsidDel="00000000" w:rsidR="00000000" w:rsidRPr="00000000">
              <w:rPr>
                <w:sz w:val="18"/>
                <w:szCs w:val="18"/>
                <w:rtl w:val="0"/>
              </w:rPr>
              <w:t xml:space="preserve">v1.0</w:t>
            </w:r>
          </w:p>
          <w:p w:rsidR="00000000" w:rsidDel="00000000" w:rsidP="00000000" w:rsidRDefault="00000000" w:rsidRPr="00000000" w14:paraId="00000035">
            <w:pPr>
              <w:widowControl w:val="0"/>
              <w:spacing w:line="240" w:lineRule="auto"/>
              <w:ind w:right="0"/>
              <w:contextualSpacing w:val="0"/>
              <w:jc w:val="right"/>
              <w:rPr>
                <w:sz w:val="18"/>
                <w:szCs w:val="18"/>
              </w:rPr>
            </w:pPr>
            <w:r w:rsidDel="00000000" w:rsidR="00000000" w:rsidRPr="00000000">
              <w:rPr>
                <w:sz w:val="18"/>
                <w:szCs w:val="18"/>
                <w:rtl w:val="0"/>
              </w:rPr>
              <w:t xml:space="preserve">May 2018</w:t>
            </w:r>
          </w:p>
        </w:tc>
      </w:tr>
    </w:tbl>
    <w:p w:rsidR="00000000" w:rsidDel="00000000" w:rsidP="00000000" w:rsidRDefault="00000000" w:rsidRPr="00000000" w14:paraId="00000036">
      <w:pPr>
        <w:contextualSpacing w:val="0"/>
        <w:rPr/>
      </w:pPr>
      <w:r w:rsidDel="00000000" w:rsidR="00000000" w:rsidRPr="00000000">
        <w:br w:type="page"/>
      </w:r>
      <w:r w:rsidDel="00000000" w:rsidR="00000000" w:rsidRPr="00000000">
        <w:rPr>
          <w:rtl w:val="0"/>
        </w:rPr>
      </w:r>
    </w:p>
    <w:p w:rsidR="00000000" w:rsidDel="00000000" w:rsidP="00000000" w:rsidRDefault="00000000" w:rsidRPr="00000000" w14:paraId="00000037">
      <w:pPr>
        <w:contextualSpacing w:val="0"/>
        <w:rPr>
          <w:sz w:val="12"/>
          <w:szCs w:val="12"/>
        </w:rPr>
      </w:pPr>
      <w:r w:rsidDel="00000000" w:rsidR="00000000" w:rsidRPr="00000000">
        <w:rPr>
          <w:rtl w:val="0"/>
        </w:rPr>
      </w:r>
    </w:p>
    <w:tbl>
      <w:tblPr>
        <w:tblStyle w:val="Table3"/>
        <w:tblW w:w="1152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50"/>
        <w:gridCol w:w="2370"/>
        <w:tblGridChange w:id="0">
          <w:tblGrid>
            <w:gridCol w:w="9150"/>
            <w:gridCol w:w="2370"/>
          </w:tblGrid>
        </w:tblGridChange>
      </w:tblGrid>
      <w:tr>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038">
            <w:pPr>
              <w:pStyle w:val="Heading1"/>
              <w:ind w:left="0" w:firstLine="0"/>
              <w:contextualSpacing w:val="0"/>
              <w:rPr/>
            </w:pPr>
            <w:bookmarkStart w:colFirst="0" w:colLast="0" w:name="_a7k643o2xiwd" w:id="8"/>
            <w:bookmarkEnd w:id="8"/>
            <w:r w:rsidDel="00000000" w:rsidR="00000000" w:rsidRPr="00000000">
              <w:rPr>
                <w:rFonts w:ascii="Open Sans ExtraBold" w:cs="Open Sans ExtraBold" w:eastAsia="Open Sans ExtraBold" w:hAnsi="Open Sans ExtraBold"/>
                <w:i w:val="1"/>
                <w:sz w:val="60"/>
                <w:szCs w:val="60"/>
                <w:rtl w:val="0"/>
              </w:rPr>
              <w:t xml:space="preserve">1. Background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right"/>
              <w:rPr>
                <w:b w:val="1"/>
                <w:sz w:val="16"/>
                <w:szCs w:val="16"/>
              </w:rPr>
            </w:pPr>
            <w:hyperlink w:anchor="_2dcrws6denv1">
              <w:r w:rsidDel="00000000" w:rsidR="00000000" w:rsidRPr="00000000">
                <w:rPr>
                  <w:b w:val="1"/>
                  <w:color w:val="1155cc"/>
                  <w:sz w:val="16"/>
                  <w:szCs w:val="16"/>
                  <w:rtl w:val="0"/>
                </w:rPr>
                <w:t xml:space="preserve">Jump back to</w:t>
              </w:r>
            </w:hyperlink>
            <w:r w:rsidDel="00000000" w:rsidR="00000000" w:rsidRPr="00000000">
              <w:rPr>
                <w:rtl w:val="0"/>
              </w:rPr>
            </w:r>
          </w:p>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right"/>
              <w:rPr>
                <w:b w:val="1"/>
                <w:sz w:val="16"/>
                <w:szCs w:val="16"/>
              </w:rPr>
            </w:pPr>
            <w:hyperlink w:anchor="_2dcrws6denv1">
              <w:r w:rsidDel="00000000" w:rsidR="00000000" w:rsidRPr="00000000">
                <w:rPr>
                  <w:b w:val="1"/>
                  <w:color w:val="1155cc"/>
                  <w:sz w:val="16"/>
                  <w:szCs w:val="16"/>
                  <w:rtl w:val="0"/>
                </w:rPr>
                <w:t xml:space="preserve">Table of Contents &gt;&gt;&gt;</w:t>
              </w:r>
            </w:hyperlink>
            <w:r w:rsidDel="00000000" w:rsidR="00000000" w:rsidRPr="00000000">
              <w:rPr>
                <w:rtl w:val="0"/>
              </w:rPr>
            </w:r>
          </w:p>
        </w:tc>
      </w:tr>
      <w:t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360" w:lineRule="auto"/>
              <w:ind w:left="0" w:right="210" w:firstLine="0"/>
              <w:contextualSpacing w:val="0"/>
              <w:rPr>
                <w:rFonts w:ascii="Open Sans" w:cs="Open Sans" w:eastAsia="Open Sans" w:hAnsi="Open Sans"/>
              </w:rPr>
            </w:pPr>
            <w:r w:rsidDel="00000000" w:rsidR="00000000" w:rsidRPr="00000000">
              <w:rPr>
                <w:rtl w:val="0"/>
              </w:rPr>
            </w:r>
          </w:p>
          <w:p w:rsidR="00000000" w:rsidDel="00000000" w:rsidP="00000000" w:rsidRDefault="00000000" w:rsidRPr="00000000" w14:paraId="0000003C">
            <w:pPr>
              <w:widowControl w:val="0"/>
              <w:spacing w:line="360" w:lineRule="auto"/>
              <w:ind w:left="0" w:right="210" w:firstLine="0"/>
              <w:contextualSpacing w:val="0"/>
              <w:rPr>
                <w:rFonts w:ascii="Open Sans" w:cs="Open Sans" w:eastAsia="Open Sans" w:hAnsi="Open Sans"/>
              </w:rPr>
            </w:pPr>
            <w:r w:rsidDel="00000000" w:rsidR="00000000" w:rsidRPr="00000000">
              <w:rPr>
                <w:rFonts w:ascii="Open Sans" w:cs="Open Sans" w:eastAsia="Open Sans" w:hAnsi="Open Sans"/>
                <w:rtl w:val="0"/>
              </w:rPr>
              <w:t xml:space="preserve">Around 2011-12, social and personality (SP) psychology began to experience a “replication crisis” </w:t>
            </w:r>
            <w:r w:rsidDel="00000000" w:rsidR="00000000" w:rsidRPr="00000000">
              <w:rPr>
                <w:rtl w:val="0"/>
              </w:rPr>
              <w:t xml:space="preserve">and s</w:t>
            </w:r>
            <w:r w:rsidDel="00000000" w:rsidR="00000000" w:rsidRPr="00000000">
              <w:rPr>
                <w:rFonts w:ascii="Open Sans" w:cs="Open Sans" w:eastAsia="Open Sans" w:hAnsi="Open Sans"/>
                <w:rtl w:val="0"/>
              </w:rPr>
              <w:t xml:space="preserve">tarted to question whether published findings and commonly accepted results in the field would replicate, or if the statistically significant effects reported in </w:t>
            </w:r>
            <w:r w:rsidDel="00000000" w:rsidR="00000000" w:rsidRPr="00000000">
              <w:rPr>
                <w:rtl w:val="0"/>
              </w:rPr>
              <w:t xml:space="preserve">a range of articles </w:t>
            </w:r>
            <w:r w:rsidDel="00000000" w:rsidR="00000000" w:rsidRPr="00000000">
              <w:rPr>
                <w:rFonts w:ascii="Open Sans" w:cs="Open Sans" w:eastAsia="Open Sans" w:hAnsi="Open Sans"/>
                <w:rtl w:val="0"/>
              </w:rPr>
              <w:t xml:space="preserve">were due to Type I error that capitalized on </w:t>
            </w:r>
            <w:hyperlink w:anchor="_95iiaq3r8j9m">
              <w:r w:rsidDel="00000000" w:rsidR="00000000" w:rsidRPr="00000000">
                <w:rPr>
                  <w:rFonts w:ascii="Open Sans" w:cs="Open Sans" w:eastAsia="Open Sans" w:hAnsi="Open Sans"/>
                  <w:color w:val="1155cc"/>
                  <w:rtl w:val="0"/>
                </w:rPr>
                <w:t xml:space="preserve">publication bias</w:t>
              </w:r>
            </w:hyperlink>
            <w:r w:rsidDel="00000000" w:rsidR="00000000" w:rsidRPr="00000000">
              <w:rPr>
                <w:rFonts w:ascii="Open Sans" w:cs="Open Sans" w:eastAsia="Open Sans" w:hAnsi="Open Sans"/>
                <w:rtl w:val="0"/>
              </w:rPr>
              <w:t xml:space="preserve"> or the decisions researchers were making during the research process (e.g., </w:t>
            </w:r>
            <w:hyperlink w:anchor="_nabhiabj3nlo">
              <w:r w:rsidDel="00000000" w:rsidR="00000000" w:rsidRPr="00000000">
                <w:rPr>
                  <w:rFonts w:ascii="Open Sans" w:cs="Open Sans" w:eastAsia="Open Sans" w:hAnsi="Open Sans"/>
                  <w:color w:val="1155cc"/>
                  <w:rtl w:val="0"/>
                </w:rPr>
                <w:t xml:space="preserve">researcher flexibility and/or hypothesizing after-the-fact</w:t>
              </w:r>
            </w:hyperlink>
            <w:r w:rsidDel="00000000" w:rsidR="00000000" w:rsidRPr="00000000">
              <w:rPr>
                <w:rFonts w:ascii="Open Sans" w:cs="Open Sans" w:eastAsia="Open Sans" w:hAnsi="Open Sans"/>
                <w:rtl w:val="0"/>
              </w:rPr>
              <w:t xml:space="preserve">).</w:t>
            </w:r>
          </w:p>
          <w:p w:rsidR="00000000" w:rsidDel="00000000" w:rsidP="00000000" w:rsidRDefault="00000000" w:rsidRPr="00000000" w14:paraId="0000003D">
            <w:pPr>
              <w:widowControl w:val="0"/>
              <w:spacing w:line="360" w:lineRule="auto"/>
              <w:ind w:left="0" w:right="210" w:firstLine="0"/>
              <w:contextualSpacing w:val="0"/>
              <w:rPr>
                <w:rFonts w:ascii="Open Sans" w:cs="Open Sans" w:eastAsia="Open Sans" w:hAnsi="Open Sans"/>
              </w:rPr>
            </w:pPr>
            <w:r w:rsidDel="00000000" w:rsidR="00000000" w:rsidRPr="00000000">
              <w:rPr>
                <w:rtl w:val="0"/>
              </w:rPr>
            </w:r>
          </w:p>
          <w:p w:rsidR="00000000" w:rsidDel="00000000" w:rsidP="00000000" w:rsidRDefault="00000000" w:rsidRPr="00000000" w14:paraId="0000003E">
            <w:pPr>
              <w:widowControl w:val="0"/>
              <w:spacing w:line="360" w:lineRule="auto"/>
              <w:ind w:left="0" w:firstLine="0"/>
              <w:contextualSpacing w:val="0"/>
              <w:rPr>
                <w:rFonts w:ascii="Open Sans" w:cs="Open Sans" w:eastAsia="Open Sans" w:hAnsi="Open Sans"/>
                <w:b w:val="1"/>
              </w:rPr>
            </w:pPr>
            <w:r w:rsidDel="00000000" w:rsidR="00000000" w:rsidRPr="00000000">
              <w:rPr>
                <w:rFonts w:ascii="Open Sans" w:cs="Open Sans" w:eastAsia="Open Sans" w:hAnsi="Open Sans"/>
                <w:b w:val="1"/>
                <w:rtl w:val="0"/>
              </w:rPr>
              <w:t xml:space="preserve">Read More:</w:t>
            </w:r>
          </w:p>
          <w:p w:rsidR="00000000" w:rsidDel="00000000" w:rsidP="00000000" w:rsidRDefault="00000000" w:rsidRPr="00000000" w14:paraId="0000003F">
            <w:pPr>
              <w:widowControl w:val="0"/>
              <w:numPr>
                <w:ilvl w:val="0"/>
                <w:numId w:val="13"/>
              </w:numPr>
              <w:spacing w:line="360" w:lineRule="auto"/>
              <w:ind w:left="720" w:hanging="360"/>
              <w:contextualSpacing w:val="1"/>
              <w:rPr>
                <w:rFonts w:ascii="Open Sans" w:cs="Open Sans" w:eastAsia="Open Sans" w:hAnsi="Open Sans"/>
              </w:rPr>
            </w:pPr>
            <w:hyperlink r:id="rId26">
              <w:r w:rsidDel="00000000" w:rsidR="00000000" w:rsidRPr="00000000">
                <w:rPr>
                  <w:rFonts w:ascii="Open Sans" w:cs="Open Sans" w:eastAsia="Open Sans" w:hAnsi="Open Sans"/>
                  <w:color w:val="1155cc"/>
                  <w:rtl w:val="0"/>
                </w:rPr>
                <w:t xml:space="preserve">How Reliable Are Psychology Studies?</w:t>
              </w:r>
            </w:hyperlink>
            <w:r w:rsidDel="00000000" w:rsidR="00000000" w:rsidRPr="00000000">
              <w:rPr>
                <w:rFonts w:ascii="Open Sans" w:cs="Open Sans" w:eastAsia="Open Sans" w:hAnsi="Open Sans"/>
                <w:rtl w:val="0"/>
              </w:rPr>
              <w:t xml:space="preserve"> (Yong, 2015; </w:t>
            </w:r>
            <w:r w:rsidDel="00000000" w:rsidR="00000000" w:rsidRPr="00000000">
              <w:rPr>
                <w:rFonts w:ascii="Open Sans" w:cs="Open Sans" w:eastAsia="Open Sans" w:hAnsi="Open Sans"/>
                <w:i w:val="1"/>
                <w:rtl w:val="0"/>
              </w:rPr>
              <w:t xml:space="preserve">The Atlantic</w:t>
            </w:r>
            <w:r w:rsidDel="00000000" w:rsidR="00000000" w:rsidRPr="00000000">
              <w:rPr>
                <w:rFonts w:ascii="Open Sans" w:cs="Open Sans" w:eastAsia="Open Sans" w:hAnsi="Open Sans"/>
                <w:rtl w:val="0"/>
              </w:rPr>
              <w:t xml:space="preserve">)</w:t>
            </w:r>
            <w:r w:rsidDel="00000000" w:rsidR="00000000" w:rsidRPr="00000000">
              <w:rPr>
                <w:rtl w:val="0"/>
              </w:rPr>
            </w:r>
          </w:p>
          <w:p w:rsidR="00000000" w:rsidDel="00000000" w:rsidP="00000000" w:rsidRDefault="00000000" w:rsidRPr="00000000" w14:paraId="00000040">
            <w:pPr>
              <w:widowControl w:val="0"/>
              <w:numPr>
                <w:ilvl w:val="0"/>
                <w:numId w:val="13"/>
              </w:numPr>
              <w:spacing w:line="360" w:lineRule="auto"/>
              <w:ind w:left="720" w:hanging="360"/>
              <w:contextualSpacing w:val="1"/>
              <w:rPr>
                <w:rFonts w:ascii="Open Sans" w:cs="Open Sans" w:eastAsia="Open Sans" w:hAnsi="Open Sans"/>
              </w:rPr>
            </w:pPr>
            <w:hyperlink r:id="rId27">
              <w:r w:rsidDel="00000000" w:rsidR="00000000" w:rsidRPr="00000000">
                <w:rPr>
                  <w:rFonts w:ascii="Open Sans" w:cs="Open Sans" w:eastAsia="Open Sans" w:hAnsi="Open Sans"/>
                  <w:color w:val="1155cc"/>
                  <w:rtl w:val="0"/>
                </w:rPr>
                <w:t xml:space="preserve">A Reproducibility Crisis?</w:t>
              </w:r>
            </w:hyperlink>
            <w:r w:rsidDel="00000000" w:rsidR="00000000" w:rsidRPr="00000000">
              <w:rPr>
                <w:rFonts w:ascii="Open Sans" w:cs="Open Sans" w:eastAsia="Open Sans" w:hAnsi="Open Sans"/>
                <w:rtl w:val="0"/>
              </w:rPr>
              <w:t xml:space="preserve"> (Weir, 2015; APA </w:t>
            </w:r>
            <w:r w:rsidDel="00000000" w:rsidR="00000000" w:rsidRPr="00000000">
              <w:rPr>
                <w:rFonts w:ascii="Open Sans" w:cs="Open Sans" w:eastAsia="Open Sans" w:hAnsi="Open Sans"/>
                <w:i w:val="1"/>
                <w:rtl w:val="0"/>
              </w:rPr>
              <w:t xml:space="preserve">Monitor</w:t>
            </w:r>
            <w:r w:rsidDel="00000000" w:rsidR="00000000" w:rsidRPr="00000000">
              <w:rPr>
                <w:rFonts w:ascii="Open Sans" w:cs="Open Sans" w:eastAsia="Open Sans" w:hAnsi="Open Sans"/>
                <w:rtl w:val="0"/>
              </w:rPr>
              <w:t xml:space="preserve">)</w:t>
            </w:r>
          </w:p>
          <w:p w:rsidR="00000000" w:rsidDel="00000000" w:rsidP="00000000" w:rsidRDefault="00000000" w:rsidRPr="00000000" w14:paraId="00000041">
            <w:pPr>
              <w:widowControl w:val="0"/>
              <w:numPr>
                <w:ilvl w:val="0"/>
                <w:numId w:val="13"/>
              </w:numPr>
              <w:spacing w:line="360" w:lineRule="auto"/>
              <w:ind w:left="720" w:hanging="360"/>
              <w:contextualSpacing w:val="1"/>
              <w:rPr>
                <w:u w:val="none"/>
              </w:rPr>
            </w:pPr>
            <w:hyperlink r:id="rId28">
              <w:r w:rsidDel="00000000" w:rsidR="00000000" w:rsidRPr="00000000">
                <w:rPr>
                  <w:color w:val="1155cc"/>
                  <w:rtl w:val="0"/>
                </w:rPr>
                <w:t xml:space="preserve">Many Scientific Studies Can’t be Replicated. That’s a Problem</w:t>
              </w:r>
            </w:hyperlink>
            <w:r w:rsidDel="00000000" w:rsidR="00000000" w:rsidRPr="00000000">
              <w:rPr>
                <w:rtl w:val="0"/>
              </w:rPr>
              <w:t xml:space="preserve"> (Achenbach, 2015, </w:t>
            </w:r>
            <w:r w:rsidDel="00000000" w:rsidR="00000000" w:rsidRPr="00000000">
              <w:rPr>
                <w:i w:val="1"/>
                <w:rtl w:val="0"/>
              </w:rPr>
              <w:t xml:space="preserve">The Washington Post</w:t>
            </w:r>
            <w:r w:rsidDel="00000000" w:rsidR="00000000" w:rsidRPr="00000000">
              <w:rPr>
                <w:rtl w:val="0"/>
              </w:rPr>
              <w:t xml:space="preserve">)</w:t>
            </w:r>
          </w:p>
          <w:p w:rsidR="00000000" w:rsidDel="00000000" w:rsidP="00000000" w:rsidRDefault="00000000" w:rsidRPr="00000000" w14:paraId="00000042">
            <w:pPr>
              <w:widowControl w:val="0"/>
              <w:numPr>
                <w:ilvl w:val="0"/>
                <w:numId w:val="13"/>
              </w:numPr>
              <w:spacing w:line="360" w:lineRule="auto"/>
              <w:ind w:left="720" w:hanging="360"/>
              <w:contextualSpacing w:val="1"/>
              <w:rPr>
                <w:u w:val="none"/>
              </w:rPr>
            </w:pPr>
            <w:hyperlink r:id="rId29">
              <w:r w:rsidDel="00000000" w:rsidR="00000000" w:rsidRPr="00000000">
                <w:rPr>
                  <w:color w:val="1155cc"/>
                  <w:rtl w:val="0"/>
                </w:rPr>
                <w:t xml:space="preserve">The Replication Crisis in Psychology</w:t>
              </w:r>
            </w:hyperlink>
            <w:r w:rsidDel="00000000" w:rsidR="00000000" w:rsidRPr="00000000">
              <w:rPr>
                <w:rtl w:val="0"/>
              </w:rPr>
              <w:t xml:space="preserve"> (Diener &amp; Biswas-Diener, 2018)</w:t>
            </w:r>
          </w:p>
          <w:p w:rsidR="00000000" w:rsidDel="00000000" w:rsidP="00000000" w:rsidRDefault="00000000" w:rsidRPr="00000000" w14:paraId="00000043">
            <w:pPr>
              <w:widowControl w:val="0"/>
              <w:numPr>
                <w:ilvl w:val="0"/>
                <w:numId w:val="13"/>
              </w:numPr>
              <w:spacing w:line="360" w:lineRule="auto"/>
              <w:ind w:left="720" w:hanging="360"/>
              <w:contextualSpacing w:val="1"/>
              <w:rPr>
                <w:rFonts w:ascii="Open Sans" w:cs="Open Sans" w:eastAsia="Open Sans" w:hAnsi="Open Sans"/>
              </w:rPr>
            </w:pPr>
            <w:hyperlink r:id="rId30">
              <w:r w:rsidDel="00000000" w:rsidR="00000000" w:rsidRPr="00000000">
                <w:rPr>
                  <w:rFonts w:ascii="Open Sans" w:cs="Open Sans" w:eastAsia="Open Sans" w:hAnsi="Open Sans"/>
                  <w:color w:val="1155cc"/>
                  <w:rtl w:val="0"/>
                </w:rPr>
                <w:t xml:space="preserve">Estimating the Reproducibility of Psychological Science</w:t>
              </w:r>
            </w:hyperlink>
            <w:r w:rsidDel="00000000" w:rsidR="00000000" w:rsidRPr="00000000">
              <w:rPr>
                <w:rFonts w:ascii="Open Sans" w:cs="Open Sans" w:eastAsia="Open Sans" w:hAnsi="Open Sans"/>
                <w:rtl w:val="0"/>
              </w:rPr>
              <w:t xml:space="preserve"> (Open Science Collaboration, 2015; </w:t>
            </w:r>
            <w:r w:rsidDel="00000000" w:rsidR="00000000" w:rsidRPr="00000000">
              <w:rPr>
                <w:rFonts w:ascii="Open Sans" w:cs="Open Sans" w:eastAsia="Open Sans" w:hAnsi="Open Sans"/>
                <w:i w:val="1"/>
                <w:rtl w:val="0"/>
              </w:rPr>
              <w:t xml:space="preserve">Science</w:t>
            </w:r>
            <w:r w:rsidDel="00000000" w:rsidR="00000000" w:rsidRPr="00000000">
              <w:rPr>
                <w:rFonts w:ascii="Open Sans" w:cs="Open Sans" w:eastAsia="Open Sans" w:hAnsi="Open Sans"/>
                <w:rtl w:val="0"/>
              </w:rPr>
              <w:t xml:space="preserve">); more info about this project </w:t>
            </w:r>
            <w:hyperlink r:id="rId31">
              <w:r w:rsidDel="00000000" w:rsidR="00000000" w:rsidRPr="00000000">
                <w:rPr>
                  <w:rFonts w:ascii="Open Sans" w:cs="Open Sans" w:eastAsia="Open Sans" w:hAnsi="Open Sans"/>
                  <w:color w:val="1155cc"/>
                  <w:rtl w:val="0"/>
                </w:rPr>
                <w:t xml:space="preserve">here</w:t>
              </w:r>
            </w:hyperlink>
            <w:r w:rsidDel="00000000" w:rsidR="00000000" w:rsidRPr="00000000">
              <w:rPr>
                <w:rFonts w:ascii="Open Sans" w:cs="Open Sans" w:eastAsia="Open Sans" w:hAnsi="Open Sans"/>
                <w:rtl w:val="0"/>
              </w:rPr>
              <w:t xml:space="preserve">.</w:t>
            </w:r>
          </w:p>
          <w:p w:rsidR="00000000" w:rsidDel="00000000" w:rsidP="00000000" w:rsidRDefault="00000000" w:rsidRPr="00000000" w14:paraId="00000044">
            <w:pPr>
              <w:widowControl w:val="0"/>
              <w:numPr>
                <w:ilvl w:val="0"/>
                <w:numId w:val="13"/>
              </w:numPr>
              <w:spacing w:line="360" w:lineRule="auto"/>
              <w:ind w:left="720" w:hanging="360"/>
              <w:contextualSpacing w:val="1"/>
              <w:rPr>
                <w:u w:val="none"/>
              </w:rPr>
            </w:pPr>
            <w:hyperlink r:id="rId32">
              <w:r w:rsidDel="00000000" w:rsidR="00000000" w:rsidRPr="00000000">
                <w:rPr>
                  <w:color w:val="1155cc"/>
                  <w:rtl w:val="0"/>
                </w:rPr>
                <w:t xml:space="preserve">Psychology is in Crisis Over Whether it's in Crisis</w:t>
              </w:r>
            </w:hyperlink>
            <w:r w:rsidDel="00000000" w:rsidR="00000000" w:rsidRPr="00000000">
              <w:rPr>
                <w:rtl w:val="0"/>
              </w:rPr>
              <w:t xml:space="preserve"> (Palmer, 2016; </w:t>
            </w:r>
            <w:r w:rsidDel="00000000" w:rsidR="00000000" w:rsidRPr="00000000">
              <w:rPr>
                <w:i w:val="1"/>
                <w:rtl w:val="0"/>
              </w:rPr>
              <w:t xml:space="preserve">Wired</w:t>
            </w:r>
            <w:r w:rsidDel="00000000" w:rsidR="00000000" w:rsidRPr="00000000">
              <w:rPr>
                <w:rtl w:val="0"/>
              </w:rPr>
              <w:t xml:space="preserve">)</w:t>
            </w:r>
          </w:p>
          <w:p w:rsidR="00000000" w:rsidDel="00000000" w:rsidP="00000000" w:rsidRDefault="00000000" w:rsidRPr="00000000" w14:paraId="00000045">
            <w:pPr>
              <w:widowControl w:val="0"/>
              <w:numPr>
                <w:ilvl w:val="0"/>
                <w:numId w:val="13"/>
              </w:numPr>
              <w:spacing w:line="360" w:lineRule="auto"/>
              <w:ind w:left="720" w:hanging="360"/>
              <w:contextualSpacing w:val="1"/>
              <w:rPr>
                <w:u w:val="none"/>
              </w:rPr>
            </w:pPr>
            <w:hyperlink r:id="rId33">
              <w:r w:rsidDel="00000000" w:rsidR="00000000" w:rsidRPr="00000000">
                <w:rPr>
                  <w:color w:val="1155cc"/>
                  <w:rtl w:val="0"/>
                </w:rPr>
                <w:t xml:space="preserve">The Reproducibility Crisis is Good for Science</w:t>
              </w:r>
            </w:hyperlink>
            <w:r w:rsidDel="00000000" w:rsidR="00000000" w:rsidRPr="00000000">
              <w:rPr>
                <w:rtl w:val="0"/>
              </w:rPr>
              <w:t xml:space="preserve"> (Baker, 2016; </w:t>
            </w:r>
            <w:r w:rsidDel="00000000" w:rsidR="00000000" w:rsidRPr="00000000">
              <w:rPr>
                <w:i w:val="1"/>
                <w:rtl w:val="0"/>
              </w:rPr>
              <w:t xml:space="preserve">Slate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46">
            <w:pPr>
              <w:widowControl w:val="0"/>
              <w:spacing w:line="360" w:lineRule="auto"/>
              <w:ind w:left="0" w:right="210" w:firstLine="0"/>
              <w:contextualSpacing w:val="0"/>
              <w:rPr>
                <w:rFonts w:ascii="Open Sans" w:cs="Open Sans" w:eastAsia="Open Sans" w:hAnsi="Open Sans"/>
              </w:rPr>
            </w:pPr>
            <w:r w:rsidDel="00000000" w:rsidR="00000000" w:rsidRPr="00000000">
              <w:rPr>
                <w:rtl w:val="0"/>
              </w:rPr>
            </w:r>
          </w:p>
          <w:p w:rsidR="00000000" w:rsidDel="00000000" w:rsidP="00000000" w:rsidRDefault="00000000" w:rsidRPr="00000000" w14:paraId="00000047">
            <w:pPr>
              <w:widowControl w:val="0"/>
              <w:spacing w:line="360" w:lineRule="auto"/>
              <w:ind w:left="0" w:right="210" w:firstLine="0"/>
              <w:contextualSpacing w:val="0"/>
              <w:rPr>
                <w:rFonts w:ascii="Open Sans" w:cs="Open Sans" w:eastAsia="Open Sans" w:hAnsi="Open Sans"/>
              </w:rPr>
            </w:pPr>
            <w:r w:rsidDel="00000000" w:rsidR="00000000" w:rsidRPr="00000000">
              <w:rPr>
                <w:rFonts w:ascii="Open Sans" w:cs="Open Sans" w:eastAsia="Open Sans" w:hAnsi="Open Sans"/>
                <w:rtl w:val="0"/>
              </w:rPr>
              <w:t xml:space="preserve">The issues encountered by SP psychologists are not exclusive to this particular subdiscipline (</w:t>
            </w:r>
            <w:hyperlink r:id="rId34">
              <w:r w:rsidDel="00000000" w:rsidR="00000000" w:rsidRPr="00000000">
                <w:rPr>
                  <w:rFonts w:ascii="Open Sans" w:cs="Open Sans" w:eastAsia="Open Sans" w:hAnsi="Open Sans"/>
                  <w:color w:val="1155cc"/>
                  <w:rtl w:val="0"/>
                </w:rPr>
                <w:t xml:space="preserve">John et al., 2012</w:t>
              </w:r>
            </w:hyperlink>
            <w:r w:rsidDel="00000000" w:rsidR="00000000" w:rsidRPr="00000000">
              <w:rPr>
                <w:rFonts w:ascii="Open Sans" w:cs="Open Sans" w:eastAsia="Open Sans" w:hAnsi="Open Sans"/>
                <w:rtl w:val="0"/>
              </w:rPr>
              <w:t xml:space="preserve"> [</w:t>
            </w:r>
            <w:hyperlink r:id="rId35">
              <w:r w:rsidDel="00000000" w:rsidR="00000000" w:rsidRPr="00000000">
                <w:rPr>
                  <w:rFonts w:ascii="Open Sans" w:cs="Open Sans" w:eastAsia="Open Sans" w:hAnsi="Open Sans"/>
                  <w:color w:val="1155cc"/>
                  <w:rtl w:val="0"/>
                </w:rPr>
                <w:t xml:space="preserve">PDF</w:t>
              </w:r>
            </w:hyperlink>
            <w:r w:rsidDel="00000000" w:rsidR="00000000" w:rsidRPr="00000000">
              <w:rPr>
                <w:rFonts w:ascii="Open Sans" w:cs="Open Sans" w:eastAsia="Open Sans" w:hAnsi="Open Sans"/>
                <w:rtl w:val="0"/>
              </w:rPr>
              <w:t xml:space="preserve">]; </w:t>
            </w:r>
            <w:hyperlink r:id="rId36">
              <w:r w:rsidDel="00000000" w:rsidR="00000000" w:rsidRPr="00000000">
                <w:rPr>
                  <w:rFonts w:ascii="Open Sans" w:cs="Open Sans" w:eastAsia="Open Sans" w:hAnsi="Open Sans"/>
                  <w:color w:val="1155cc"/>
                  <w:rtl w:val="0"/>
                </w:rPr>
                <w:t xml:space="preserve">Open Science Collaboration, 2015</w:t>
              </w:r>
            </w:hyperlink>
            <w:r w:rsidDel="00000000" w:rsidR="00000000" w:rsidRPr="00000000">
              <w:rPr>
                <w:rFonts w:ascii="Open Sans" w:cs="Open Sans" w:eastAsia="Open Sans" w:hAnsi="Open Sans"/>
                <w:rtl w:val="0"/>
              </w:rPr>
              <w:t xml:space="preserve">), but SP psychology became the flashpoint for much of the subsequent discussion. The problems uncovered in SP research can certainly be generalized to other areas of psychology and other</w:t>
            </w:r>
            <w:r w:rsidDel="00000000" w:rsidR="00000000" w:rsidRPr="00000000">
              <w:rPr>
                <w:rtl w:val="0"/>
              </w:rPr>
              <w:t xml:space="preserve"> data-driven disciplines</w:t>
            </w:r>
            <w:r w:rsidDel="00000000" w:rsidR="00000000" w:rsidRPr="00000000">
              <w:rPr>
                <w:rFonts w:ascii="Open Sans" w:cs="Open Sans" w:eastAsia="Open Sans" w:hAnsi="Open Sans"/>
                <w:rtl w:val="0"/>
              </w:rPr>
              <w:t xml:space="preserve">, and the procedures outlined here can be used/modified </w:t>
            </w:r>
            <w:r w:rsidDel="00000000" w:rsidR="00000000" w:rsidRPr="00000000">
              <w:rPr>
                <w:rtl w:val="0"/>
              </w:rPr>
              <w:t xml:space="preserve">by</w:t>
            </w:r>
            <w:r w:rsidDel="00000000" w:rsidR="00000000" w:rsidRPr="00000000">
              <w:rPr>
                <w:rFonts w:ascii="Open Sans" w:cs="Open Sans" w:eastAsia="Open Sans" w:hAnsi="Open Sans"/>
                <w:rtl w:val="0"/>
              </w:rPr>
              <w:t xml:space="preserve"> r</w:t>
            </w:r>
            <w:r w:rsidDel="00000000" w:rsidR="00000000" w:rsidRPr="00000000">
              <w:rPr>
                <w:rtl w:val="0"/>
              </w:rPr>
              <w:t xml:space="preserve">esearchers in other </w:t>
            </w:r>
            <w:r w:rsidDel="00000000" w:rsidR="00000000" w:rsidRPr="00000000">
              <w:rPr>
                <w:rFonts w:ascii="Open Sans" w:cs="Open Sans" w:eastAsia="Open Sans" w:hAnsi="Open Sans"/>
                <w:rtl w:val="0"/>
              </w:rPr>
              <w:t xml:space="preserve">areas to help assure the integrity of their data and conclusions drawn from analyzing those data. In addition, </w:t>
            </w:r>
            <w:r w:rsidDel="00000000" w:rsidR="00000000" w:rsidRPr="00000000">
              <w:rPr>
                <w:rFonts w:ascii="Open Sans" w:cs="Open Sans" w:eastAsia="Open Sans" w:hAnsi="Open Sans"/>
                <w:b w:val="1"/>
                <w:rtl w:val="0"/>
              </w:rPr>
              <w:t xml:space="preserve">the general principles of transparency, reproducibility, and replicability, collectively known as </w:t>
            </w:r>
            <w:r w:rsidDel="00000000" w:rsidR="00000000" w:rsidRPr="00000000">
              <w:rPr>
                <w:rFonts w:ascii="Open Sans" w:cs="Open Sans" w:eastAsia="Open Sans" w:hAnsi="Open Sans"/>
                <w:b w:val="1"/>
                <w:i w:val="1"/>
                <w:rtl w:val="0"/>
              </w:rPr>
              <w:t xml:space="preserve">open science</w:t>
            </w:r>
            <w:r w:rsidDel="00000000" w:rsidR="00000000" w:rsidRPr="00000000">
              <w:rPr>
                <w:rFonts w:ascii="Open Sans" w:cs="Open Sans" w:eastAsia="Open Sans" w:hAnsi="Open Sans"/>
                <w:b w:val="1"/>
                <w:rtl w:val="0"/>
              </w:rPr>
              <w:t xml:space="preserve">, apply to all scientific disciplines.</w:t>
            </w:r>
            <w:r w:rsidDel="00000000" w:rsidR="00000000" w:rsidRPr="00000000">
              <w:rPr>
                <w:rtl w:val="0"/>
              </w:rPr>
            </w:r>
          </w:p>
          <w:p w:rsidR="00000000" w:rsidDel="00000000" w:rsidP="00000000" w:rsidRDefault="00000000" w:rsidRPr="00000000" w14:paraId="00000048">
            <w:pPr>
              <w:widowControl w:val="0"/>
              <w:spacing w:line="360" w:lineRule="auto"/>
              <w:ind w:left="0" w:right="210" w:firstLine="0"/>
              <w:contextualSpacing w:val="0"/>
              <w:rPr>
                <w:rFonts w:ascii="Open Sans" w:cs="Open Sans" w:eastAsia="Open Sans" w:hAnsi="Open Sans"/>
              </w:rPr>
            </w:pPr>
            <w:r w:rsidDel="00000000" w:rsidR="00000000" w:rsidRPr="00000000">
              <w:rPr>
                <w:rtl w:val="0"/>
              </w:rPr>
            </w:r>
          </w:p>
          <w:p w:rsidR="00000000" w:rsidDel="00000000" w:rsidP="00000000" w:rsidRDefault="00000000" w:rsidRPr="00000000" w14:paraId="00000049">
            <w:pPr>
              <w:widowControl w:val="0"/>
              <w:spacing w:line="360" w:lineRule="auto"/>
              <w:ind w:left="0" w:right="210" w:firstLine="0"/>
              <w:contextualSpacing w:val="0"/>
              <w:rPr/>
            </w:pPr>
            <w:r w:rsidDel="00000000" w:rsidR="00000000" w:rsidRPr="00000000">
              <w:rPr>
                <w:rFonts w:ascii="Open Sans" w:cs="Open Sans" w:eastAsia="Open Sans" w:hAnsi="Open Sans"/>
                <w:rtl w:val="0"/>
              </w:rPr>
              <w:t xml:space="preserve">Based on readings (e.g., </w:t>
            </w:r>
            <w:hyperlink r:id="rId37">
              <w:r w:rsidDel="00000000" w:rsidR="00000000" w:rsidRPr="00000000">
                <w:rPr>
                  <w:rFonts w:ascii="Open Sans" w:cs="Open Sans" w:eastAsia="Open Sans" w:hAnsi="Open Sans"/>
                  <w:color w:val="1155cc"/>
                  <w:rtl w:val="0"/>
                </w:rPr>
                <w:t xml:space="preserve">Simmons et al., 2011</w:t>
              </w:r>
            </w:hyperlink>
            <w:r w:rsidDel="00000000" w:rsidR="00000000" w:rsidRPr="00000000">
              <w:rPr>
                <w:rFonts w:ascii="Open Sans" w:cs="Open Sans" w:eastAsia="Open Sans" w:hAnsi="Open Sans"/>
                <w:rtl w:val="0"/>
              </w:rPr>
              <w:t xml:space="preserve"> [</w:t>
            </w:r>
            <w:hyperlink r:id="rId38">
              <w:r w:rsidDel="00000000" w:rsidR="00000000" w:rsidRPr="00000000">
                <w:rPr>
                  <w:color w:val="1155cc"/>
                  <w:rtl w:val="0"/>
                </w:rPr>
                <w:t xml:space="preserve">PDF</w:t>
              </w:r>
            </w:hyperlink>
            <w:r w:rsidDel="00000000" w:rsidR="00000000" w:rsidRPr="00000000">
              <w:rPr>
                <w:rtl w:val="0"/>
              </w:rPr>
              <w:t xml:space="preserve">]</w:t>
            </w:r>
            <w:r w:rsidDel="00000000" w:rsidR="00000000" w:rsidRPr="00000000">
              <w:rPr>
                <w:rFonts w:ascii="Open Sans" w:cs="Open Sans" w:eastAsia="Open Sans" w:hAnsi="Open Sans"/>
                <w:rtl w:val="0"/>
              </w:rPr>
              <w:t xml:space="preserve">), conversations with colleagues (e.g., Kevin McIntrye, who created the </w:t>
            </w:r>
            <w:hyperlink r:id="rId39">
              <w:r w:rsidDel="00000000" w:rsidR="00000000" w:rsidRPr="00000000">
                <w:rPr>
                  <w:rFonts w:ascii="Open Sans" w:cs="Open Sans" w:eastAsia="Open Sans" w:hAnsi="Open Sans"/>
                  <w:color w:val="1155cc"/>
                  <w:rtl w:val="0"/>
                </w:rPr>
                <w:t xml:space="preserve">Open Stats Lab</w:t>
              </w:r>
            </w:hyperlink>
            <w:r w:rsidDel="00000000" w:rsidR="00000000" w:rsidRPr="00000000">
              <w:rPr>
                <w:rFonts w:ascii="Open Sans" w:cs="Open Sans" w:eastAsia="Open Sans" w:hAnsi="Open Sans"/>
                <w:rtl w:val="0"/>
              </w:rPr>
              <w:t xml:space="preserve">; </w:t>
            </w:r>
            <w:hyperlink r:id="rId40">
              <w:r w:rsidDel="00000000" w:rsidR="00000000" w:rsidRPr="00000000">
                <w:rPr>
                  <w:rFonts w:ascii="Open Sans" w:cs="Open Sans" w:eastAsia="Open Sans" w:hAnsi="Open Sans"/>
                  <w:color w:val="1155cc"/>
                  <w:rtl w:val="0"/>
                </w:rPr>
                <w:t xml:space="preserve">Lorne Campbell</w:t>
              </w:r>
            </w:hyperlink>
            <w:r w:rsidDel="00000000" w:rsidR="00000000" w:rsidRPr="00000000">
              <w:rPr>
                <w:rFonts w:ascii="Open Sans" w:cs="Open Sans" w:eastAsia="Open Sans" w:hAnsi="Open Sans"/>
                <w:rtl w:val="0"/>
              </w:rPr>
              <w:t xml:space="preserve">, Tim Loving, Carmel Levitan), online discussions (e.g., </w:t>
            </w:r>
            <w:hyperlink r:id="rId41">
              <w:r w:rsidDel="00000000" w:rsidR="00000000" w:rsidRPr="00000000">
                <w:rPr>
                  <w:rFonts w:ascii="Open Sans" w:cs="Open Sans" w:eastAsia="Open Sans" w:hAnsi="Open Sans"/>
                  <w:color w:val="1155cc"/>
                  <w:rtl w:val="0"/>
                </w:rPr>
                <w:t xml:space="preserve">Open Science Psychology</w:t>
              </w:r>
            </w:hyperlink>
            <w:r w:rsidDel="00000000" w:rsidR="00000000" w:rsidRPr="00000000">
              <w:rPr>
                <w:rFonts w:ascii="Open Sans" w:cs="Open Sans" w:eastAsia="Open Sans" w:hAnsi="Open Sans"/>
                <w:rtl w:val="0"/>
              </w:rPr>
              <w:t xml:space="preserve">, </w:t>
            </w:r>
            <w:hyperlink r:id="rId42">
              <w:r w:rsidDel="00000000" w:rsidR="00000000" w:rsidRPr="00000000">
                <w:rPr>
                  <w:rFonts w:ascii="Open Sans" w:cs="Open Sans" w:eastAsia="Open Sans" w:hAnsi="Open Sans"/>
                  <w:color w:val="1155cc"/>
                  <w:rtl w:val="0"/>
                </w:rPr>
                <w:t xml:space="preserve">PsychMAP</w:t>
              </w:r>
            </w:hyperlink>
            <w:r w:rsidDel="00000000" w:rsidR="00000000" w:rsidRPr="00000000">
              <w:rPr>
                <w:rFonts w:ascii="Open Sans" w:cs="Open Sans" w:eastAsia="Open Sans" w:hAnsi="Open Sans"/>
                <w:rtl w:val="0"/>
              </w:rPr>
              <w:t xml:space="preserve">, </w:t>
            </w:r>
            <w:hyperlink r:id="rId43">
              <w:r w:rsidDel="00000000" w:rsidR="00000000" w:rsidRPr="00000000">
                <w:rPr>
                  <w:rFonts w:ascii="Open Sans" w:cs="Open Sans" w:eastAsia="Open Sans" w:hAnsi="Open Sans"/>
                  <w:color w:val="1155cc"/>
                  <w:rtl w:val="0"/>
                </w:rPr>
                <w:t xml:space="preserve">Psychological Methods Discussion Group</w:t>
              </w:r>
            </w:hyperlink>
            <w:r w:rsidDel="00000000" w:rsidR="00000000" w:rsidRPr="00000000">
              <w:rPr>
                <w:rFonts w:ascii="Open Sans" w:cs="Open Sans" w:eastAsia="Open Sans" w:hAnsi="Open Sans"/>
                <w:rtl w:val="0"/>
              </w:rPr>
              <w:t xml:space="preserve">), listening to podcasts (e.g., </w:t>
            </w:r>
            <w:hyperlink r:id="rId44">
              <w:r w:rsidDel="00000000" w:rsidR="00000000" w:rsidRPr="00000000">
                <w:rPr>
                  <w:rFonts w:ascii="Open Sans" w:cs="Open Sans" w:eastAsia="Open Sans" w:hAnsi="Open Sans"/>
                  <w:color w:val="1155cc"/>
                  <w:rtl w:val="0"/>
                </w:rPr>
                <w:t xml:space="preserve">The Black Goat</w:t>
              </w:r>
            </w:hyperlink>
            <w:r w:rsidDel="00000000" w:rsidR="00000000" w:rsidRPr="00000000">
              <w:rPr>
                <w:rFonts w:ascii="Open Sans" w:cs="Open Sans" w:eastAsia="Open Sans" w:hAnsi="Open Sans"/>
                <w:rtl w:val="0"/>
              </w:rPr>
              <w:t xml:space="preserve">), blogs (e.g., </w:t>
            </w:r>
            <w:hyperlink r:id="rId45">
              <w:r w:rsidDel="00000000" w:rsidR="00000000" w:rsidRPr="00000000">
                <w:rPr>
                  <w:rFonts w:ascii="Open Sans" w:cs="Open Sans" w:eastAsia="Open Sans" w:hAnsi="Open Sans"/>
                  <w:color w:val="1155cc"/>
                  <w:rtl w:val="0"/>
                </w:rPr>
                <w:t xml:space="preserve">Andrew Gelman</w:t>
              </w:r>
            </w:hyperlink>
            <w:r w:rsidDel="00000000" w:rsidR="00000000" w:rsidRPr="00000000">
              <w:rPr>
                <w:rFonts w:ascii="Open Sans" w:cs="Open Sans" w:eastAsia="Open Sans" w:hAnsi="Open Sans"/>
                <w:rtl w:val="0"/>
              </w:rPr>
              <w:t xml:space="preserve">), and my involvement in </w:t>
            </w:r>
            <w:hyperlink r:id="rId46">
              <w:r w:rsidDel="00000000" w:rsidR="00000000" w:rsidRPr="00000000">
                <w:rPr>
                  <w:rFonts w:ascii="Open Sans" w:cs="Open Sans" w:eastAsia="Open Sans" w:hAnsi="Open Sans"/>
                  <w:color w:val="1155cc"/>
                  <w:rtl w:val="0"/>
                </w:rPr>
                <w:t xml:space="preserve">Project TIER</w:t>
              </w:r>
            </w:hyperlink>
            <w:r w:rsidDel="00000000" w:rsidR="00000000" w:rsidRPr="00000000">
              <w:rPr>
                <w:rFonts w:ascii="Open Sans" w:cs="Open Sans" w:eastAsia="Open Sans" w:hAnsi="Open Sans"/>
                <w:rtl w:val="0"/>
              </w:rPr>
              <w:t xml:space="preserve"> (Teaching Integrity in Empirical Research), </w:t>
            </w:r>
            <w:r w:rsidDel="00000000" w:rsidR="00000000" w:rsidRPr="00000000">
              <w:rPr>
                <w:rFonts w:ascii="Open Sans" w:cs="Open Sans" w:eastAsia="Open Sans" w:hAnsi="Open Sans"/>
                <w:b w:val="1"/>
                <w:rtl w:val="0"/>
              </w:rPr>
              <w:t xml:space="preserve">the guidelines and procedures articulated here will be </w:t>
            </w:r>
            <w:hyperlink r:id="rId47">
              <w:r w:rsidDel="00000000" w:rsidR="00000000" w:rsidRPr="00000000">
                <w:rPr>
                  <w:rFonts w:ascii="Open Sans" w:cs="Open Sans" w:eastAsia="Open Sans" w:hAnsi="Open Sans"/>
                  <w:b w:val="1"/>
                  <w:color w:val="1155cc"/>
                  <w:rtl w:val="0"/>
                </w:rPr>
                <w:t xml:space="preserve">employed in my lab (see statement on open science on my website)</w:t>
              </w:r>
            </w:hyperlink>
            <w:r w:rsidDel="00000000" w:rsidR="00000000" w:rsidRPr="00000000">
              <w:rPr>
                <w:rFonts w:ascii="Open Sans" w:cs="Open Sans" w:eastAsia="Open Sans" w:hAnsi="Open Sans"/>
                <w:b w:val="1"/>
                <w:rtl w:val="0"/>
              </w:rPr>
              <w:t xml:space="preserve">, and are freely available for other researchers and teachers to use in their labs and classes.</w:t>
            </w:r>
            <w:r w:rsidDel="00000000" w:rsidR="00000000" w:rsidRPr="00000000">
              <w:rPr>
                <w:rtl w:val="0"/>
              </w:rPr>
              <w:t xml:space="preserve"> Please note that I work at a small liberal arts college with a strong tradition of encouraging and supporting undergraduate research, and the procedures described in this document have been adopted for this context. They do not represent the entirety of open science practices and are not necessarily optimized for other research settings (e.g., large institutions/graduate programs), but are consistent with the goal of promoting research transparency more broadly.</w:t>
            </w:r>
          </w:p>
          <w:p w:rsidR="00000000" w:rsidDel="00000000" w:rsidP="00000000" w:rsidRDefault="00000000" w:rsidRPr="00000000" w14:paraId="0000004A">
            <w:pPr>
              <w:widowControl w:val="0"/>
              <w:spacing w:line="360" w:lineRule="auto"/>
              <w:ind w:left="0" w:right="210" w:firstLine="0"/>
              <w:contextualSpacing w:val="0"/>
              <w:rPr>
                <w:rFonts w:ascii="Open Sans" w:cs="Open Sans" w:eastAsia="Open Sans" w:hAnsi="Open Sans"/>
                <w:b w:val="1"/>
              </w:rPr>
            </w:pPr>
            <w:r w:rsidDel="00000000" w:rsidR="00000000" w:rsidRPr="00000000">
              <w:rPr>
                <w:rtl w:val="0"/>
              </w:rPr>
            </w:r>
          </w:p>
          <w:p w:rsidR="00000000" w:rsidDel="00000000" w:rsidP="00000000" w:rsidRDefault="00000000" w:rsidRPr="00000000" w14:paraId="0000004B">
            <w:pPr>
              <w:widowControl w:val="0"/>
              <w:spacing w:line="360" w:lineRule="auto"/>
              <w:ind w:left="0" w:right="210" w:firstLine="0"/>
              <w:contextualSpacing w:val="0"/>
              <w:rPr>
                <w:rFonts w:ascii="Open Sans" w:cs="Open Sans" w:eastAsia="Open Sans" w:hAnsi="Open Sans"/>
              </w:rPr>
            </w:pPr>
            <w:r w:rsidDel="00000000" w:rsidR="00000000" w:rsidRPr="00000000">
              <w:rPr>
                <w:rFonts w:ascii="Open Sans" w:cs="Open Sans" w:eastAsia="Open Sans" w:hAnsi="Open Sans"/>
                <w:rtl w:val="0"/>
              </w:rPr>
              <w:t xml:space="preserve">Before getting into the specifics of what we’ll be doing in my lab (e.</w:t>
            </w:r>
            <w:r w:rsidDel="00000000" w:rsidR="00000000" w:rsidRPr="00000000">
              <w:rPr>
                <w:rtl w:val="0"/>
              </w:rPr>
              <w:t xml:space="preserve">g.</w:t>
            </w:r>
            <w:r w:rsidDel="00000000" w:rsidR="00000000" w:rsidRPr="00000000">
              <w:rPr>
                <w:rFonts w:ascii="Open Sans" w:cs="Open Sans" w:eastAsia="Open Sans" w:hAnsi="Open Sans"/>
                <w:rtl w:val="0"/>
              </w:rPr>
              <w:t xml:space="preserve">, </w:t>
            </w:r>
            <w:hyperlink w:anchor="_y3oo0wt0t76r">
              <w:r w:rsidDel="00000000" w:rsidR="00000000" w:rsidRPr="00000000">
                <w:rPr>
                  <w:rFonts w:ascii="Open Sans" w:cs="Open Sans" w:eastAsia="Open Sans" w:hAnsi="Open Sans"/>
                  <w:color w:val="1155cc"/>
                  <w:rtl w:val="0"/>
                </w:rPr>
                <w:t xml:space="preserve">the protocols for preregistration</w:t>
              </w:r>
            </w:hyperlink>
            <w:r w:rsidDel="00000000" w:rsidR="00000000" w:rsidRPr="00000000">
              <w:rPr>
                <w:rFonts w:ascii="Open Sans" w:cs="Open Sans" w:eastAsia="Open Sans" w:hAnsi="Open Sans"/>
                <w:rtl w:val="0"/>
              </w:rPr>
              <w:t xml:space="preserve">, </w:t>
            </w:r>
            <w:hyperlink w:anchor="_xz5zke2uhg89">
              <w:r w:rsidDel="00000000" w:rsidR="00000000" w:rsidRPr="00000000">
                <w:rPr>
                  <w:rFonts w:ascii="Open Sans" w:cs="Open Sans" w:eastAsia="Open Sans" w:hAnsi="Open Sans"/>
                  <w:color w:val="1155cc"/>
                  <w:rtl w:val="0"/>
                </w:rPr>
                <w:t xml:space="preserve">open lab notebooks</w:t>
              </w:r>
            </w:hyperlink>
            <w:r w:rsidDel="00000000" w:rsidR="00000000" w:rsidRPr="00000000">
              <w:rPr>
                <w:rFonts w:ascii="Open Sans" w:cs="Open Sans" w:eastAsia="Open Sans" w:hAnsi="Open Sans"/>
                <w:rtl w:val="0"/>
              </w:rPr>
              <w:t xml:space="preserve">, </w:t>
            </w:r>
            <w:hyperlink w:anchor="_z0seszwq6izx">
              <w:r w:rsidDel="00000000" w:rsidR="00000000" w:rsidRPr="00000000">
                <w:rPr>
                  <w:rFonts w:ascii="Open Sans" w:cs="Open Sans" w:eastAsia="Open Sans" w:hAnsi="Open Sans"/>
                  <w:color w:val="1155cc"/>
                  <w:rtl w:val="0"/>
                </w:rPr>
                <w:t xml:space="preserve">codebooks</w:t>
              </w:r>
            </w:hyperlink>
            <w:r w:rsidDel="00000000" w:rsidR="00000000" w:rsidRPr="00000000">
              <w:rPr>
                <w:rFonts w:ascii="Open Sans" w:cs="Open Sans" w:eastAsia="Open Sans" w:hAnsi="Open Sans"/>
                <w:rtl w:val="0"/>
              </w:rPr>
              <w:t xml:space="preserve">, </w:t>
            </w:r>
            <w:hyperlink w:anchor="_6g53etlfxdza">
              <w:r w:rsidDel="00000000" w:rsidR="00000000" w:rsidRPr="00000000">
                <w:rPr>
                  <w:rFonts w:ascii="Open Sans" w:cs="Open Sans" w:eastAsia="Open Sans" w:hAnsi="Open Sans"/>
                  <w:color w:val="1155cc"/>
                  <w:rtl w:val="0"/>
                </w:rPr>
                <w:t xml:space="preserve">syntax</w:t>
              </w:r>
            </w:hyperlink>
            <w:r w:rsidDel="00000000" w:rsidR="00000000" w:rsidRPr="00000000">
              <w:rPr>
                <w:rFonts w:ascii="Open Sans" w:cs="Open Sans" w:eastAsia="Open Sans" w:hAnsi="Open Sans"/>
                <w:rtl w:val="0"/>
              </w:rPr>
              <w:t xml:space="preserve">, and </w:t>
            </w:r>
            <w:hyperlink w:anchor="_h3as1skl853i">
              <w:r w:rsidDel="00000000" w:rsidR="00000000" w:rsidRPr="00000000">
                <w:rPr>
                  <w:rFonts w:ascii="Open Sans" w:cs="Open Sans" w:eastAsia="Open Sans" w:hAnsi="Open Sans"/>
                  <w:color w:val="1155cc"/>
                  <w:rtl w:val="0"/>
                </w:rPr>
                <w:t xml:space="preserve">archiving documentation</w:t>
              </w:r>
            </w:hyperlink>
            <w:r w:rsidDel="00000000" w:rsidR="00000000" w:rsidRPr="00000000">
              <w:rPr>
                <w:rFonts w:ascii="Open Sans" w:cs="Open Sans" w:eastAsia="Open Sans" w:hAnsi="Open Sans"/>
                <w:rtl w:val="0"/>
              </w:rPr>
              <w:t xml:space="preserve">), it’s</w:t>
            </w:r>
            <w:r w:rsidDel="00000000" w:rsidR="00000000" w:rsidRPr="00000000">
              <w:rPr>
                <w:rtl w:val="0"/>
              </w:rPr>
              <w:t xml:space="preserve"> </w:t>
            </w:r>
            <w:r w:rsidDel="00000000" w:rsidR="00000000" w:rsidRPr="00000000">
              <w:rPr>
                <w:rFonts w:ascii="Open Sans" w:cs="Open Sans" w:eastAsia="Open Sans" w:hAnsi="Open Sans"/>
                <w:rtl w:val="0"/>
              </w:rPr>
              <w:t xml:space="preserve">useful to provide the lay of the land to understand why these protocols are necessary, as well as introduce some terminology.</w:t>
            </w:r>
          </w:p>
          <w:p w:rsidR="00000000" w:rsidDel="00000000" w:rsidP="00000000" w:rsidRDefault="00000000" w:rsidRPr="00000000" w14:paraId="0000004C">
            <w:pPr>
              <w:widowControl w:val="0"/>
              <w:spacing w:line="360" w:lineRule="auto"/>
              <w:ind w:left="0" w:right="210" w:firstLine="0"/>
              <w:contextualSpacing w:val="0"/>
              <w:rPr>
                <w:rFonts w:ascii="Open Sans" w:cs="Open Sans" w:eastAsia="Open Sans" w:hAnsi="Open Sans"/>
              </w:rPr>
            </w:pPr>
            <w:r w:rsidDel="00000000" w:rsidR="00000000" w:rsidRPr="00000000">
              <w:rPr>
                <w:rtl w:val="0"/>
              </w:rPr>
            </w:r>
          </w:p>
          <w:p w:rsidR="00000000" w:rsidDel="00000000" w:rsidP="00000000" w:rsidRDefault="00000000" w:rsidRPr="00000000" w14:paraId="0000004D">
            <w:pPr>
              <w:pStyle w:val="Heading2"/>
              <w:ind w:left="0" w:firstLine="0"/>
              <w:contextualSpacing w:val="0"/>
              <w:rPr>
                <w:rFonts w:ascii="Open Sans" w:cs="Open Sans" w:eastAsia="Open Sans" w:hAnsi="Open Sans"/>
                <w:b w:val="1"/>
                <w:sz w:val="28"/>
                <w:szCs w:val="28"/>
                <w:u w:val="single"/>
              </w:rPr>
            </w:pPr>
            <w:bookmarkStart w:colFirst="0" w:colLast="0" w:name="_9b9844ywfjf7" w:id="9"/>
            <w:bookmarkEnd w:id="9"/>
            <w:r w:rsidDel="00000000" w:rsidR="00000000" w:rsidRPr="00000000">
              <w:rPr>
                <w:rFonts w:ascii="Open Sans" w:cs="Open Sans" w:eastAsia="Open Sans" w:hAnsi="Open Sans"/>
                <w:b w:val="1"/>
                <w:sz w:val="28"/>
                <w:szCs w:val="28"/>
                <w:u w:val="single"/>
                <w:rtl w:val="0"/>
              </w:rPr>
              <w:t xml:space="preserve">1.1. </w:t>
            </w:r>
            <w:r w:rsidDel="00000000" w:rsidR="00000000" w:rsidRPr="00000000">
              <w:rPr>
                <w:rtl w:val="0"/>
              </w:rPr>
              <w:t xml:space="preserve">Reproducibility</w:t>
            </w:r>
            <w:r w:rsidDel="00000000" w:rsidR="00000000" w:rsidRPr="00000000">
              <w:rPr>
                <w:rFonts w:ascii="Open Sans" w:cs="Open Sans" w:eastAsia="Open Sans" w:hAnsi="Open Sans"/>
                <w:b w:val="1"/>
                <w:sz w:val="28"/>
                <w:szCs w:val="28"/>
                <w:u w:val="single"/>
                <w:rtl w:val="0"/>
              </w:rPr>
              <w:t xml:space="preserve"> vs. Replicability</w:t>
            </w:r>
          </w:p>
          <w:p w:rsidR="00000000" w:rsidDel="00000000" w:rsidP="00000000" w:rsidRDefault="00000000" w:rsidRPr="00000000" w14:paraId="0000004E">
            <w:pPr>
              <w:widowControl w:val="0"/>
              <w:spacing w:line="360" w:lineRule="auto"/>
              <w:ind w:left="0" w:right="210" w:firstLine="0"/>
              <w:contextualSpacing w:val="0"/>
              <w:rPr>
                <w:rFonts w:ascii="Open Sans" w:cs="Open Sans" w:eastAsia="Open Sans" w:hAnsi="Open Sans"/>
              </w:rPr>
            </w:pPr>
            <w:r w:rsidDel="00000000" w:rsidR="00000000" w:rsidRPr="00000000">
              <w:rPr>
                <w:rtl w:val="0"/>
              </w:rPr>
            </w:r>
          </w:p>
          <w:p w:rsidR="00000000" w:rsidDel="00000000" w:rsidP="00000000" w:rsidRDefault="00000000" w:rsidRPr="00000000" w14:paraId="0000004F">
            <w:pPr>
              <w:widowControl w:val="0"/>
              <w:spacing w:line="360" w:lineRule="auto"/>
              <w:ind w:left="0" w:right="210" w:firstLine="0"/>
              <w:contextualSpacing w:val="0"/>
              <w:rPr>
                <w:rFonts w:ascii="Open Sans" w:cs="Open Sans" w:eastAsia="Open Sans" w:hAnsi="Open Sans"/>
                <w:b w:val="1"/>
              </w:rPr>
            </w:pPr>
            <w:r w:rsidDel="00000000" w:rsidR="00000000" w:rsidRPr="00000000">
              <w:rPr>
                <w:rFonts w:ascii="Open Sans" w:cs="Open Sans" w:eastAsia="Open Sans" w:hAnsi="Open Sans"/>
                <w:rtl w:val="0"/>
              </w:rPr>
              <w:t xml:space="preserve">For the purposes of this document, </w:t>
            </w:r>
            <w:r w:rsidDel="00000000" w:rsidR="00000000" w:rsidRPr="00000000">
              <w:rPr>
                <w:rFonts w:ascii="Open Sans" w:cs="Open Sans" w:eastAsia="Open Sans" w:hAnsi="Open Sans"/>
                <w:i w:val="1"/>
                <w:rtl w:val="0"/>
              </w:rPr>
              <w:t xml:space="preserve">reproducibility</w:t>
            </w:r>
            <w:r w:rsidDel="00000000" w:rsidR="00000000" w:rsidRPr="00000000">
              <w:rPr>
                <w:rFonts w:ascii="Open Sans" w:cs="Open Sans" w:eastAsia="Open Sans" w:hAnsi="Open Sans"/>
                <w:rtl w:val="0"/>
              </w:rPr>
              <w:t xml:space="preserve"> refers the act of reproducing results generated from a particular data set or study (sometimes known as “computational reproducibility”). For example, if my lab collects data and reports analyses from that dataset (e.g., in a publication), another lab should be able to generate identical results from that same data. </w:t>
            </w:r>
            <w:r w:rsidDel="00000000" w:rsidR="00000000" w:rsidRPr="00000000">
              <w:rPr>
                <w:rtl w:val="0"/>
              </w:rPr>
              <w:t xml:space="preserve">A</w:t>
            </w:r>
            <w:r w:rsidDel="00000000" w:rsidR="00000000" w:rsidRPr="00000000">
              <w:rPr>
                <w:rFonts w:ascii="Open Sans" w:cs="Open Sans" w:eastAsia="Open Sans" w:hAnsi="Open Sans"/>
                <w:rtl w:val="0"/>
              </w:rPr>
              <w:t xml:space="preserve">nalysis that have been verified by independent labs should be more trusted than work that is not, or cannot be, verified. This, of course, assumes that my lab makes our data and analytic plans available to other labs; open science requires accessibility, transparency, and cooperation with regards to sharing data and experimental materials. </w:t>
            </w:r>
            <w:r w:rsidDel="00000000" w:rsidR="00000000" w:rsidRPr="00000000">
              <w:rPr>
                <w:rFonts w:ascii="Open Sans" w:cs="Open Sans" w:eastAsia="Open Sans" w:hAnsi="Open Sans"/>
                <w:b w:val="1"/>
                <w:rtl w:val="0"/>
              </w:rPr>
              <w:t xml:space="preserve">In short, </w:t>
            </w:r>
            <w:r w:rsidDel="00000000" w:rsidR="00000000" w:rsidRPr="00000000">
              <w:rPr>
                <w:rFonts w:ascii="Open Sans" w:cs="Open Sans" w:eastAsia="Open Sans" w:hAnsi="Open Sans"/>
                <w:b w:val="1"/>
                <w:i w:val="1"/>
                <w:rtl w:val="0"/>
              </w:rPr>
              <w:t xml:space="preserve">reproducibility</w:t>
            </w:r>
            <w:r w:rsidDel="00000000" w:rsidR="00000000" w:rsidRPr="00000000">
              <w:rPr>
                <w:rFonts w:ascii="Open Sans" w:cs="Open Sans" w:eastAsia="Open Sans" w:hAnsi="Open Sans"/>
                <w:b w:val="1"/>
                <w:rtl w:val="0"/>
              </w:rPr>
              <w:t xml:space="preserve"> is desirable, and is facilitated by open science.</w:t>
            </w:r>
          </w:p>
          <w:p w:rsidR="00000000" w:rsidDel="00000000" w:rsidP="00000000" w:rsidRDefault="00000000" w:rsidRPr="00000000" w14:paraId="00000050">
            <w:pPr>
              <w:widowControl w:val="0"/>
              <w:spacing w:line="360" w:lineRule="auto"/>
              <w:ind w:left="0" w:right="210" w:firstLine="0"/>
              <w:contextualSpacing w:val="0"/>
              <w:rPr>
                <w:rFonts w:ascii="Open Sans" w:cs="Open Sans" w:eastAsia="Open Sans" w:hAnsi="Open Sans"/>
              </w:rPr>
            </w:pPr>
            <w:r w:rsidDel="00000000" w:rsidR="00000000" w:rsidRPr="00000000">
              <w:rPr>
                <w:rtl w:val="0"/>
              </w:rPr>
            </w:r>
          </w:p>
          <w:p w:rsidR="00000000" w:rsidDel="00000000" w:rsidP="00000000" w:rsidRDefault="00000000" w:rsidRPr="00000000" w14:paraId="00000051">
            <w:pPr>
              <w:widowControl w:val="0"/>
              <w:contextualSpacing w:val="0"/>
              <w:rPr>
                <w:rFonts w:ascii="Open Sans" w:cs="Open Sans" w:eastAsia="Open Sans" w:hAnsi="Open Sans"/>
                <w:b w:val="1"/>
              </w:rPr>
            </w:pPr>
            <w:r w:rsidDel="00000000" w:rsidR="00000000" w:rsidRPr="00000000">
              <w:rPr>
                <w:rFonts w:ascii="Open Sans" w:cs="Open Sans" w:eastAsia="Open Sans" w:hAnsi="Open Sans"/>
                <w:rtl w:val="0"/>
              </w:rPr>
              <w:t xml:space="preserve">While reproducibility is an important goal to strive towards, SP psychologists have been especially concerned with </w:t>
            </w:r>
            <w:r w:rsidDel="00000000" w:rsidR="00000000" w:rsidRPr="00000000">
              <w:rPr>
                <w:rFonts w:ascii="Open Sans" w:cs="Open Sans" w:eastAsia="Open Sans" w:hAnsi="Open Sans"/>
                <w:i w:val="1"/>
                <w:rtl w:val="0"/>
              </w:rPr>
              <w:t xml:space="preserve">replicability</w:t>
            </w:r>
            <w:r w:rsidDel="00000000" w:rsidR="00000000" w:rsidRPr="00000000">
              <w:rPr>
                <w:rFonts w:ascii="Open Sans" w:cs="Open Sans" w:eastAsia="Open Sans" w:hAnsi="Open Sans"/>
                <w:rtl w:val="0"/>
              </w:rPr>
              <w:t xml:space="preserve">: other labs should be able to replicate results generated in my lab by collecting new data using similar procedures. Research findings that have been obtained from by multiple researchers from </w:t>
            </w:r>
            <w:r w:rsidDel="00000000" w:rsidR="00000000" w:rsidRPr="00000000">
              <w:rPr>
                <w:rtl w:val="0"/>
              </w:rPr>
              <w:t xml:space="preserve">different</w:t>
            </w:r>
            <w:r w:rsidDel="00000000" w:rsidR="00000000" w:rsidRPr="00000000">
              <w:rPr>
                <w:rFonts w:ascii="Open Sans" w:cs="Open Sans" w:eastAsia="Open Sans" w:hAnsi="Open Sans"/>
                <w:rtl w:val="0"/>
              </w:rPr>
              <w:t xml:space="preserve"> studies/datasets should be more trusted than results coming from a single data set or isolated lab. Access to the materials used in my lab would be useful</w:t>
            </w:r>
            <w:r w:rsidDel="00000000" w:rsidR="00000000" w:rsidRPr="00000000">
              <w:rPr>
                <w:rtl w:val="0"/>
              </w:rPr>
              <w:t xml:space="preserve"> for their replication efforts</w:t>
            </w:r>
            <w:r w:rsidDel="00000000" w:rsidR="00000000" w:rsidRPr="00000000">
              <w:rPr>
                <w:rFonts w:ascii="Open Sans" w:cs="Open Sans" w:eastAsia="Open Sans" w:hAnsi="Open Sans"/>
                <w:rtl w:val="0"/>
              </w:rPr>
              <w:t xml:space="preserve">, as would some insight into the the decision making processes we made along the way while collecting and analyzing our data. Again, open science provides a rationale and mechanism for making these things available. </w:t>
            </w:r>
            <w:r w:rsidDel="00000000" w:rsidR="00000000" w:rsidRPr="00000000">
              <w:rPr>
                <w:rFonts w:ascii="Open Sans" w:cs="Open Sans" w:eastAsia="Open Sans" w:hAnsi="Open Sans"/>
                <w:b w:val="1"/>
                <w:rtl w:val="0"/>
              </w:rPr>
              <w:t xml:space="preserve">In short, </w:t>
            </w:r>
            <w:r w:rsidDel="00000000" w:rsidR="00000000" w:rsidRPr="00000000">
              <w:rPr>
                <w:rFonts w:ascii="Open Sans" w:cs="Open Sans" w:eastAsia="Open Sans" w:hAnsi="Open Sans"/>
                <w:b w:val="1"/>
                <w:i w:val="1"/>
                <w:rtl w:val="0"/>
              </w:rPr>
              <w:t xml:space="preserve">replication</w:t>
            </w:r>
            <w:r w:rsidDel="00000000" w:rsidR="00000000" w:rsidRPr="00000000">
              <w:rPr>
                <w:rFonts w:ascii="Open Sans" w:cs="Open Sans" w:eastAsia="Open Sans" w:hAnsi="Open Sans"/>
                <w:b w:val="1"/>
                <w:rtl w:val="0"/>
              </w:rPr>
              <w:t xml:space="preserve"> is desirable, and is facilitated by open science.</w:t>
            </w:r>
          </w:p>
          <w:p w:rsidR="00000000" w:rsidDel="00000000" w:rsidP="00000000" w:rsidRDefault="00000000" w:rsidRPr="00000000" w14:paraId="00000052">
            <w:pPr>
              <w:widowControl w:val="0"/>
              <w:contextualSpacing w:val="0"/>
              <w:rPr>
                <w:b w:val="1"/>
              </w:rPr>
            </w:pPr>
            <w:r w:rsidDel="00000000" w:rsidR="00000000" w:rsidRPr="00000000">
              <w:rPr>
                <w:rtl w:val="0"/>
              </w:rPr>
            </w:r>
          </w:p>
          <w:p w:rsidR="00000000" w:rsidDel="00000000" w:rsidP="00000000" w:rsidRDefault="00000000" w:rsidRPr="00000000" w14:paraId="00000053">
            <w:pPr>
              <w:pStyle w:val="Heading2"/>
              <w:widowControl w:val="0"/>
              <w:spacing w:after="0" w:before="0" w:line="360" w:lineRule="auto"/>
              <w:ind w:left="0" w:right="210" w:firstLine="0"/>
              <w:contextualSpacing w:val="0"/>
              <w:rPr>
                <w:rFonts w:ascii="Open Sans" w:cs="Open Sans" w:eastAsia="Open Sans" w:hAnsi="Open Sans"/>
                <w:b w:val="1"/>
                <w:sz w:val="28"/>
                <w:szCs w:val="28"/>
                <w:u w:val="single"/>
              </w:rPr>
            </w:pPr>
            <w:bookmarkStart w:colFirst="0" w:colLast="0" w:name="_itl3xse557ow" w:id="10"/>
            <w:bookmarkEnd w:id="10"/>
            <w:r w:rsidDel="00000000" w:rsidR="00000000" w:rsidRPr="00000000">
              <w:rPr>
                <w:rFonts w:ascii="Open Sans" w:cs="Open Sans" w:eastAsia="Open Sans" w:hAnsi="Open Sans"/>
                <w:b w:val="1"/>
                <w:sz w:val="28"/>
                <w:szCs w:val="28"/>
                <w:u w:val="single"/>
                <w:rtl w:val="0"/>
              </w:rPr>
              <w:t xml:space="preserve">1.2. Barriers to Replication </w:t>
            </w:r>
            <w:r w:rsidDel="00000000" w:rsidR="00000000" w:rsidRPr="00000000">
              <w:rPr>
                <w:rtl w:val="0"/>
              </w:rPr>
              <w:t xml:space="preserve">&amp;</w:t>
            </w:r>
            <w:r w:rsidDel="00000000" w:rsidR="00000000" w:rsidRPr="00000000">
              <w:rPr>
                <w:rFonts w:ascii="Open Sans" w:cs="Open Sans" w:eastAsia="Open Sans" w:hAnsi="Open Sans"/>
                <w:b w:val="1"/>
                <w:sz w:val="28"/>
                <w:szCs w:val="28"/>
                <w:u w:val="single"/>
                <w:rtl w:val="0"/>
              </w:rPr>
              <w:t xml:space="preserve"> Reproducibility</w:t>
            </w:r>
          </w:p>
          <w:p w:rsidR="00000000" w:rsidDel="00000000" w:rsidP="00000000" w:rsidRDefault="00000000" w:rsidRPr="00000000" w14:paraId="00000054">
            <w:pPr>
              <w:widowControl w:val="0"/>
              <w:spacing w:line="360" w:lineRule="auto"/>
              <w:ind w:left="0" w:right="210" w:firstLine="0"/>
              <w:contextualSpacing w:val="0"/>
              <w:rPr>
                <w:rFonts w:ascii="Open Sans" w:cs="Open Sans" w:eastAsia="Open Sans" w:hAnsi="Open Sans"/>
              </w:rPr>
            </w:pPr>
            <w:r w:rsidDel="00000000" w:rsidR="00000000" w:rsidRPr="00000000">
              <w:rPr>
                <w:rtl w:val="0"/>
              </w:rPr>
            </w:r>
          </w:p>
          <w:p w:rsidR="00000000" w:rsidDel="00000000" w:rsidP="00000000" w:rsidRDefault="00000000" w:rsidRPr="00000000" w14:paraId="00000055">
            <w:pPr>
              <w:widowControl w:val="0"/>
              <w:spacing w:line="360" w:lineRule="auto"/>
              <w:ind w:left="0" w:right="210" w:firstLine="0"/>
              <w:contextualSpacing w:val="0"/>
              <w:rPr>
                <w:rFonts w:ascii="Open Sans" w:cs="Open Sans" w:eastAsia="Open Sans" w:hAnsi="Open Sans"/>
                <w:b w:val="1"/>
              </w:rPr>
            </w:pPr>
            <w:r w:rsidDel="00000000" w:rsidR="00000000" w:rsidRPr="00000000">
              <w:rPr>
                <w:rFonts w:ascii="Open Sans" w:cs="Open Sans" w:eastAsia="Open Sans" w:hAnsi="Open Sans"/>
                <w:rtl w:val="0"/>
              </w:rPr>
              <w:t xml:space="preserve">There are multiple possible causes for results that are not reproducible</w:t>
            </w:r>
            <w:r w:rsidDel="00000000" w:rsidR="00000000" w:rsidRPr="00000000">
              <w:rPr>
                <w:rtl w:val="0"/>
              </w:rPr>
              <w:t xml:space="preserve"> or </w:t>
            </w:r>
            <w:r w:rsidDel="00000000" w:rsidR="00000000" w:rsidRPr="00000000">
              <w:rPr>
                <w:rFonts w:ascii="Open Sans" w:cs="Open Sans" w:eastAsia="Open Sans" w:hAnsi="Open Sans"/>
                <w:rtl w:val="0"/>
              </w:rPr>
              <w:t xml:space="preserve">replicable. Some, such as outright fraud (point </w:t>
            </w:r>
            <w:r w:rsidDel="00000000" w:rsidR="00000000" w:rsidRPr="00000000">
              <w:rPr>
                <w:rtl w:val="0"/>
              </w:rPr>
              <w:t xml:space="preserve">1.2.1 below</w:t>
            </w:r>
            <w:r w:rsidDel="00000000" w:rsidR="00000000" w:rsidRPr="00000000">
              <w:rPr>
                <w:rFonts w:ascii="Open Sans" w:cs="Open Sans" w:eastAsia="Open Sans" w:hAnsi="Open Sans"/>
                <w:rtl w:val="0"/>
              </w:rPr>
              <w:t xml:space="preserve">), are</w:t>
            </w:r>
            <w:r w:rsidDel="00000000" w:rsidR="00000000" w:rsidRPr="00000000">
              <w:rPr>
                <w:rtl w:val="0"/>
              </w:rPr>
              <w:t xml:space="preserve"> </w:t>
            </w:r>
            <w:r w:rsidDel="00000000" w:rsidR="00000000" w:rsidRPr="00000000">
              <w:rPr>
                <w:rFonts w:ascii="Open Sans" w:cs="Open Sans" w:eastAsia="Open Sans" w:hAnsi="Open Sans"/>
                <w:rtl w:val="0"/>
              </w:rPr>
              <w:t xml:space="preserve">relatively rare, with broad consensus </w:t>
            </w:r>
            <w:r w:rsidDel="00000000" w:rsidR="00000000" w:rsidRPr="00000000">
              <w:rPr>
                <w:rtl w:val="0"/>
              </w:rPr>
              <w:t xml:space="preserve">among</w:t>
            </w:r>
            <w:r w:rsidDel="00000000" w:rsidR="00000000" w:rsidRPr="00000000">
              <w:rPr>
                <w:rFonts w:ascii="Open Sans" w:cs="Open Sans" w:eastAsia="Open Sans" w:hAnsi="Open Sans"/>
                <w:rtl w:val="0"/>
              </w:rPr>
              <w:t xml:space="preserve"> scienti</w:t>
            </w:r>
            <w:r w:rsidDel="00000000" w:rsidR="00000000" w:rsidRPr="00000000">
              <w:rPr>
                <w:rtl w:val="0"/>
              </w:rPr>
              <w:t xml:space="preserve">sts </w:t>
            </w:r>
            <w:r w:rsidDel="00000000" w:rsidR="00000000" w:rsidRPr="00000000">
              <w:rPr>
                <w:rFonts w:ascii="Open Sans" w:cs="Open Sans" w:eastAsia="Open Sans" w:hAnsi="Open Sans"/>
                <w:rtl w:val="0"/>
              </w:rPr>
              <w:t xml:space="preserve">that such behavior is </w:t>
            </w:r>
            <w:r w:rsidDel="00000000" w:rsidR="00000000" w:rsidRPr="00000000">
              <w:rPr>
                <w:rtl w:val="0"/>
              </w:rPr>
              <w:t xml:space="preserve">unethical and </w:t>
            </w:r>
            <w:r w:rsidDel="00000000" w:rsidR="00000000" w:rsidRPr="00000000">
              <w:rPr>
                <w:rFonts w:ascii="Open Sans" w:cs="Open Sans" w:eastAsia="Open Sans" w:hAnsi="Open Sans"/>
                <w:rtl w:val="0"/>
              </w:rPr>
              <w:t xml:space="preserve">unacceptable. There is also </w:t>
            </w:r>
            <w:r w:rsidDel="00000000" w:rsidR="00000000" w:rsidRPr="00000000">
              <w:rPr>
                <w:rtl w:val="0"/>
              </w:rPr>
              <w:t xml:space="preserve">agreement</w:t>
            </w:r>
            <w:r w:rsidDel="00000000" w:rsidR="00000000" w:rsidRPr="00000000">
              <w:rPr>
                <w:rFonts w:ascii="Open Sans" w:cs="Open Sans" w:eastAsia="Open Sans" w:hAnsi="Open Sans"/>
                <w:rtl w:val="0"/>
              </w:rPr>
              <w:t xml:space="preserve"> that other causes, like unintentional errors in the research process (</w:t>
            </w:r>
            <w:r w:rsidDel="00000000" w:rsidR="00000000" w:rsidRPr="00000000">
              <w:rPr>
                <w:rtl w:val="0"/>
              </w:rPr>
              <w:t xml:space="preserve">1.2.2</w:t>
            </w:r>
            <w:r w:rsidDel="00000000" w:rsidR="00000000" w:rsidRPr="00000000">
              <w:rPr>
                <w:rFonts w:ascii="Open Sans" w:cs="Open Sans" w:eastAsia="Open Sans" w:hAnsi="Open Sans"/>
                <w:rtl w:val="0"/>
              </w:rPr>
              <w:t xml:space="preserve"> below), are undesirable and that we should employ procedures that minimize these errors. There is less consensus, however, in the extent to which research materials and data should be made widely available so that reviewers, editors, colleagues, and other </w:t>
            </w:r>
            <w:r w:rsidDel="00000000" w:rsidR="00000000" w:rsidRPr="00000000">
              <w:rPr>
                <w:rtl w:val="0"/>
              </w:rPr>
              <w:t xml:space="preserve">readerships</w:t>
            </w:r>
            <w:r w:rsidDel="00000000" w:rsidR="00000000" w:rsidRPr="00000000">
              <w:rPr>
                <w:rFonts w:ascii="Open Sans" w:cs="Open Sans" w:eastAsia="Open Sans" w:hAnsi="Open Sans"/>
                <w:rtl w:val="0"/>
              </w:rPr>
              <w:t xml:space="preserve"> have full access to verify the accuracy of the results. </w:t>
            </w:r>
            <w:r w:rsidDel="00000000" w:rsidR="00000000" w:rsidRPr="00000000">
              <w:rPr>
                <w:rFonts w:ascii="Open Sans" w:cs="Open Sans" w:eastAsia="Open Sans" w:hAnsi="Open Sans"/>
                <w:b w:val="1"/>
                <w:rtl w:val="0"/>
              </w:rPr>
              <w:t xml:space="preserve">Open science requires that these materials are accessible.</w:t>
            </w:r>
          </w:p>
          <w:p w:rsidR="00000000" w:rsidDel="00000000" w:rsidP="00000000" w:rsidRDefault="00000000" w:rsidRPr="00000000" w14:paraId="00000056">
            <w:pPr>
              <w:widowControl w:val="0"/>
              <w:spacing w:line="360" w:lineRule="auto"/>
              <w:ind w:left="0" w:right="210" w:firstLine="0"/>
              <w:contextualSpacing w:val="0"/>
              <w:rPr>
                <w:rFonts w:ascii="Open Sans" w:cs="Open Sans" w:eastAsia="Open Sans" w:hAnsi="Open Sans"/>
              </w:rPr>
            </w:pPr>
            <w:r w:rsidDel="00000000" w:rsidR="00000000" w:rsidRPr="00000000">
              <w:rPr>
                <w:rtl w:val="0"/>
              </w:rPr>
            </w:r>
          </w:p>
          <w:p w:rsidR="00000000" w:rsidDel="00000000" w:rsidP="00000000" w:rsidRDefault="00000000" w:rsidRPr="00000000" w14:paraId="00000057">
            <w:pPr>
              <w:widowControl w:val="0"/>
              <w:spacing w:line="360" w:lineRule="auto"/>
              <w:ind w:left="0" w:right="210" w:firstLine="0"/>
              <w:contextualSpacing w:val="0"/>
              <w:rPr>
                <w:rFonts w:ascii="Open Sans" w:cs="Open Sans" w:eastAsia="Open Sans" w:hAnsi="Open Sans"/>
              </w:rPr>
            </w:pPr>
            <w:r w:rsidDel="00000000" w:rsidR="00000000" w:rsidRPr="00000000">
              <w:rPr>
                <w:rFonts w:ascii="Open Sans" w:cs="Open Sans" w:eastAsia="Open Sans" w:hAnsi="Open Sans"/>
                <w:rtl w:val="0"/>
              </w:rPr>
              <w:t xml:space="preserve">Type I errors, or </w:t>
            </w:r>
            <w:r w:rsidDel="00000000" w:rsidR="00000000" w:rsidRPr="00000000">
              <w:rPr>
                <w:rFonts w:ascii="Open Sans" w:cs="Open Sans" w:eastAsia="Open Sans" w:hAnsi="Open Sans"/>
                <w:i w:val="1"/>
                <w:rtl w:val="0"/>
              </w:rPr>
              <w:t xml:space="preserve">false positives</w:t>
            </w:r>
            <w:r w:rsidDel="00000000" w:rsidR="00000000" w:rsidRPr="00000000">
              <w:rPr>
                <w:rFonts w:ascii="Open Sans" w:cs="Open Sans" w:eastAsia="Open Sans" w:hAnsi="Open Sans"/>
                <w:rtl w:val="0"/>
              </w:rPr>
              <w:t xml:space="preserve">, occur when the data shows a </w:t>
            </w:r>
            <w:r w:rsidDel="00000000" w:rsidR="00000000" w:rsidRPr="00000000">
              <w:rPr>
                <w:rtl w:val="0"/>
              </w:rPr>
              <w:t xml:space="preserve">“statistically</w:t>
            </w:r>
            <w:r w:rsidDel="00000000" w:rsidR="00000000" w:rsidRPr="00000000">
              <w:rPr>
                <w:rFonts w:ascii="Open Sans" w:cs="Open Sans" w:eastAsia="Open Sans" w:hAnsi="Open Sans"/>
                <w:rtl w:val="0"/>
              </w:rPr>
              <w:t xml:space="preserve"> significant</w:t>
            </w:r>
            <w:r w:rsidDel="00000000" w:rsidR="00000000" w:rsidRPr="00000000">
              <w:rPr>
                <w:rtl w:val="0"/>
              </w:rPr>
              <w:t xml:space="preserve">” </w:t>
            </w:r>
            <w:r w:rsidDel="00000000" w:rsidR="00000000" w:rsidRPr="00000000">
              <w:rPr>
                <w:rFonts w:ascii="Open Sans" w:cs="Open Sans" w:eastAsia="Open Sans" w:hAnsi="Open Sans"/>
                <w:rtl w:val="0"/>
              </w:rPr>
              <w:t xml:space="preserve">effect (e.g., differences between groups or associations between variables), when in fact, there is no significant effect, due to random error or chance. For example, imagine if researchers </w:t>
            </w:r>
            <w:r w:rsidDel="00000000" w:rsidR="00000000" w:rsidRPr="00000000">
              <w:rPr>
                <w:rtl w:val="0"/>
              </w:rPr>
              <w:t xml:space="preserve">ran</w:t>
            </w:r>
            <w:r w:rsidDel="00000000" w:rsidR="00000000" w:rsidRPr="00000000">
              <w:rPr>
                <w:rFonts w:ascii="Open Sans" w:cs="Open Sans" w:eastAsia="Open Sans" w:hAnsi="Open Sans"/>
                <w:rtl w:val="0"/>
              </w:rPr>
              <w:t xml:space="preserve"> a study to see if people with odd-numbered birthdays (e.g., May 1, 3, 5, etc.) were more extroverted than those with even-numbered birthdays (May 2, 4, 6, etc.). This seems like a crazy idea; there’s no good reason think that one</w:t>
            </w:r>
            <w:r w:rsidDel="00000000" w:rsidR="00000000" w:rsidRPr="00000000">
              <w:rPr>
                <w:rtl w:val="0"/>
              </w:rPr>
              <w:t xml:space="preserve">’s</w:t>
            </w:r>
            <w:r w:rsidDel="00000000" w:rsidR="00000000" w:rsidRPr="00000000">
              <w:rPr>
                <w:rFonts w:ascii="Open Sans" w:cs="Open Sans" w:eastAsia="Open Sans" w:hAnsi="Open Sans"/>
                <w:rtl w:val="0"/>
              </w:rPr>
              <w:t xml:space="preserve"> birthday </w:t>
            </w:r>
            <w:r w:rsidDel="00000000" w:rsidR="00000000" w:rsidRPr="00000000">
              <w:rPr>
                <w:rtl w:val="0"/>
              </w:rPr>
              <w:t xml:space="preserve">is</w:t>
            </w:r>
            <w:r w:rsidDel="00000000" w:rsidR="00000000" w:rsidRPr="00000000">
              <w:rPr>
                <w:rFonts w:ascii="Open Sans" w:cs="Open Sans" w:eastAsia="Open Sans" w:hAnsi="Open Sans"/>
                <w:rtl w:val="0"/>
              </w:rPr>
              <w:t xml:space="preserve"> related to differences in personality. If the data do show a significant difference, at commonly accepted levels for assessing statistical significance, between those with odd- and even-birthdays, you’d suspect that we made a Type I error in interpreting these results if we said that “people with odd-numbered birthdays are significantly more extroverted than those born on even-numbered days!”</w:t>
            </w:r>
          </w:p>
          <w:p w:rsidR="00000000" w:rsidDel="00000000" w:rsidP="00000000" w:rsidRDefault="00000000" w:rsidRPr="00000000" w14:paraId="00000058">
            <w:pPr>
              <w:widowControl w:val="0"/>
              <w:spacing w:line="360" w:lineRule="auto"/>
              <w:ind w:left="0" w:right="210" w:firstLine="0"/>
              <w:contextualSpacing w:val="0"/>
              <w:rPr>
                <w:rFonts w:ascii="Open Sans" w:cs="Open Sans" w:eastAsia="Open Sans" w:hAnsi="Open Sans"/>
              </w:rPr>
            </w:pPr>
            <w:r w:rsidDel="00000000" w:rsidR="00000000" w:rsidRPr="00000000">
              <w:rPr>
                <w:rtl w:val="0"/>
              </w:rPr>
            </w:r>
          </w:p>
          <w:p w:rsidR="00000000" w:rsidDel="00000000" w:rsidP="00000000" w:rsidRDefault="00000000" w:rsidRPr="00000000" w14:paraId="00000059">
            <w:pPr>
              <w:widowControl w:val="0"/>
              <w:spacing w:line="360" w:lineRule="auto"/>
              <w:ind w:left="0" w:right="210" w:firstLine="0"/>
              <w:contextualSpacing w:val="0"/>
              <w:rPr>
                <w:rFonts w:ascii="Open Sans" w:cs="Open Sans" w:eastAsia="Open Sans" w:hAnsi="Open Sans"/>
              </w:rPr>
            </w:pPr>
            <w:r w:rsidDel="00000000" w:rsidR="00000000" w:rsidRPr="00000000">
              <w:rPr>
                <w:rtl w:val="0"/>
              </w:rPr>
              <w:t xml:space="preserve">Conclusions stemming from Type I errors in a particular dataset are unlikely to be replicated in subsequent studies; if an effect was due to random error, it’s unlikely that other studies on that topic will show that same pattern of results. However, t</w:t>
            </w:r>
            <w:r w:rsidDel="00000000" w:rsidR="00000000" w:rsidRPr="00000000">
              <w:rPr>
                <w:rFonts w:ascii="Open Sans" w:cs="Open Sans" w:eastAsia="Open Sans" w:hAnsi="Open Sans"/>
                <w:rtl w:val="0"/>
              </w:rPr>
              <w:t xml:space="preserve">here are many reasons Type I errors can occur and make their way into the published literature, and below they are divided between those that are a function of how articles are selected for publication (</w:t>
            </w:r>
            <w:r w:rsidDel="00000000" w:rsidR="00000000" w:rsidRPr="00000000">
              <w:rPr>
                <w:rtl w:val="0"/>
              </w:rPr>
              <w:t xml:space="preserve">1.2.</w:t>
            </w:r>
            <w:r w:rsidDel="00000000" w:rsidR="00000000" w:rsidRPr="00000000">
              <w:rPr>
                <w:rFonts w:ascii="Open Sans" w:cs="Open Sans" w:eastAsia="Open Sans" w:hAnsi="Open Sans"/>
                <w:rtl w:val="0"/>
              </w:rPr>
              <w:t xml:space="preserve">3 belo</w:t>
            </w:r>
            <w:r w:rsidDel="00000000" w:rsidR="00000000" w:rsidRPr="00000000">
              <w:rPr>
                <w:rtl w:val="0"/>
              </w:rPr>
              <w:t xml:space="preserve">w</w:t>
            </w:r>
            <w:r w:rsidDel="00000000" w:rsidR="00000000" w:rsidRPr="00000000">
              <w:rPr>
                <w:rFonts w:ascii="Open Sans" w:cs="Open Sans" w:eastAsia="Open Sans" w:hAnsi="Open Sans"/>
                <w:rtl w:val="0"/>
              </w:rPr>
              <w:t xml:space="preserve">) and the decisions that researchers make throughout the research process (</w:t>
            </w:r>
            <w:r w:rsidDel="00000000" w:rsidR="00000000" w:rsidRPr="00000000">
              <w:rPr>
                <w:rtl w:val="0"/>
              </w:rPr>
              <w:t xml:space="preserve">1.2.</w:t>
            </w:r>
            <w:r w:rsidDel="00000000" w:rsidR="00000000" w:rsidRPr="00000000">
              <w:rPr>
                <w:rFonts w:ascii="Open Sans" w:cs="Open Sans" w:eastAsia="Open Sans" w:hAnsi="Open Sans"/>
                <w:rtl w:val="0"/>
              </w:rPr>
              <w:t xml:space="preserve">4 below).</w:t>
            </w:r>
          </w:p>
          <w:p w:rsidR="00000000" w:rsidDel="00000000" w:rsidP="00000000" w:rsidRDefault="00000000" w:rsidRPr="00000000" w14:paraId="0000005A">
            <w:pPr>
              <w:widowControl w:val="0"/>
              <w:spacing w:line="360" w:lineRule="auto"/>
              <w:ind w:left="0" w:right="210" w:firstLine="0"/>
              <w:contextualSpacing w:val="0"/>
              <w:rPr/>
            </w:pPr>
            <w:r w:rsidDel="00000000" w:rsidR="00000000" w:rsidRPr="00000000">
              <w:rPr>
                <w:rtl w:val="0"/>
              </w:rPr>
            </w:r>
          </w:p>
          <w:p w:rsidR="00000000" w:rsidDel="00000000" w:rsidP="00000000" w:rsidRDefault="00000000" w:rsidRPr="00000000" w14:paraId="0000005B">
            <w:pPr>
              <w:pStyle w:val="Heading3"/>
              <w:spacing w:after="0" w:before="0" w:line="360" w:lineRule="auto"/>
              <w:ind w:left="0" w:right="210" w:firstLine="0"/>
              <w:contextualSpacing w:val="0"/>
              <w:rPr>
                <w:rFonts w:ascii="Open Sans" w:cs="Open Sans" w:eastAsia="Open Sans" w:hAnsi="Open Sans"/>
                <w:b w:val="1"/>
                <w:color w:val="000000"/>
                <w:sz w:val="24"/>
                <w:szCs w:val="24"/>
              </w:rPr>
            </w:pPr>
            <w:bookmarkStart w:colFirst="0" w:colLast="0" w:name="_dww1mgexmy78" w:id="11"/>
            <w:bookmarkEnd w:id="11"/>
            <w:r w:rsidDel="00000000" w:rsidR="00000000" w:rsidRPr="00000000">
              <w:rPr>
                <w:rFonts w:ascii="Open Sans" w:cs="Open Sans" w:eastAsia="Open Sans" w:hAnsi="Open Sans"/>
                <w:b w:val="1"/>
                <w:color w:val="000000"/>
                <w:sz w:val="24"/>
                <w:szCs w:val="24"/>
                <w:rtl w:val="0"/>
              </w:rPr>
              <w:t xml:space="preserve">1.2.1. Data Fabrication </w:t>
            </w:r>
            <w:r w:rsidDel="00000000" w:rsidR="00000000" w:rsidRPr="00000000">
              <w:rPr>
                <w:rtl w:val="0"/>
              </w:rPr>
              <w:t xml:space="preserve">&amp;</w:t>
            </w:r>
            <w:r w:rsidDel="00000000" w:rsidR="00000000" w:rsidRPr="00000000">
              <w:rPr>
                <w:rFonts w:ascii="Open Sans" w:cs="Open Sans" w:eastAsia="Open Sans" w:hAnsi="Open Sans"/>
                <w:b w:val="1"/>
                <w:color w:val="000000"/>
                <w:sz w:val="24"/>
                <w:szCs w:val="24"/>
                <w:rtl w:val="0"/>
              </w:rPr>
              <w:t xml:space="preserve"> Research Fraud</w:t>
            </w:r>
          </w:p>
          <w:p w:rsidR="00000000" w:rsidDel="00000000" w:rsidP="00000000" w:rsidRDefault="00000000" w:rsidRPr="00000000" w14:paraId="0000005C">
            <w:pPr>
              <w:widowControl w:val="0"/>
              <w:spacing w:line="360" w:lineRule="auto"/>
              <w:ind w:left="0" w:right="210" w:firstLine="0"/>
              <w:contextualSpacing w:val="0"/>
              <w:rPr>
                <w:rFonts w:ascii="Open Sans" w:cs="Open Sans" w:eastAsia="Open Sans" w:hAnsi="Open Sans"/>
                <w:b w:val="1"/>
              </w:rPr>
            </w:pPr>
            <w:r w:rsidDel="00000000" w:rsidR="00000000" w:rsidRPr="00000000">
              <w:rPr>
                <w:rtl w:val="0"/>
              </w:rPr>
            </w:r>
          </w:p>
          <w:p w:rsidR="00000000" w:rsidDel="00000000" w:rsidP="00000000" w:rsidRDefault="00000000" w:rsidRPr="00000000" w14:paraId="0000005D">
            <w:pPr>
              <w:widowControl w:val="0"/>
              <w:spacing w:line="360" w:lineRule="auto"/>
              <w:ind w:left="0" w:right="210" w:firstLine="0"/>
              <w:contextualSpacing w:val="0"/>
              <w:rPr>
                <w:rFonts w:ascii="Open Sans" w:cs="Open Sans" w:eastAsia="Open Sans" w:hAnsi="Open Sans"/>
              </w:rPr>
            </w:pPr>
            <w:r w:rsidDel="00000000" w:rsidR="00000000" w:rsidRPr="00000000">
              <w:rPr>
                <w:rFonts w:ascii="Open Sans" w:cs="Open Sans" w:eastAsia="Open Sans" w:hAnsi="Open Sans"/>
                <w:rtl w:val="0"/>
              </w:rPr>
              <w:t xml:space="preserve">Although cases of fabricated data have garnered a lot of press (see </w:t>
            </w:r>
            <w:hyperlink r:id="rId48">
              <w:r w:rsidDel="00000000" w:rsidR="00000000" w:rsidRPr="00000000">
                <w:rPr>
                  <w:rFonts w:ascii="Open Sans" w:cs="Open Sans" w:eastAsia="Open Sans" w:hAnsi="Open Sans"/>
                  <w:color w:val="1155cc"/>
                  <w:rtl w:val="0"/>
                </w:rPr>
                <w:t xml:space="preserve">here</w:t>
              </w:r>
            </w:hyperlink>
            <w:r w:rsidDel="00000000" w:rsidR="00000000" w:rsidRPr="00000000">
              <w:rPr>
                <w:rFonts w:ascii="Open Sans" w:cs="Open Sans" w:eastAsia="Open Sans" w:hAnsi="Open Sans"/>
                <w:rtl w:val="0"/>
              </w:rPr>
              <w:t xml:space="preserve"> and </w:t>
            </w:r>
            <w:hyperlink r:id="rId49">
              <w:r w:rsidDel="00000000" w:rsidR="00000000" w:rsidRPr="00000000">
                <w:rPr>
                  <w:rFonts w:ascii="Open Sans" w:cs="Open Sans" w:eastAsia="Open Sans" w:hAnsi="Open Sans"/>
                  <w:color w:val="1155cc"/>
                  <w:rtl w:val="0"/>
                </w:rPr>
                <w:t xml:space="preserve">here</w:t>
              </w:r>
            </w:hyperlink>
            <w:r w:rsidDel="00000000" w:rsidR="00000000" w:rsidRPr="00000000">
              <w:rPr>
                <w:rFonts w:ascii="Open Sans" w:cs="Open Sans" w:eastAsia="Open Sans" w:hAnsi="Open Sans"/>
                <w:rtl w:val="0"/>
              </w:rPr>
              <w:t xml:space="preserve"> for examples), these instances are relatively rare and not the root cause underlying most failed attempts to replicate or reproduce results. As such, the procedures described in this document are not primarily designed to address fraud, </w:t>
            </w:r>
            <w:r w:rsidDel="00000000" w:rsidR="00000000" w:rsidRPr="00000000">
              <w:rPr>
                <w:rtl w:val="0"/>
              </w:rPr>
              <w:t xml:space="preserve">however,</w:t>
            </w:r>
            <w:r w:rsidDel="00000000" w:rsidR="00000000" w:rsidRPr="00000000">
              <w:rPr>
                <w:rFonts w:ascii="Open Sans" w:cs="Open Sans" w:eastAsia="Open Sans" w:hAnsi="Open Sans"/>
                <w:rtl w:val="0"/>
              </w:rPr>
              <w:t xml:space="preserve"> </w:t>
            </w:r>
            <w:r w:rsidDel="00000000" w:rsidR="00000000" w:rsidRPr="00000000">
              <w:rPr>
                <w:rtl w:val="0"/>
              </w:rPr>
              <w:t xml:space="preserve">detailed</w:t>
            </w:r>
            <w:r w:rsidDel="00000000" w:rsidR="00000000" w:rsidRPr="00000000">
              <w:rPr>
                <w:rFonts w:ascii="Open Sans" w:cs="Open Sans" w:eastAsia="Open Sans" w:hAnsi="Open Sans"/>
                <w:rtl w:val="0"/>
              </w:rPr>
              <w:t xml:space="preserve"> and transparent documentation that describes data collection and analys</w:t>
            </w:r>
            <w:r w:rsidDel="00000000" w:rsidR="00000000" w:rsidRPr="00000000">
              <w:rPr>
                <w:rtl w:val="0"/>
              </w:rPr>
              <w:t xml:space="preserve">e</w:t>
            </w:r>
            <w:r w:rsidDel="00000000" w:rsidR="00000000" w:rsidRPr="00000000">
              <w:rPr>
                <w:rFonts w:ascii="Open Sans" w:cs="Open Sans" w:eastAsia="Open Sans" w:hAnsi="Open Sans"/>
                <w:rtl w:val="0"/>
              </w:rPr>
              <w:t xml:space="preserve">s can certainly increase the credibility of that research, especially if made accessible.</w:t>
            </w:r>
          </w:p>
          <w:p w:rsidR="00000000" w:rsidDel="00000000" w:rsidP="00000000" w:rsidRDefault="00000000" w:rsidRPr="00000000" w14:paraId="0000005E">
            <w:pPr>
              <w:widowControl w:val="0"/>
              <w:spacing w:line="360" w:lineRule="auto"/>
              <w:ind w:left="0" w:right="210" w:firstLine="0"/>
              <w:contextualSpacing w:val="0"/>
              <w:rPr/>
            </w:pPr>
            <w:r w:rsidDel="00000000" w:rsidR="00000000" w:rsidRPr="00000000">
              <w:rPr>
                <w:rtl w:val="0"/>
              </w:rPr>
            </w:r>
          </w:p>
          <w:p w:rsidR="00000000" w:rsidDel="00000000" w:rsidP="00000000" w:rsidRDefault="00000000" w:rsidRPr="00000000" w14:paraId="0000005F">
            <w:pPr>
              <w:pStyle w:val="Heading3"/>
              <w:widowControl w:val="0"/>
              <w:spacing w:after="0" w:before="0" w:line="360" w:lineRule="auto"/>
              <w:ind w:left="0" w:right="210" w:firstLine="0"/>
              <w:contextualSpacing w:val="0"/>
              <w:rPr>
                <w:rFonts w:ascii="Open Sans" w:cs="Open Sans" w:eastAsia="Open Sans" w:hAnsi="Open Sans"/>
                <w:b w:val="1"/>
                <w:color w:val="000000"/>
                <w:sz w:val="24"/>
                <w:szCs w:val="24"/>
              </w:rPr>
            </w:pPr>
            <w:bookmarkStart w:colFirst="0" w:colLast="0" w:name="_nhrkwmlgbcyb" w:id="12"/>
            <w:bookmarkEnd w:id="12"/>
            <w:r w:rsidDel="00000000" w:rsidR="00000000" w:rsidRPr="00000000">
              <w:rPr>
                <w:rFonts w:ascii="Open Sans" w:cs="Open Sans" w:eastAsia="Open Sans" w:hAnsi="Open Sans"/>
                <w:b w:val="1"/>
                <w:color w:val="000000"/>
                <w:sz w:val="24"/>
                <w:szCs w:val="24"/>
                <w:rtl w:val="0"/>
              </w:rPr>
              <w:t xml:space="preserve">1.2.2. Errors </w:t>
            </w:r>
            <w:r w:rsidDel="00000000" w:rsidR="00000000" w:rsidRPr="00000000">
              <w:rPr>
                <w:rtl w:val="0"/>
              </w:rPr>
              <w:t xml:space="preserve">&amp;</w:t>
            </w:r>
            <w:r w:rsidDel="00000000" w:rsidR="00000000" w:rsidRPr="00000000">
              <w:rPr>
                <w:rFonts w:ascii="Open Sans" w:cs="Open Sans" w:eastAsia="Open Sans" w:hAnsi="Open Sans"/>
                <w:b w:val="1"/>
                <w:color w:val="000000"/>
                <w:sz w:val="24"/>
                <w:szCs w:val="24"/>
                <w:rtl w:val="0"/>
              </w:rPr>
              <w:t xml:space="preserve"> Unintended Inaccuracies</w:t>
            </w:r>
          </w:p>
          <w:p w:rsidR="00000000" w:rsidDel="00000000" w:rsidP="00000000" w:rsidRDefault="00000000" w:rsidRPr="00000000" w14:paraId="00000060">
            <w:pPr>
              <w:widowControl w:val="0"/>
              <w:spacing w:line="360" w:lineRule="auto"/>
              <w:ind w:left="0" w:right="210" w:firstLine="0"/>
              <w:contextualSpacing w:val="0"/>
              <w:rPr>
                <w:rFonts w:ascii="Open Sans" w:cs="Open Sans" w:eastAsia="Open Sans" w:hAnsi="Open Sans"/>
              </w:rPr>
            </w:pPr>
            <w:r w:rsidDel="00000000" w:rsidR="00000000" w:rsidRPr="00000000">
              <w:rPr>
                <w:rtl w:val="0"/>
              </w:rPr>
            </w:r>
          </w:p>
          <w:p w:rsidR="00000000" w:rsidDel="00000000" w:rsidP="00000000" w:rsidRDefault="00000000" w:rsidRPr="00000000" w14:paraId="00000061">
            <w:pPr>
              <w:widowControl w:val="0"/>
              <w:spacing w:line="360" w:lineRule="auto"/>
              <w:ind w:left="0" w:right="210" w:firstLine="0"/>
              <w:contextualSpacing w:val="0"/>
              <w:rPr>
                <w:rFonts w:ascii="Open Sans" w:cs="Open Sans" w:eastAsia="Open Sans" w:hAnsi="Open Sans"/>
              </w:rPr>
            </w:pPr>
            <w:r w:rsidDel="00000000" w:rsidR="00000000" w:rsidRPr="00000000">
              <w:rPr>
                <w:rFonts w:ascii="Open Sans" w:cs="Open Sans" w:eastAsia="Open Sans" w:hAnsi="Open Sans"/>
                <w:rtl w:val="0"/>
              </w:rPr>
              <w:t xml:space="preserve">Errors in data preparation, analyses, or reporting can produce or communicate results that are incorrect (e.g., a common reason </w:t>
            </w:r>
            <w:r w:rsidDel="00000000" w:rsidR="00000000" w:rsidRPr="00000000">
              <w:rPr>
                <w:rFonts w:ascii="Open Sans" w:cs="Open Sans" w:eastAsia="Open Sans" w:hAnsi="Open Sans"/>
                <w:i w:val="1"/>
                <w:rtl w:val="0"/>
              </w:rPr>
              <w:t xml:space="preserve">erratum,</w:t>
            </w:r>
            <w:r w:rsidDel="00000000" w:rsidR="00000000" w:rsidRPr="00000000">
              <w:rPr>
                <w:rFonts w:ascii="Open Sans" w:cs="Open Sans" w:eastAsia="Open Sans" w:hAnsi="Open Sans"/>
                <w:rtl w:val="0"/>
              </w:rPr>
              <w:t xml:space="preserve"> or more precisely, </w:t>
            </w:r>
            <w:r w:rsidDel="00000000" w:rsidR="00000000" w:rsidRPr="00000000">
              <w:rPr>
                <w:rFonts w:ascii="Open Sans" w:cs="Open Sans" w:eastAsia="Open Sans" w:hAnsi="Open Sans"/>
                <w:i w:val="1"/>
                <w:rtl w:val="0"/>
              </w:rPr>
              <w:t xml:space="preserve">corrigendum</w:t>
            </w:r>
            <w:r w:rsidDel="00000000" w:rsidR="00000000" w:rsidRPr="00000000">
              <w:rPr>
                <w:rFonts w:ascii="Open Sans" w:cs="Open Sans" w:eastAsia="Open Sans" w:hAnsi="Open Sans"/>
                <w:rtl w:val="0"/>
              </w:rPr>
              <w:t xml:space="preserve">, are reported in journals upon discovery of such mistakes). These errors are typically due to failures in common resea</w:t>
            </w:r>
            <w:r w:rsidDel="00000000" w:rsidR="00000000" w:rsidRPr="00000000">
              <w:rPr>
                <w:rtl w:val="0"/>
              </w:rPr>
              <w:t xml:space="preserve">rch </w:t>
            </w:r>
            <w:r w:rsidDel="00000000" w:rsidR="00000000" w:rsidRPr="00000000">
              <w:rPr>
                <w:rFonts w:ascii="Open Sans" w:cs="Open Sans" w:eastAsia="Open Sans" w:hAnsi="Open Sans"/>
                <w:rtl w:val="0"/>
              </w:rPr>
              <w:t xml:space="preserve">practices </w:t>
            </w:r>
            <w:r w:rsidDel="00000000" w:rsidR="00000000" w:rsidRPr="00000000">
              <w:rPr>
                <w:rtl w:val="0"/>
              </w:rPr>
              <w:t xml:space="preserve">and end up </w:t>
            </w:r>
            <w:r w:rsidDel="00000000" w:rsidR="00000000" w:rsidRPr="00000000">
              <w:rPr>
                <w:rFonts w:ascii="Open Sans" w:cs="Open Sans" w:eastAsia="Open Sans" w:hAnsi="Open Sans"/>
                <w:rtl w:val="0"/>
              </w:rPr>
              <w:t xml:space="preserve">introduc</w:t>
            </w:r>
            <w:r w:rsidDel="00000000" w:rsidR="00000000" w:rsidRPr="00000000">
              <w:rPr>
                <w:rtl w:val="0"/>
              </w:rPr>
              <w:t xml:space="preserve">ing </w:t>
            </w:r>
            <w:r w:rsidDel="00000000" w:rsidR="00000000" w:rsidRPr="00000000">
              <w:rPr>
                <w:rFonts w:ascii="Open Sans" w:cs="Open Sans" w:eastAsia="Open Sans" w:hAnsi="Open Sans"/>
                <w:rtl w:val="0"/>
              </w:rPr>
              <w:t xml:space="preserve">mistakes </w:t>
            </w:r>
            <w:r w:rsidDel="00000000" w:rsidR="00000000" w:rsidRPr="00000000">
              <w:rPr>
                <w:rtl w:val="0"/>
              </w:rPr>
              <w:t xml:space="preserve">to</w:t>
            </w:r>
            <w:r w:rsidDel="00000000" w:rsidR="00000000" w:rsidRPr="00000000">
              <w:rPr>
                <w:rFonts w:ascii="Open Sans" w:cs="Open Sans" w:eastAsia="Open Sans" w:hAnsi="Open Sans"/>
                <w:rtl w:val="0"/>
              </w:rPr>
              <w:t xml:space="preserve"> the data files, analyses, or published results. The procedures described here, which are influenced by the </w:t>
            </w:r>
            <w:hyperlink r:id="rId50">
              <w:r w:rsidDel="00000000" w:rsidR="00000000" w:rsidRPr="00000000">
                <w:rPr>
                  <w:rFonts w:ascii="Open Sans" w:cs="Open Sans" w:eastAsia="Open Sans" w:hAnsi="Open Sans"/>
                  <w:color w:val="1155cc"/>
                  <w:rtl w:val="0"/>
                </w:rPr>
                <w:t xml:space="preserve">Project TIER protocol</w:t>
              </w:r>
            </w:hyperlink>
            <w:r w:rsidDel="00000000" w:rsidR="00000000" w:rsidRPr="00000000">
              <w:rPr>
                <w:rFonts w:ascii="Open Sans" w:cs="Open Sans" w:eastAsia="Open Sans" w:hAnsi="Open Sans"/>
                <w:rtl w:val="0"/>
              </w:rPr>
              <w:t xml:space="preserve">, aim to provide a complete record of the processing (e.g., “cleaning”) and statistical analysis of quantitative data, such that results should be reproducible with the data and documentation that accompanies each study. Ideally, these materials are made available to other researchers to reproduce, or potentially identify errors in, the data analysis. In addition, adherence to these protocols should increase attention to detail during the research process, decreas</w:t>
            </w:r>
            <w:r w:rsidDel="00000000" w:rsidR="00000000" w:rsidRPr="00000000">
              <w:rPr>
                <w:rtl w:val="0"/>
              </w:rPr>
              <w:t xml:space="preserve">ing the likelihood of</w:t>
            </w:r>
            <w:r w:rsidDel="00000000" w:rsidR="00000000" w:rsidRPr="00000000">
              <w:rPr>
                <w:rFonts w:ascii="Open Sans" w:cs="Open Sans" w:eastAsia="Open Sans" w:hAnsi="Open Sans"/>
                <w:rtl w:val="0"/>
              </w:rPr>
              <w:t xml:space="preserve"> errors occuring in the first place.</w:t>
            </w:r>
          </w:p>
          <w:p w:rsidR="00000000" w:rsidDel="00000000" w:rsidP="00000000" w:rsidRDefault="00000000" w:rsidRPr="00000000" w14:paraId="00000062">
            <w:pPr>
              <w:widowControl w:val="0"/>
              <w:spacing w:line="360" w:lineRule="auto"/>
              <w:ind w:left="0" w:right="210" w:firstLine="0"/>
              <w:contextualSpacing w:val="0"/>
              <w:rPr>
                <w:rFonts w:ascii="Open Sans" w:cs="Open Sans" w:eastAsia="Open Sans" w:hAnsi="Open Sans"/>
                <w:b w:val="1"/>
              </w:rPr>
            </w:pPr>
            <w:r w:rsidDel="00000000" w:rsidR="00000000" w:rsidRPr="00000000">
              <w:rPr>
                <w:rtl w:val="0"/>
              </w:rPr>
            </w:r>
          </w:p>
          <w:p w:rsidR="00000000" w:rsidDel="00000000" w:rsidP="00000000" w:rsidRDefault="00000000" w:rsidRPr="00000000" w14:paraId="00000063">
            <w:pPr>
              <w:pStyle w:val="Heading3"/>
              <w:widowControl w:val="0"/>
              <w:spacing w:after="0" w:before="0" w:line="360" w:lineRule="auto"/>
              <w:ind w:left="0" w:right="210" w:firstLine="0"/>
              <w:contextualSpacing w:val="0"/>
              <w:rPr>
                <w:rFonts w:ascii="Open Sans" w:cs="Open Sans" w:eastAsia="Open Sans" w:hAnsi="Open Sans"/>
                <w:b w:val="1"/>
                <w:color w:val="000000"/>
                <w:sz w:val="24"/>
                <w:szCs w:val="24"/>
              </w:rPr>
            </w:pPr>
            <w:bookmarkStart w:colFirst="0" w:colLast="0" w:name="_95iiaq3r8j9m" w:id="13"/>
            <w:bookmarkEnd w:id="13"/>
            <w:r w:rsidDel="00000000" w:rsidR="00000000" w:rsidRPr="00000000">
              <w:rPr>
                <w:rFonts w:ascii="Open Sans" w:cs="Open Sans" w:eastAsia="Open Sans" w:hAnsi="Open Sans"/>
                <w:b w:val="1"/>
                <w:color w:val="000000"/>
                <w:sz w:val="24"/>
                <w:szCs w:val="24"/>
                <w:rtl w:val="0"/>
              </w:rPr>
              <w:t xml:space="preserve">1.2.3. Type I Errors: Publication Bias &amp; the File Drawer Effect</w:t>
            </w:r>
          </w:p>
          <w:p w:rsidR="00000000" w:rsidDel="00000000" w:rsidP="00000000" w:rsidRDefault="00000000" w:rsidRPr="00000000" w14:paraId="00000064">
            <w:pPr>
              <w:widowControl w:val="0"/>
              <w:spacing w:line="360" w:lineRule="auto"/>
              <w:ind w:left="0" w:right="210" w:firstLine="0"/>
              <w:contextualSpacing w:val="0"/>
              <w:rPr>
                <w:rFonts w:ascii="Open Sans" w:cs="Open Sans" w:eastAsia="Open Sans" w:hAnsi="Open Sans"/>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margin">
                    <wp:posOffset>180975</wp:posOffset>
                  </wp:positionH>
                  <wp:positionV relativeFrom="paragraph">
                    <wp:posOffset>323850</wp:posOffset>
                  </wp:positionV>
                  <wp:extent cx="2155825" cy="3233738"/>
                  <wp:effectExtent b="0" l="0" r="0" t="0"/>
                  <wp:wrapSquare wrapText="bothSides" distB="114300" distT="114300" distL="114300" distR="114300"/>
                  <wp:docPr descr="xkcd_p_values.png" id="3" name="image6.png"/>
                  <a:graphic>
                    <a:graphicData uri="http://schemas.openxmlformats.org/drawingml/2006/picture">
                      <pic:pic>
                        <pic:nvPicPr>
                          <pic:cNvPr descr="xkcd_p_values.png" id="0" name="image6.png"/>
                          <pic:cNvPicPr preferRelativeResize="0"/>
                        </pic:nvPicPr>
                        <pic:blipFill>
                          <a:blip r:embed="rId51"/>
                          <a:srcRect b="0" l="0" r="0" t="0"/>
                          <a:stretch>
                            <a:fillRect/>
                          </a:stretch>
                        </pic:blipFill>
                        <pic:spPr>
                          <a:xfrm>
                            <a:off x="0" y="0"/>
                            <a:ext cx="2155825" cy="3233738"/>
                          </a:xfrm>
                          <a:prstGeom prst="rect"/>
                          <a:ln/>
                        </pic:spPr>
                      </pic:pic>
                    </a:graphicData>
                  </a:graphic>
                </wp:anchor>
              </w:drawing>
            </w:r>
          </w:p>
          <w:p w:rsidR="00000000" w:rsidDel="00000000" w:rsidP="00000000" w:rsidRDefault="00000000" w:rsidRPr="00000000" w14:paraId="00000065">
            <w:pPr>
              <w:widowControl w:val="0"/>
              <w:spacing w:line="360" w:lineRule="auto"/>
              <w:ind w:left="0" w:right="210" w:firstLine="0"/>
              <w:contextualSpacing w:val="0"/>
              <w:rPr>
                <w:rFonts w:ascii="Open Sans" w:cs="Open Sans" w:eastAsia="Open Sans" w:hAnsi="Open Sans"/>
              </w:rPr>
            </w:pPr>
            <w:r w:rsidDel="00000000" w:rsidR="00000000" w:rsidRPr="00000000">
              <w:rPr>
                <w:rFonts w:ascii="Open Sans" w:cs="Open Sans" w:eastAsia="Open Sans" w:hAnsi="Open Sans"/>
                <w:b w:val="1"/>
                <w:rtl w:val="0"/>
              </w:rPr>
              <w:t xml:space="preserve">Publication bias</w:t>
            </w:r>
            <w:r w:rsidDel="00000000" w:rsidR="00000000" w:rsidRPr="00000000">
              <w:rPr>
                <w:rFonts w:ascii="Open Sans" w:cs="Open Sans" w:eastAsia="Open Sans" w:hAnsi="Open Sans"/>
                <w:rtl w:val="0"/>
              </w:rPr>
              <w:t xml:space="preserve"> refers to the </w:t>
            </w:r>
            <w:r w:rsidDel="00000000" w:rsidR="00000000" w:rsidRPr="00000000">
              <w:rPr>
                <w:rtl w:val="0"/>
              </w:rPr>
              <w:t xml:space="preserve">preference for </w:t>
            </w:r>
            <w:r w:rsidDel="00000000" w:rsidR="00000000" w:rsidRPr="00000000">
              <w:rPr>
                <w:rFonts w:ascii="Open Sans" w:cs="Open Sans" w:eastAsia="Open Sans" w:hAnsi="Open Sans"/>
                <w:rtl w:val="0"/>
              </w:rPr>
              <w:t xml:space="preserve">research findings that are statistically significant</w:t>
            </w:r>
            <w:r w:rsidDel="00000000" w:rsidR="00000000" w:rsidRPr="00000000">
              <w:rPr>
                <w:rtl w:val="0"/>
              </w:rPr>
              <w:t xml:space="preserve"> within peer-reviewed journals (i.e., by editors, reviewers, readers); “significant” results </w:t>
            </w:r>
            <w:r w:rsidDel="00000000" w:rsidR="00000000" w:rsidRPr="00000000">
              <w:rPr>
                <w:rFonts w:ascii="Open Sans" w:cs="Open Sans" w:eastAsia="Open Sans" w:hAnsi="Open Sans"/>
                <w:rtl w:val="0"/>
              </w:rPr>
              <w:t xml:space="preserve">are more likely to be published than non-significant results. </w:t>
            </w:r>
            <w:r w:rsidDel="00000000" w:rsidR="00000000" w:rsidRPr="00000000">
              <w:rPr>
                <w:rtl w:val="0"/>
              </w:rPr>
              <w:t xml:space="preserve">T</w:t>
            </w:r>
            <w:r w:rsidDel="00000000" w:rsidR="00000000" w:rsidRPr="00000000">
              <w:rPr>
                <w:rFonts w:ascii="Open Sans" w:cs="Open Sans" w:eastAsia="Open Sans" w:hAnsi="Open Sans"/>
                <w:rtl w:val="0"/>
              </w:rPr>
              <w:t xml:space="preserve">here a</w:t>
            </w:r>
            <w:r w:rsidDel="00000000" w:rsidR="00000000" w:rsidRPr="00000000">
              <w:rPr>
                <w:rtl w:val="0"/>
              </w:rPr>
              <w:t xml:space="preserve">re undoubtedly </w:t>
            </w:r>
            <w:r w:rsidDel="00000000" w:rsidR="00000000" w:rsidRPr="00000000">
              <w:rPr>
                <w:rFonts w:ascii="Open Sans" w:cs="Open Sans" w:eastAsia="Open Sans" w:hAnsi="Open Sans"/>
                <w:rtl w:val="0"/>
              </w:rPr>
              <w:t xml:space="preserve">many studies that don’t show significant effects that have gone unpublished and are locked away in researchers’ labs or buried on their hard drives (</w:t>
            </w:r>
            <w:r w:rsidDel="00000000" w:rsidR="00000000" w:rsidRPr="00000000">
              <w:rPr>
                <w:rtl w:val="0"/>
              </w:rPr>
              <w:t xml:space="preserve">a.k.a., the “file drawer effect”).</w:t>
            </w:r>
            <w:r w:rsidDel="00000000" w:rsidR="00000000" w:rsidRPr="00000000">
              <w:rPr>
                <w:rFonts w:ascii="Open Sans" w:cs="Open Sans" w:eastAsia="Open Sans" w:hAnsi="Open Sans"/>
                <w:rtl w:val="0"/>
              </w:rPr>
              <w:t xml:space="preserve"> </w:t>
            </w:r>
            <w:r w:rsidDel="00000000" w:rsidR="00000000" w:rsidRPr="00000000">
              <w:rPr>
                <w:rtl w:val="0"/>
              </w:rPr>
              <w:t xml:space="preserve">T</w:t>
            </w:r>
            <w:r w:rsidDel="00000000" w:rsidR="00000000" w:rsidRPr="00000000">
              <w:rPr>
                <w:rFonts w:ascii="Open Sans" w:cs="Open Sans" w:eastAsia="Open Sans" w:hAnsi="Open Sans"/>
                <w:rtl w:val="0"/>
              </w:rPr>
              <w:t xml:space="preserve">here </w:t>
            </w:r>
            <w:r w:rsidDel="00000000" w:rsidR="00000000" w:rsidRPr="00000000">
              <w:rPr>
                <w:rtl w:val="0"/>
              </w:rPr>
              <w:t xml:space="preserve">is also a</w:t>
            </w:r>
            <w:r w:rsidDel="00000000" w:rsidR="00000000" w:rsidRPr="00000000">
              <w:rPr>
                <w:rFonts w:ascii="Open Sans" w:cs="Open Sans" w:eastAsia="Open Sans" w:hAnsi="Open Sans"/>
                <w:rtl w:val="0"/>
              </w:rPr>
              <w:t xml:space="preserve"> bias towards publishing novel findings, </w:t>
            </w:r>
            <w:r w:rsidDel="00000000" w:rsidR="00000000" w:rsidRPr="00000000">
              <w:rPr>
                <w:rtl w:val="0"/>
              </w:rPr>
              <w:t xml:space="preserve">with </w:t>
            </w:r>
            <w:r w:rsidDel="00000000" w:rsidR="00000000" w:rsidRPr="00000000">
              <w:rPr>
                <w:rFonts w:ascii="Open Sans" w:cs="Open Sans" w:eastAsia="Open Sans" w:hAnsi="Open Sans"/>
                <w:rtl w:val="0"/>
              </w:rPr>
              <w:t xml:space="preserve">replications less likely to be published. Essentially, readers see one article (or maybe a small handful of papers) showing a particular significant effect, but they don’t have any knowledge of, or access to, the nonsignificant papers on that topic or the (un)successful replications. Given this bias, if reading only the published literature, how does one know the ratio of significant to nonsignificant results on a </w:t>
            </w:r>
            <w:r w:rsidDel="00000000" w:rsidR="00000000" w:rsidRPr="00000000">
              <w:rPr>
                <w:rtl w:val="0"/>
              </w:rPr>
              <w:t xml:space="preserve">particular</w:t>
            </w:r>
            <w:r w:rsidDel="00000000" w:rsidR="00000000" w:rsidRPr="00000000">
              <w:rPr>
                <w:rFonts w:ascii="Open Sans" w:cs="Open Sans" w:eastAsia="Open Sans" w:hAnsi="Open Sans"/>
                <w:rtl w:val="0"/>
              </w:rPr>
              <w:t xml:space="preserve"> topic? It could be that the published paper reports results that are a function of at Type I error, and that there is an ocean of unseen evidence that does not s</w:t>
            </w:r>
            <w:r w:rsidDel="00000000" w:rsidR="00000000" w:rsidRPr="00000000">
              <w:rPr>
                <w:rtl w:val="0"/>
              </w:rPr>
              <w:t xml:space="preserve">upport</w:t>
            </w:r>
            <w:r w:rsidDel="00000000" w:rsidR="00000000" w:rsidRPr="00000000">
              <w:rPr>
                <w:rFonts w:ascii="Open Sans" w:cs="Open Sans" w:eastAsia="Open Sans" w:hAnsi="Open Sans"/>
                <w:rtl w:val="0"/>
              </w:rPr>
              <w:t xml:space="preserve"> the published effect.</w:t>
            </w:r>
          </w:p>
          <w:p w:rsidR="00000000" w:rsidDel="00000000" w:rsidP="00000000" w:rsidRDefault="00000000" w:rsidRPr="00000000" w14:paraId="00000066">
            <w:pPr>
              <w:widowControl w:val="0"/>
              <w:spacing w:line="360" w:lineRule="auto"/>
              <w:ind w:left="0" w:right="210" w:firstLine="0"/>
              <w:contextualSpacing w:val="0"/>
              <w:rPr/>
            </w:pPr>
            <w:r w:rsidDel="00000000" w:rsidR="00000000" w:rsidRPr="00000000">
              <w:rPr>
                <w:rtl w:val="0"/>
              </w:rPr>
            </w:r>
          </w:p>
          <w:p w:rsidR="00000000" w:rsidDel="00000000" w:rsidP="00000000" w:rsidRDefault="00000000" w:rsidRPr="00000000" w14:paraId="00000067">
            <w:pPr>
              <w:pStyle w:val="Heading3"/>
              <w:widowControl w:val="0"/>
              <w:spacing w:line="360" w:lineRule="auto"/>
              <w:ind w:left="0" w:right="210" w:firstLine="0"/>
              <w:contextualSpacing w:val="0"/>
              <w:rPr/>
            </w:pPr>
            <w:bookmarkStart w:colFirst="0" w:colLast="0" w:name="_nabhiabj3nlo" w:id="14"/>
            <w:bookmarkEnd w:id="14"/>
            <w:r w:rsidDel="00000000" w:rsidR="00000000" w:rsidRPr="00000000">
              <w:rPr>
                <w:rtl w:val="0"/>
              </w:rPr>
              <w:t xml:space="preserve">1.2.4. Type I Errors: HARKing, P-Hacking, &amp; QRPs</w:t>
            </w:r>
          </w:p>
          <w:p w:rsidR="00000000" w:rsidDel="00000000" w:rsidP="00000000" w:rsidRDefault="00000000" w:rsidRPr="00000000" w14:paraId="00000068">
            <w:pPr>
              <w:widowControl w:val="0"/>
              <w:spacing w:line="360" w:lineRule="auto"/>
              <w:ind w:left="0" w:right="210" w:firstLine="0"/>
              <w:contextualSpacing w:val="0"/>
              <w:rPr>
                <w:rFonts w:ascii="Open Sans" w:cs="Open Sans" w:eastAsia="Open Sans" w:hAnsi="Open Sans"/>
              </w:rPr>
            </w:pPr>
            <w:r w:rsidDel="00000000" w:rsidR="00000000" w:rsidRPr="00000000">
              <w:rPr>
                <w:rtl w:val="0"/>
              </w:rPr>
            </w:r>
          </w:p>
          <w:p w:rsidR="00000000" w:rsidDel="00000000" w:rsidP="00000000" w:rsidRDefault="00000000" w:rsidRPr="00000000" w14:paraId="00000069">
            <w:pPr>
              <w:widowControl w:val="0"/>
              <w:spacing w:line="360" w:lineRule="auto"/>
              <w:ind w:left="0" w:right="210" w:firstLine="0"/>
              <w:contextualSpacing w:val="0"/>
              <w:rPr>
                <w:rFonts w:ascii="Open Sans" w:cs="Open Sans" w:eastAsia="Open Sans" w:hAnsi="Open Sans"/>
              </w:rPr>
            </w:pPr>
            <w:r w:rsidDel="00000000" w:rsidR="00000000" w:rsidRPr="00000000">
              <w:rPr>
                <w:rFonts w:ascii="Open Sans" w:cs="Open Sans" w:eastAsia="Open Sans" w:hAnsi="Open Sans"/>
                <w:b w:val="1"/>
                <w:rtl w:val="0"/>
              </w:rPr>
              <w:t xml:space="preserve">HARKing</w:t>
            </w:r>
            <w:r w:rsidDel="00000000" w:rsidR="00000000" w:rsidRPr="00000000">
              <w:rPr>
                <w:rFonts w:ascii="Open Sans" w:cs="Open Sans" w:eastAsia="Open Sans" w:hAnsi="Open Sans"/>
                <w:rtl w:val="0"/>
              </w:rPr>
              <w:t xml:space="preserve"> refers to “hypothesizing after results are known”; essentially, that researchers collect data, do a wide range of exploratory analyses, and then “cherry pick” from those results and (mis)represent those as being derived from </w:t>
            </w:r>
            <w:r w:rsidDel="00000000" w:rsidR="00000000" w:rsidRPr="00000000">
              <w:rPr>
                <w:rFonts w:ascii="Open Sans" w:cs="Open Sans" w:eastAsia="Open Sans" w:hAnsi="Open Sans"/>
                <w:i w:val="1"/>
                <w:rtl w:val="0"/>
              </w:rPr>
              <w:t xml:space="preserve">a priori</w:t>
            </w:r>
            <w:r w:rsidDel="00000000" w:rsidR="00000000" w:rsidRPr="00000000">
              <w:rPr>
                <w:rFonts w:ascii="Open Sans" w:cs="Open Sans" w:eastAsia="Open Sans" w:hAnsi="Open Sans"/>
                <w:rtl w:val="0"/>
              </w:rPr>
              <w:t xml:space="preserve"> hypotheses. This is also known as “data dredging” and “fishing.” While it might surp</w:t>
            </w:r>
            <w:r w:rsidDel="00000000" w:rsidR="00000000" w:rsidRPr="00000000">
              <w:rPr>
                <w:rtl w:val="0"/>
              </w:rPr>
              <w:t xml:space="preserve">rise</w:t>
            </w:r>
            <w:r w:rsidDel="00000000" w:rsidR="00000000" w:rsidRPr="00000000">
              <w:rPr>
                <w:rFonts w:ascii="Open Sans" w:cs="Open Sans" w:eastAsia="Open Sans" w:hAnsi="Open Sans"/>
                <w:rtl w:val="0"/>
              </w:rPr>
              <w:t xml:space="preserve"> some students to </w:t>
            </w:r>
            <w:r w:rsidDel="00000000" w:rsidR="00000000" w:rsidRPr="00000000">
              <w:rPr>
                <w:rtl w:val="0"/>
              </w:rPr>
              <w:t xml:space="preserve">learn </w:t>
            </w:r>
            <w:r w:rsidDel="00000000" w:rsidR="00000000" w:rsidRPr="00000000">
              <w:rPr>
                <w:rFonts w:ascii="Open Sans" w:cs="Open Sans" w:eastAsia="Open Sans" w:hAnsi="Open Sans"/>
                <w:rtl w:val="0"/>
              </w:rPr>
              <w:t xml:space="preserve">that this practice occurs, it may be relatively common and </w:t>
            </w:r>
            <w:r w:rsidDel="00000000" w:rsidR="00000000" w:rsidRPr="00000000">
              <w:rPr>
                <w:rtl w:val="0"/>
              </w:rPr>
              <w:t xml:space="preserve">has</w:t>
            </w:r>
            <w:r w:rsidDel="00000000" w:rsidR="00000000" w:rsidRPr="00000000">
              <w:rPr>
                <w:rFonts w:ascii="Open Sans" w:cs="Open Sans" w:eastAsia="Open Sans" w:hAnsi="Open Sans"/>
                <w:rtl w:val="0"/>
              </w:rPr>
              <w:t xml:space="preserve"> even been recommended as the preferred way to frame a research </w:t>
            </w:r>
            <w:r w:rsidDel="00000000" w:rsidR="00000000" w:rsidRPr="00000000">
              <w:rPr>
                <w:rtl w:val="0"/>
              </w:rPr>
              <w:t xml:space="preserve">project</w:t>
            </w:r>
            <w:r w:rsidDel="00000000" w:rsidR="00000000" w:rsidRPr="00000000">
              <w:rPr>
                <w:rFonts w:ascii="Open Sans" w:cs="Open Sans" w:eastAsia="Open Sans" w:hAnsi="Open Sans"/>
                <w:rtl w:val="0"/>
              </w:rPr>
              <w:t xml:space="preserve"> (e.g., </w:t>
            </w:r>
            <w:hyperlink r:id="rId52">
              <w:r w:rsidDel="00000000" w:rsidR="00000000" w:rsidRPr="00000000">
                <w:rPr>
                  <w:rFonts w:ascii="Open Sans" w:cs="Open Sans" w:eastAsia="Open Sans" w:hAnsi="Open Sans"/>
                  <w:color w:val="1155cc"/>
                  <w:rtl w:val="0"/>
                </w:rPr>
                <w:t xml:space="preserve">Bem, 2002</w:t>
              </w:r>
            </w:hyperlink>
            <w:r w:rsidDel="00000000" w:rsidR="00000000" w:rsidRPr="00000000">
              <w:rPr>
                <w:rFonts w:ascii="Open Sans" w:cs="Open Sans" w:eastAsia="Open Sans" w:hAnsi="Open Sans"/>
                <w:rtl w:val="0"/>
              </w:rPr>
              <w:t xml:space="preserve"> [</w:t>
            </w:r>
            <w:hyperlink r:id="rId53">
              <w:r w:rsidDel="00000000" w:rsidR="00000000" w:rsidRPr="00000000">
                <w:rPr>
                  <w:rFonts w:ascii="Open Sans" w:cs="Open Sans" w:eastAsia="Open Sans" w:hAnsi="Open Sans"/>
                  <w:color w:val="1155cc"/>
                  <w:rtl w:val="0"/>
                </w:rPr>
                <w:t xml:space="preserve">PDF</w:t>
              </w:r>
            </w:hyperlink>
            <w:r w:rsidDel="00000000" w:rsidR="00000000" w:rsidRPr="00000000">
              <w:rPr>
                <w:rtl w:val="0"/>
              </w:rPr>
              <w:t xml:space="preserve">]</w:t>
            </w:r>
            <w:r w:rsidDel="00000000" w:rsidR="00000000" w:rsidRPr="00000000">
              <w:rPr>
                <w:rFonts w:ascii="Open Sans" w:cs="Open Sans" w:eastAsia="Open Sans" w:hAnsi="Open Sans"/>
                <w:rtl w:val="0"/>
              </w:rPr>
              <w:t xml:space="preserve">). Engaging in num</w:t>
            </w:r>
            <w:r w:rsidDel="00000000" w:rsidR="00000000" w:rsidRPr="00000000">
              <w:rPr>
                <w:rtl w:val="0"/>
              </w:rPr>
              <w:t xml:space="preserve">erous analyses and only reporting the (few) significant results inflates Type I error.</w:t>
            </w:r>
            <w:r w:rsidDel="00000000" w:rsidR="00000000" w:rsidRPr="00000000">
              <w:rPr>
                <w:rtl w:val="0"/>
              </w:rPr>
            </w:r>
          </w:p>
          <w:p w:rsidR="00000000" w:rsidDel="00000000" w:rsidP="00000000" w:rsidRDefault="00000000" w:rsidRPr="00000000" w14:paraId="0000006A">
            <w:pPr>
              <w:widowControl w:val="0"/>
              <w:spacing w:line="360" w:lineRule="auto"/>
              <w:ind w:left="0" w:right="210" w:firstLine="0"/>
              <w:contextualSpacing w:val="0"/>
              <w:rPr>
                <w:rFonts w:ascii="Open Sans" w:cs="Open Sans" w:eastAsia="Open Sans" w:hAnsi="Open Sans"/>
              </w:rPr>
            </w:pPr>
            <w:r w:rsidDel="00000000" w:rsidR="00000000" w:rsidRPr="00000000">
              <w:rPr>
                <w:rtl w:val="0"/>
              </w:rPr>
            </w:r>
          </w:p>
          <w:p w:rsidR="00000000" w:rsidDel="00000000" w:rsidP="00000000" w:rsidRDefault="00000000" w:rsidRPr="00000000" w14:paraId="0000006B">
            <w:pPr>
              <w:widowControl w:val="0"/>
              <w:spacing w:line="360" w:lineRule="auto"/>
              <w:ind w:left="0" w:right="210" w:firstLine="0"/>
              <w:contextualSpacing w:val="0"/>
              <w:rPr>
                <w:rFonts w:ascii="Open Sans" w:cs="Open Sans" w:eastAsia="Open Sans" w:hAnsi="Open Sans"/>
              </w:rPr>
            </w:pPr>
            <w:r w:rsidDel="00000000" w:rsidR="00000000" w:rsidRPr="00000000">
              <w:rPr>
                <w:rFonts w:ascii="Open Sans" w:cs="Open Sans" w:eastAsia="Open Sans" w:hAnsi="Open Sans"/>
                <w:rtl w:val="0"/>
              </w:rPr>
              <w:t xml:space="preserve">This isn’t to say that exploratory analyses should be avoided; instead, one should simply clearly state (in publications/presentations etc.) which predictions were made </w:t>
            </w:r>
            <w:r w:rsidDel="00000000" w:rsidR="00000000" w:rsidRPr="00000000">
              <w:rPr>
                <w:rFonts w:ascii="Open Sans" w:cs="Open Sans" w:eastAsia="Open Sans" w:hAnsi="Open Sans"/>
                <w:i w:val="1"/>
                <w:rtl w:val="0"/>
              </w:rPr>
              <w:t xml:space="preserve">a priori</w:t>
            </w:r>
            <w:r w:rsidDel="00000000" w:rsidR="00000000" w:rsidRPr="00000000">
              <w:rPr>
                <w:rFonts w:ascii="Open Sans" w:cs="Open Sans" w:eastAsia="Open Sans" w:hAnsi="Open Sans"/>
                <w:rtl w:val="0"/>
              </w:rPr>
              <w:t xml:space="preserve"> and which results were generated by exploratory analyses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C">
            <w:pPr>
              <w:widowControl w:val="0"/>
              <w:spacing w:line="360" w:lineRule="auto"/>
              <w:ind w:left="0" w:right="210" w:firstLine="0"/>
              <w:contextualSpacing w:val="0"/>
              <w:rPr>
                <w:rFonts w:ascii="Open Sans" w:cs="Open Sans" w:eastAsia="Open Sans" w:hAnsi="Open Sans"/>
              </w:rPr>
            </w:pPr>
            <w:r w:rsidDel="00000000" w:rsidR="00000000" w:rsidRPr="00000000">
              <w:rPr>
                <w:rtl w:val="0"/>
              </w:rPr>
            </w:r>
          </w:p>
          <w:p w:rsidR="00000000" w:rsidDel="00000000" w:rsidP="00000000" w:rsidRDefault="00000000" w:rsidRPr="00000000" w14:paraId="0000006D">
            <w:pPr>
              <w:widowControl w:val="0"/>
              <w:spacing w:line="360" w:lineRule="auto"/>
              <w:ind w:left="0" w:right="210" w:firstLine="0"/>
              <w:contextualSpacing w:val="0"/>
              <w:rPr>
                <w:rFonts w:ascii="Open Sans" w:cs="Open Sans" w:eastAsia="Open Sans" w:hAnsi="Open Sans"/>
              </w:rPr>
            </w:pPr>
            <w:r w:rsidDel="00000000" w:rsidR="00000000" w:rsidRPr="00000000">
              <w:rPr>
                <w:rFonts w:ascii="Open Sans" w:cs="Open Sans" w:eastAsia="Open Sans" w:hAnsi="Open Sans"/>
                <w:b w:val="1"/>
                <w:rtl w:val="0"/>
              </w:rPr>
              <w:t xml:space="preserve">P-hacking </w:t>
            </w:r>
            <w:r w:rsidDel="00000000" w:rsidR="00000000" w:rsidRPr="00000000">
              <w:rPr>
                <w:rFonts w:ascii="Open Sans" w:cs="Open Sans" w:eastAsia="Open Sans" w:hAnsi="Open Sans"/>
                <w:rtl w:val="0"/>
              </w:rPr>
              <w:t xml:space="preserve">is a general term that refers to the many different decisions that researchers make during data collection, preparation, and analys</w:t>
            </w:r>
            <w:r w:rsidDel="00000000" w:rsidR="00000000" w:rsidRPr="00000000">
              <w:rPr>
                <w:rtl w:val="0"/>
              </w:rPr>
              <w:t xml:space="preserve">e</w:t>
            </w:r>
            <w:r w:rsidDel="00000000" w:rsidR="00000000" w:rsidRPr="00000000">
              <w:rPr>
                <w:rFonts w:ascii="Open Sans" w:cs="Open Sans" w:eastAsia="Open Sans" w:hAnsi="Open Sans"/>
                <w:rtl w:val="0"/>
              </w:rPr>
              <w:t xml:space="preserve">s that maximize the chance </w:t>
            </w:r>
            <w:r w:rsidDel="00000000" w:rsidR="00000000" w:rsidRPr="00000000">
              <w:rPr>
                <w:rtl w:val="0"/>
              </w:rPr>
              <w:t xml:space="preserve">of</w:t>
            </w:r>
            <w:r w:rsidDel="00000000" w:rsidR="00000000" w:rsidRPr="00000000">
              <w:rPr>
                <w:rFonts w:ascii="Open Sans" w:cs="Open Sans" w:eastAsia="Open Sans" w:hAnsi="Open Sans"/>
                <w:rtl w:val="0"/>
              </w:rPr>
              <w:t xml:space="preserve"> obtaining significant effects. Is has been described as “researcher degrees of freedom” or “researcher flexibility,” and this process of “trying things different ways” to see what leads to significant (</w:t>
            </w:r>
            <w:r w:rsidDel="00000000" w:rsidR="00000000" w:rsidRPr="00000000">
              <w:rPr>
                <w:rFonts w:ascii="Open Sans" w:cs="Open Sans" w:eastAsia="Open Sans" w:hAnsi="Open Sans"/>
                <w:i w:val="1"/>
                <w:rtl w:val="0"/>
              </w:rPr>
              <w:t xml:space="preserve">p</w:t>
            </w:r>
            <w:r w:rsidDel="00000000" w:rsidR="00000000" w:rsidRPr="00000000">
              <w:rPr>
                <w:rFonts w:ascii="Open Sans" w:cs="Open Sans" w:eastAsia="Open Sans" w:hAnsi="Open Sans"/>
                <w:rtl w:val="0"/>
              </w:rPr>
              <w:t xml:space="preserve"> &lt; .05) results is not necessarily done to be deceptive or manipulative, and in retrospect these decisions may be easy to justify or seem to make good sense (a.k.a., “motivated r</w:t>
            </w:r>
            <w:r w:rsidDel="00000000" w:rsidR="00000000" w:rsidRPr="00000000">
              <w:rPr>
                <w:rtl w:val="0"/>
              </w:rPr>
              <w:t xml:space="preserve">easoning”)</w:t>
            </w:r>
            <w:r w:rsidDel="00000000" w:rsidR="00000000" w:rsidRPr="00000000">
              <w:rPr>
                <w:rFonts w:ascii="Open Sans" w:cs="Open Sans" w:eastAsia="Open Sans" w:hAnsi="Open Sans"/>
                <w:rtl w:val="0"/>
              </w:rPr>
              <w:t xml:space="preserve">. However, they have the cumulative effect of greatly inflating the likelihood </w:t>
            </w:r>
            <w:r w:rsidDel="00000000" w:rsidR="00000000" w:rsidRPr="00000000">
              <w:rPr>
                <w:rtl w:val="0"/>
              </w:rPr>
              <w:t xml:space="preserve">of</w:t>
            </w:r>
            <w:r w:rsidDel="00000000" w:rsidR="00000000" w:rsidRPr="00000000">
              <w:rPr>
                <w:rFonts w:ascii="Open Sans" w:cs="Open Sans" w:eastAsia="Open Sans" w:hAnsi="Open Sans"/>
                <w:rtl w:val="0"/>
              </w:rPr>
              <w:t xml:space="preserve"> Type I errors (</w:t>
            </w:r>
            <w:hyperlink r:id="rId54">
              <w:r w:rsidDel="00000000" w:rsidR="00000000" w:rsidRPr="00000000">
                <w:rPr>
                  <w:color w:val="1155cc"/>
                  <w:rtl w:val="0"/>
                </w:rPr>
                <w:t xml:space="preserve">Simmons et al., 2011</w:t>
              </w:r>
            </w:hyperlink>
            <w:r w:rsidDel="00000000" w:rsidR="00000000" w:rsidRPr="00000000">
              <w:rPr>
                <w:rtl w:val="0"/>
              </w:rPr>
              <w:t xml:space="preserve"> [</w:t>
            </w:r>
            <w:hyperlink r:id="rId55">
              <w:r w:rsidDel="00000000" w:rsidR="00000000" w:rsidRPr="00000000">
                <w:rPr>
                  <w:color w:val="1155cc"/>
                  <w:rtl w:val="0"/>
                </w:rPr>
                <w:t xml:space="preserve">PDF</w:t>
              </w:r>
            </w:hyperlink>
            <w:r w:rsidDel="00000000" w:rsidR="00000000" w:rsidRPr="00000000">
              <w:rPr>
                <w:rtl w:val="0"/>
              </w:rPr>
              <w:t xml:space="preserve">]</w:t>
            </w:r>
            <w:r w:rsidDel="00000000" w:rsidR="00000000" w:rsidRPr="00000000">
              <w:rPr>
                <w:rFonts w:ascii="Open Sans" w:cs="Open Sans" w:eastAsia="Open Sans" w:hAnsi="Open Sans"/>
                <w:rtl w:val="0"/>
              </w:rPr>
              <w:t xml:space="preserve">), and we generally focus on those (spurious?) significant effects and lose track of all of the ways of analyzing the data that do not yield significant effects. In short, these practices</w:t>
            </w:r>
            <w:r w:rsidDel="00000000" w:rsidR="00000000" w:rsidRPr="00000000">
              <w:rPr>
                <w:rtl w:val="0"/>
              </w:rPr>
              <w:t xml:space="preserve"> </w:t>
            </w:r>
            <w:r w:rsidDel="00000000" w:rsidR="00000000" w:rsidRPr="00000000">
              <w:rPr>
                <w:rFonts w:ascii="Open Sans" w:cs="Open Sans" w:eastAsia="Open Sans" w:hAnsi="Open Sans"/>
                <w:rtl w:val="0"/>
              </w:rPr>
              <w:t xml:space="preserve">should be avoided:</w:t>
            </w:r>
          </w:p>
          <w:p w:rsidR="00000000" w:rsidDel="00000000" w:rsidP="00000000" w:rsidRDefault="00000000" w:rsidRPr="00000000" w14:paraId="0000006E">
            <w:pPr>
              <w:widowControl w:val="0"/>
              <w:spacing w:line="360" w:lineRule="auto"/>
              <w:ind w:left="0" w:right="210" w:firstLine="0"/>
              <w:contextualSpacing w:val="0"/>
              <w:rPr>
                <w:rFonts w:ascii="Open Sans" w:cs="Open Sans" w:eastAsia="Open Sans" w:hAnsi="Open Sans"/>
              </w:rPr>
            </w:pPr>
            <w:r w:rsidDel="00000000" w:rsidR="00000000" w:rsidRPr="00000000">
              <w:rPr>
                <w:rtl w:val="0"/>
              </w:rPr>
            </w:r>
          </w:p>
          <w:p w:rsidR="00000000" w:rsidDel="00000000" w:rsidP="00000000" w:rsidRDefault="00000000" w:rsidRPr="00000000" w14:paraId="0000006F">
            <w:pPr>
              <w:widowControl w:val="0"/>
              <w:numPr>
                <w:ilvl w:val="0"/>
                <w:numId w:val="12"/>
              </w:numPr>
              <w:spacing w:line="360" w:lineRule="auto"/>
              <w:ind w:left="720" w:right="210" w:hanging="360"/>
              <w:contextualSpacing w:val="1"/>
              <w:rPr>
                <w:rFonts w:ascii="Open Sans" w:cs="Open Sans" w:eastAsia="Open Sans" w:hAnsi="Open Sans"/>
              </w:rPr>
            </w:pPr>
            <w:r w:rsidDel="00000000" w:rsidR="00000000" w:rsidRPr="00000000">
              <w:rPr>
                <w:rFonts w:ascii="Open Sans" w:cs="Open Sans" w:eastAsia="Open Sans" w:hAnsi="Open Sans"/>
                <w:rtl w:val="0"/>
              </w:rPr>
              <w:t xml:space="preserve">Collecting data and doing interim analyses during data collection. If results are significant, stop collecting data; if not significant, keep collecting more data until it becomes significant.</w:t>
            </w:r>
          </w:p>
          <w:p w:rsidR="00000000" w:rsidDel="00000000" w:rsidP="00000000" w:rsidRDefault="00000000" w:rsidRPr="00000000" w14:paraId="00000070">
            <w:pPr>
              <w:widowControl w:val="0"/>
              <w:numPr>
                <w:ilvl w:val="0"/>
                <w:numId w:val="12"/>
              </w:numPr>
              <w:spacing w:line="360" w:lineRule="auto"/>
              <w:ind w:left="720" w:right="210" w:hanging="360"/>
              <w:contextualSpacing w:val="1"/>
              <w:rPr>
                <w:rFonts w:ascii="Open Sans" w:cs="Open Sans" w:eastAsia="Open Sans" w:hAnsi="Open Sans"/>
              </w:rPr>
            </w:pPr>
            <w:r w:rsidDel="00000000" w:rsidR="00000000" w:rsidRPr="00000000">
              <w:rPr>
                <w:rFonts w:ascii="Open Sans" w:cs="Open Sans" w:eastAsia="Open Sans" w:hAnsi="Open Sans"/>
                <w:rtl w:val="0"/>
              </w:rPr>
              <w:t xml:space="preserve">Collecting data on several dependent variables (DVs), but only reporting results from the DVs that show significant effects. Similarly, creating DVs in different ways (e.g., a subset of items) to maximize significant effects.</w:t>
            </w:r>
          </w:p>
          <w:p w:rsidR="00000000" w:rsidDel="00000000" w:rsidP="00000000" w:rsidRDefault="00000000" w:rsidRPr="00000000" w14:paraId="00000071">
            <w:pPr>
              <w:widowControl w:val="0"/>
              <w:numPr>
                <w:ilvl w:val="0"/>
                <w:numId w:val="12"/>
              </w:numPr>
              <w:spacing w:line="360" w:lineRule="auto"/>
              <w:ind w:left="720" w:right="210" w:hanging="360"/>
              <w:contextualSpacing w:val="1"/>
              <w:rPr>
                <w:rFonts w:ascii="Open Sans" w:cs="Open Sans" w:eastAsia="Open Sans" w:hAnsi="Open Sans"/>
              </w:rPr>
            </w:pPr>
            <w:r w:rsidDel="00000000" w:rsidR="00000000" w:rsidRPr="00000000">
              <w:rPr>
                <w:rFonts w:ascii="Open Sans" w:cs="Open Sans" w:eastAsia="Open Sans" w:hAnsi="Open Sans"/>
                <w:rtl w:val="0"/>
              </w:rPr>
              <w:t xml:space="preserve">Running multiple tests and only reporting on those that yielded significant results.</w:t>
            </w:r>
          </w:p>
          <w:p w:rsidR="00000000" w:rsidDel="00000000" w:rsidP="00000000" w:rsidRDefault="00000000" w:rsidRPr="00000000" w14:paraId="00000072">
            <w:pPr>
              <w:widowControl w:val="0"/>
              <w:numPr>
                <w:ilvl w:val="0"/>
                <w:numId w:val="12"/>
              </w:numPr>
              <w:spacing w:line="360" w:lineRule="auto"/>
              <w:ind w:left="720" w:right="210" w:hanging="360"/>
              <w:contextualSpacing w:val="1"/>
              <w:rPr>
                <w:rFonts w:ascii="Open Sans" w:cs="Open Sans" w:eastAsia="Open Sans" w:hAnsi="Open Sans"/>
              </w:rPr>
            </w:pPr>
            <w:r w:rsidDel="00000000" w:rsidR="00000000" w:rsidRPr="00000000">
              <w:rPr>
                <w:rFonts w:ascii="Open Sans" w:cs="Open Sans" w:eastAsia="Open Sans" w:hAnsi="Open Sans"/>
                <w:rtl w:val="0"/>
              </w:rPr>
              <w:t xml:space="preserve">If initial results do not show significant effects, re-run analyses with control variables or interaction terms</w:t>
            </w:r>
            <w:r w:rsidDel="00000000" w:rsidR="00000000" w:rsidRPr="00000000">
              <w:rPr>
                <w:rtl w:val="0"/>
              </w:rPr>
              <w:t xml:space="preserve">, or doing subgroups analyses.</w:t>
            </w:r>
            <w:r w:rsidDel="00000000" w:rsidR="00000000" w:rsidRPr="00000000">
              <w:rPr>
                <w:rtl w:val="0"/>
              </w:rPr>
            </w:r>
          </w:p>
          <w:p w:rsidR="00000000" w:rsidDel="00000000" w:rsidP="00000000" w:rsidRDefault="00000000" w:rsidRPr="00000000" w14:paraId="00000073">
            <w:pPr>
              <w:widowControl w:val="0"/>
              <w:numPr>
                <w:ilvl w:val="0"/>
                <w:numId w:val="12"/>
              </w:numPr>
              <w:spacing w:line="360" w:lineRule="auto"/>
              <w:ind w:left="720" w:right="210" w:hanging="360"/>
              <w:contextualSpacing w:val="1"/>
              <w:rPr>
                <w:rFonts w:ascii="Open Sans" w:cs="Open Sans" w:eastAsia="Open Sans" w:hAnsi="Open Sans"/>
              </w:rPr>
            </w:pPr>
            <w:r w:rsidDel="00000000" w:rsidR="00000000" w:rsidRPr="00000000">
              <w:rPr>
                <w:rFonts w:ascii="Open Sans" w:cs="Open Sans" w:eastAsia="Open Sans" w:hAnsi="Open Sans"/>
                <w:rtl w:val="0"/>
              </w:rPr>
              <w:t xml:space="preserve">Eliminating data (e.g., “outliers” or particular demographic groups) in an attempt to find stronger results.</w:t>
            </w:r>
          </w:p>
          <w:p w:rsidR="00000000" w:rsidDel="00000000" w:rsidP="00000000" w:rsidRDefault="00000000" w:rsidRPr="00000000" w14:paraId="00000074">
            <w:pPr>
              <w:widowControl w:val="0"/>
              <w:numPr>
                <w:ilvl w:val="0"/>
                <w:numId w:val="12"/>
              </w:numPr>
              <w:spacing w:line="360" w:lineRule="auto"/>
              <w:ind w:left="720" w:right="210" w:hanging="360"/>
              <w:contextualSpacing w:val="1"/>
              <w:rPr>
                <w:rFonts w:ascii="Open Sans" w:cs="Open Sans" w:eastAsia="Open Sans" w:hAnsi="Open Sans"/>
              </w:rPr>
            </w:pPr>
            <w:r w:rsidDel="00000000" w:rsidR="00000000" w:rsidRPr="00000000">
              <w:rPr>
                <w:rFonts w:ascii="Open Sans" w:cs="Open Sans" w:eastAsia="Open Sans" w:hAnsi="Open Sans"/>
                <w:rtl w:val="0"/>
              </w:rPr>
              <w:t xml:space="preserve">Designing an experiment with multiple conditions, but ignoring or collapsing conditions if analyses based on all conditions is not significant.</w:t>
            </w:r>
          </w:p>
          <w:p w:rsidR="00000000" w:rsidDel="00000000" w:rsidP="00000000" w:rsidRDefault="00000000" w:rsidRPr="00000000" w14:paraId="00000075">
            <w:pPr>
              <w:widowControl w:val="0"/>
              <w:numPr>
                <w:ilvl w:val="0"/>
                <w:numId w:val="12"/>
              </w:numPr>
              <w:spacing w:line="360" w:lineRule="auto"/>
              <w:ind w:left="720" w:right="210" w:hanging="360"/>
              <w:contextualSpacing w:val="1"/>
              <w:rPr>
                <w:rFonts w:ascii="Open Sans" w:cs="Open Sans" w:eastAsia="Open Sans" w:hAnsi="Open Sans"/>
              </w:rPr>
            </w:pPr>
            <w:r w:rsidDel="00000000" w:rsidR="00000000" w:rsidRPr="00000000">
              <w:rPr>
                <w:rFonts w:ascii="Open Sans" w:cs="Open Sans" w:eastAsia="Open Sans" w:hAnsi="Open Sans"/>
                <w:rtl w:val="0"/>
              </w:rPr>
              <w:t xml:space="preserve">Run multiple experiments and only report those that “worked.”</w:t>
            </w:r>
          </w:p>
          <w:p w:rsidR="00000000" w:rsidDel="00000000" w:rsidP="00000000" w:rsidRDefault="00000000" w:rsidRPr="00000000" w14:paraId="00000076">
            <w:pPr>
              <w:widowControl w:val="0"/>
              <w:spacing w:line="360" w:lineRule="auto"/>
              <w:ind w:left="0" w:right="210" w:firstLine="0"/>
              <w:contextualSpacing w:val="0"/>
              <w:rPr/>
            </w:pPr>
            <w:r w:rsidDel="00000000" w:rsidR="00000000" w:rsidRPr="00000000">
              <w:rPr>
                <w:rtl w:val="0"/>
              </w:rPr>
            </w:r>
          </w:p>
          <w:p w:rsidR="00000000" w:rsidDel="00000000" w:rsidP="00000000" w:rsidRDefault="00000000" w:rsidRPr="00000000" w14:paraId="00000077">
            <w:pPr>
              <w:widowControl w:val="0"/>
              <w:spacing w:line="360" w:lineRule="auto"/>
              <w:ind w:left="0" w:right="210" w:firstLine="0"/>
              <w:contextualSpacing w:val="0"/>
              <w:rPr>
                <w:rFonts w:ascii="Open Sans" w:cs="Open Sans" w:eastAsia="Open Sans" w:hAnsi="Open Sans"/>
              </w:rPr>
            </w:pPr>
            <w:r w:rsidDel="00000000" w:rsidR="00000000" w:rsidRPr="00000000">
              <w:rPr>
                <w:rFonts w:ascii="Open Sans" w:cs="Open Sans" w:eastAsia="Open Sans" w:hAnsi="Open Sans"/>
                <w:rtl w:val="0"/>
              </w:rPr>
              <w:t xml:space="preserve">While these </w:t>
            </w:r>
            <w:r w:rsidDel="00000000" w:rsidR="00000000" w:rsidRPr="00000000">
              <w:rPr>
                <w:rFonts w:ascii="Open Sans" w:cs="Open Sans" w:eastAsia="Open Sans" w:hAnsi="Open Sans"/>
                <w:b w:val="1"/>
                <w:rtl w:val="0"/>
              </w:rPr>
              <w:t xml:space="preserve">questionable research practices (QRPs)</w:t>
            </w:r>
            <w:r w:rsidDel="00000000" w:rsidR="00000000" w:rsidRPr="00000000">
              <w:rPr>
                <w:rFonts w:ascii="Open Sans" w:cs="Open Sans" w:eastAsia="Open Sans" w:hAnsi="Open Sans"/>
                <w:rtl w:val="0"/>
              </w:rPr>
              <w:t xml:space="preserve"> </w:t>
            </w:r>
            <w:r w:rsidDel="00000000" w:rsidR="00000000" w:rsidRPr="00000000">
              <w:rPr>
                <w:rtl w:val="0"/>
              </w:rPr>
              <w:t xml:space="preserve">may</w:t>
            </w:r>
            <w:r w:rsidDel="00000000" w:rsidR="00000000" w:rsidRPr="00000000">
              <w:rPr>
                <w:rFonts w:ascii="Open Sans" w:cs="Open Sans" w:eastAsia="Open Sans" w:hAnsi="Open Sans"/>
                <w:rtl w:val="0"/>
              </w:rPr>
              <w:t xml:space="preserve"> seem o</w:t>
            </w:r>
            <w:r w:rsidDel="00000000" w:rsidR="00000000" w:rsidRPr="00000000">
              <w:rPr>
                <w:rtl w:val="0"/>
              </w:rPr>
              <w:t xml:space="preserve">bviously problematic</w:t>
            </w:r>
            <w:r w:rsidDel="00000000" w:rsidR="00000000" w:rsidRPr="00000000">
              <w:rPr>
                <w:rFonts w:ascii="Open Sans" w:cs="Open Sans" w:eastAsia="Open Sans" w:hAnsi="Open Sans"/>
                <w:rtl w:val="0"/>
              </w:rPr>
              <w:t xml:space="preserve"> given what we know now, prior to 2011, they were common</w:t>
            </w:r>
            <w:r w:rsidDel="00000000" w:rsidR="00000000" w:rsidRPr="00000000">
              <w:rPr>
                <w:rtl w:val="0"/>
              </w:rPr>
              <w:t xml:space="preserve">place </w:t>
            </w:r>
            <w:r w:rsidDel="00000000" w:rsidR="00000000" w:rsidRPr="00000000">
              <w:rPr>
                <w:rFonts w:ascii="Open Sans" w:cs="Open Sans" w:eastAsia="Open Sans" w:hAnsi="Open Sans"/>
                <w:rtl w:val="0"/>
              </w:rPr>
              <w:t xml:space="preserve">in </w:t>
            </w:r>
            <w:r w:rsidDel="00000000" w:rsidR="00000000" w:rsidRPr="00000000">
              <w:rPr>
                <w:rtl w:val="0"/>
              </w:rPr>
              <w:t xml:space="preserve">many</w:t>
            </w:r>
            <w:r w:rsidDel="00000000" w:rsidR="00000000" w:rsidRPr="00000000">
              <w:rPr>
                <w:rFonts w:ascii="Open Sans" w:cs="Open Sans" w:eastAsia="Open Sans" w:hAnsi="Open Sans"/>
                <w:rtl w:val="0"/>
              </w:rPr>
              <w:t xml:space="preserve"> labs across the various subdisciplines in psychology (</w:t>
            </w:r>
            <w:hyperlink r:id="rId56">
              <w:r w:rsidDel="00000000" w:rsidR="00000000" w:rsidRPr="00000000">
                <w:rPr>
                  <w:color w:val="1155cc"/>
                  <w:rtl w:val="0"/>
                </w:rPr>
                <w:t xml:space="preserve">John et al., 2012</w:t>
              </w:r>
            </w:hyperlink>
            <w:r w:rsidDel="00000000" w:rsidR="00000000" w:rsidRPr="00000000">
              <w:rPr>
                <w:rtl w:val="0"/>
              </w:rPr>
              <w:t xml:space="preserve"> [</w:t>
            </w:r>
            <w:hyperlink r:id="rId57">
              <w:r w:rsidDel="00000000" w:rsidR="00000000" w:rsidRPr="00000000">
                <w:rPr>
                  <w:color w:val="1155cc"/>
                  <w:rtl w:val="0"/>
                </w:rPr>
                <w:t xml:space="preserve">PDF</w:t>
              </w:r>
            </w:hyperlink>
            <w:r w:rsidDel="00000000" w:rsidR="00000000" w:rsidRPr="00000000">
              <w:rPr>
                <w:rtl w:val="0"/>
              </w:rPr>
              <w:t xml:space="preserve">]</w:t>
            </w:r>
            <w:r w:rsidDel="00000000" w:rsidR="00000000" w:rsidRPr="00000000">
              <w:rPr>
                <w:rFonts w:ascii="Open Sans" w:cs="Open Sans" w:eastAsia="Open Sans" w:hAnsi="Open Sans"/>
                <w:rtl w:val="0"/>
              </w:rPr>
              <w:t xml:space="preserve">). In addition,</w:t>
            </w:r>
            <w:r w:rsidDel="00000000" w:rsidR="00000000" w:rsidRPr="00000000">
              <w:rPr>
                <w:rtl w:val="0"/>
              </w:rPr>
              <w:t xml:space="preserve"> </w:t>
            </w:r>
            <w:r w:rsidDel="00000000" w:rsidR="00000000" w:rsidRPr="00000000">
              <w:rPr>
                <w:rFonts w:ascii="Open Sans" w:cs="Open Sans" w:eastAsia="Open Sans" w:hAnsi="Open Sans"/>
                <w:rtl w:val="0"/>
              </w:rPr>
              <w:t xml:space="preserve">some of these practices </w:t>
            </w:r>
            <w:r w:rsidDel="00000000" w:rsidR="00000000" w:rsidRPr="00000000">
              <w:rPr>
                <w:rtl w:val="0"/>
              </w:rPr>
              <w:t xml:space="preserve">sound</w:t>
            </w:r>
            <w:r w:rsidDel="00000000" w:rsidR="00000000" w:rsidRPr="00000000">
              <w:rPr>
                <w:rFonts w:ascii="Open Sans" w:cs="Open Sans" w:eastAsia="Open Sans" w:hAnsi="Open Sans"/>
                <w:rtl w:val="0"/>
              </w:rPr>
              <w:t xml:space="preserve"> perfectly reasonable, both in terms of theory (e.g., add control variables) and cleaning the data (e.g., remove outliers), and if stated a priori, the</w:t>
            </w:r>
            <w:r w:rsidDel="00000000" w:rsidR="00000000" w:rsidRPr="00000000">
              <w:rPr>
                <w:rtl w:val="0"/>
              </w:rPr>
              <w:t xml:space="preserve">y maybe be</w:t>
            </w:r>
            <w:r w:rsidDel="00000000" w:rsidR="00000000" w:rsidRPr="00000000">
              <w:rPr>
                <w:rFonts w:ascii="Open Sans" w:cs="Open Sans" w:eastAsia="Open Sans" w:hAnsi="Open Sans"/>
                <w:rtl w:val="0"/>
              </w:rPr>
              <w:t xml:space="preserve"> </w:t>
            </w:r>
            <w:r w:rsidDel="00000000" w:rsidR="00000000" w:rsidRPr="00000000">
              <w:rPr>
                <w:rtl w:val="0"/>
              </w:rPr>
              <w:t xml:space="preserve">quite acceptable</w:t>
            </w:r>
            <w:r w:rsidDel="00000000" w:rsidR="00000000" w:rsidRPr="00000000">
              <w:rPr>
                <w:rFonts w:ascii="Open Sans" w:cs="Open Sans" w:eastAsia="Open Sans" w:hAnsi="Open Sans"/>
                <w:rtl w:val="0"/>
              </w:rPr>
              <w:t xml:space="preserve">. But based on what we have learned about the impact of researcher degrees of freedom and motivated reasoning on false positives, we should avoid doing things things after the fact without expliciting stating they were done </w:t>
            </w:r>
            <w:r w:rsidDel="00000000" w:rsidR="00000000" w:rsidRPr="00000000">
              <w:rPr>
                <w:rFonts w:ascii="Open Sans" w:cs="Open Sans" w:eastAsia="Open Sans" w:hAnsi="Open Sans"/>
                <w:i w:val="1"/>
                <w:rtl w:val="0"/>
              </w:rPr>
              <w:t xml:space="preserve">post hoc</w:t>
            </w:r>
            <w:r w:rsidDel="00000000" w:rsidR="00000000" w:rsidRPr="00000000">
              <w:rPr>
                <w:rFonts w:ascii="Open Sans" w:cs="Open Sans" w:eastAsia="Open Sans" w:hAnsi="Open Sans"/>
                <w:rtl w:val="0"/>
              </w:rPr>
              <w:t xml:space="preserve">. It is no longer acceptable to misrepresent analyses as being planned when in fact results were generated via tr</w:t>
            </w:r>
            <w:r w:rsidDel="00000000" w:rsidR="00000000" w:rsidRPr="00000000">
              <w:rPr>
                <w:rtl w:val="0"/>
              </w:rPr>
              <w:t xml:space="preserve">ial-and-error through various the </w:t>
            </w:r>
            <w:r w:rsidDel="00000000" w:rsidR="00000000" w:rsidRPr="00000000">
              <w:rPr>
                <w:rFonts w:ascii="Open Sans" w:cs="Open Sans" w:eastAsia="Open Sans" w:hAnsi="Open Sans"/>
                <w:rtl w:val="0"/>
              </w:rPr>
              <w:t xml:space="preserve">methods of researcher degrees of freedom described above.</w:t>
            </w:r>
          </w:p>
          <w:p w:rsidR="00000000" w:rsidDel="00000000" w:rsidP="00000000" w:rsidRDefault="00000000" w:rsidRPr="00000000" w14:paraId="00000078">
            <w:pPr>
              <w:widowControl w:val="0"/>
              <w:spacing w:line="360" w:lineRule="auto"/>
              <w:ind w:left="0" w:right="210" w:firstLine="0"/>
              <w:contextualSpacing w:val="0"/>
              <w:rPr>
                <w:rFonts w:ascii="Open Sans" w:cs="Open Sans" w:eastAsia="Open Sans" w:hAnsi="Open Sans"/>
              </w:rPr>
            </w:pPr>
            <w:r w:rsidDel="00000000" w:rsidR="00000000" w:rsidRPr="00000000">
              <w:rPr>
                <w:rtl w:val="0"/>
              </w:rPr>
            </w:r>
          </w:p>
          <w:p w:rsidR="00000000" w:rsidDel="00000000" w:rsidP="00000000" w:rsidRDefault="00000000" w:rsidRPr="00000000" w14:paraId="00000079">
            <w:pPr>
              <w:pStyle w:val="Heading2"/>
              <w:widowControl w:val="0"/>
              <w:spacing w:line="360" w:lineRule="auto"/>
              <w:ind w:left="0" w:firstLine="0"/>
              <w:contextualSpacing w:val="0"/>
              <w:rPr/>
            </w:pPr>
            <w:bookmarkStart w:colFirst="0" w:colLast="0" w:name="_grmn2zpw57l5" w:id="15"/>
            <w:bookmarkEnd w:id="15"/>
            <w:r w:rsidDel="00000000" w:rsidR="00000000" w:rsidRPr="00000000">
              <w:rPr>
                <w:rtl w:val="0"/>
              </w:rPr>
              <w:t xml:space="preserve">1.3. What’s the Problem?</w:t>
            </w:r>
          </w:p>
          <w:p w:rsidR="00000000" w:rsidDel="00000000" w:rsidP="00000000" w:rsidRDefault="00000000" w:rsidRPr="00000000" w14:paraId="0000007A">
            <w:pPr>
              <w:widowControl w:val="0"/>
              <w:spacing w:line="360" w:lineRule="auto"/>
              <w:ind w:left="0" w:firstLine="0"/>
              <w:contextualSpacing w:val="0"/>
              <w:rPr>
                <w:rFonts w:ascii="Open Sans" w:cs="Open Sans" w:eastAsia="Open Sans" w:hAnsi="Open Sans"/>
              </w:rPr>
            </w:pPr>
            <w:r w:rsidDel="00000000" w:rsidR="00000000" w:rsidRPr="00000000">
              <w:rPr>
                <w:rtl w:val="0"/>
              </w:rPr>
            </w:r>
          </w:p>
          <w:p w:rsidR="00000000" w:rsidDel="00000000" w:rsidP="00000000" w:rsidRDefault="00000000" w:rsidRPr="00000000" w14:paraId="0000007B">
            <w:pPr>
              <w:widowControl w:val="0"/>
              <w:spacing w:line="360" w:lineRule="auto"/>
              <w:ind w:left="0" w:firstLine="0"/>
              <w:contextualSpacing w:val="0"/>
              <w:rPr>
                <w:rFonts w:ascii="Open Sans" w:cs="Open Sans" w:eastAsia="Open Sans" w:hAnsi="Open Sans"/>
              </w:rPr>
            </w:pPr>
            <w:r w:rsidDel="00000000" w:rsidR="00000000" w:rsidRPr="00000000">
              <w:rPr>
                <w:rFonts w:ascii="Open Sans" w:cs="Open Sans" w:eastAsia="Open Sans" w:hAnsi="Open Sans"/>
                <w:rtl w:val="0"/>
              </w:rPr>
              <w:t xml:space="preserve">At the risk of stating the obvious, scientists should seek unbiased answers to questions and aim to uncover the truth with their work. So anything that compromises these goals should be</w:t>
            </w:r>
            <w:r w:rsidDel="00000000" w:rsidR="00000000" w:rsidRPr="00000000">
              <w:rPr>
                <w:rtl w:val="0"/>
              </w:rPr>
              <w:t xml:space="preserve"> avoided and actively discouraged</w:t>
            </w:r>
            <w:r w:rsidDel="00000000" w:rsidR="00000000" w:rsidRPr="00000000">
              <w:rPr>
                <w:rFonts w:ascii="Open Sans" w:cs="Open Sans" w:eastAsia="Open Sans" w:hAnsi="Open Sans"/>
                <w:rtl w:val="0"/>
              </w:rPr>
              <w:t xml:space="preserve">.</w:t>
            </w:r>
          </w:p>
          <w:p w:rsidR="00000000" w:rsidDel="00000000" w:rsidP="00000000" w:rsidRDefault="00000000" w:rsidRPr="00000000" w14:paraId="0000007C">
            <w:pPr>
              <w:widowControl w:val="0"/>
              <w:spacing w:line="360" w:lineRule="auto"/>
              <w:ind w:left="0" w:firstLine="0"/>
              <w:contextualSpacing w:val="0"/>
              <w:rPr>
                <w:rFonts w:ascii="Open Sans" w:cs="Open Sans" w:eastAsia="Open Sans" w:hAnsi="Open Sans"/>
              </w:rPr>
            </w:pPr>
            <w:r w:rsidDel="00000000" w:rsidR="00000000" w:rsidRPr="00000000">
              <w:rPr>
                <w:rtl w:val="0"/>
              </w:rPr>
            </w:r>
          </w:p>
          <w:p w:rsidR="00000000" w:rsidDel="00000000" w:rsidP="00000000" w:rsidRDefault="00000000" w:rsidRPr="00000000" w14:paraId="0000007D">
            <w:pPr>
              <w:widowControl w:val="0"/>
              <w:spacing w:line="360" w:lineRule="auto"/>
              <w:ind w:left="0" w:firstLine="0"/>
              <w:contextualSpacing w:val="0"/>
              <w:rPr>
                <w:rFonts w:ascii="Open Sans" w:cs="Open Sans" w:eastAsia="Open Sans" w:hAnsi="Open Sans"/>
              </w:rPr>
            </w:pPr>
            <w:r w:rsidDel="00000000" w:rsidR="00000000" w:rsidRPr="00000000">
              <w:rPr>
                <w:rFonts w:ascii="Open Sans" w:cs="Open Sans" w:eastAsia="Open Sans" w:hAnsi="Open Sans"/>
                <w:rtl w:val="0"/>
              </w:rPr>
              <w:t xml:space="preserve">There are also some important practical implications to keep in mind. First, keeping scientific findings, especially nonsignificant effects, hidden can lead to wasting resources on investigating research questions that have already been shown not to be fruitful. How would you like to spend years chasing an idea, not knowing that others have already gone down that path unsuccessfully? In addition, at a broader level, interventions and policy maybe be developed based on scientific evidence. What if it turns out that the respective evidence </w:t>
            </w:r>
            <w:r w:rsidDel="00000000" w:rsidR="00000000" w:rsidRPr="00000000">
              <w:rPr>
                <w:rtl w:val="0"/>
              </w:rPr>
              <w:t xml:space="preserve">underlying these interventions/policies </w:t>
            </w:r>
            <w:r w:rsidDel="00000000" w:rsidR="00000000" w:rsidRPr="00000000">
              <w:rPr>
                <w:rFonts w:ascii="Open Sans" w:cs="Open Sans" w:eastAsia="Open Sans" w:hAnsi="Open Sans"/>
                <w:rtl w:val="0"/>
              </w:rPr>
              <w:t xml:space="preserve">was not as strong as what is found in the published literature?</w:t>
            </w:r>
          </w:p>
          <w:p w:rsidR="00000000" w:rsidDel="00000000" w:rsidP="00000000" w:rsidRDefault="00000000" w:rsidRPr="00000000" w14:paraId="0000007E">
            <w:pPr>
              <w:widowControl w:val="0"/>
              <w:spacing w:line="360" w:lineRule="auto"/>
              <w:ind w:left="0" w:firstLine="0"/>
              <w:contextualSpacing w:val="0"/>
              <w:rPr>
                <w:rFonts w:ascii="Open Sans" w:cs="Open Sans" w:eastAsia="Open Sans" w:hAnsi="Open Sans"/>
                <w:b w:val="1"/>
              </w:rPr>
            </w:pPr>
            <w:r w:rsidDel="00000000" w:rsidR="00000000" w:rsidRPr="00000000">
              <w:rPr>
                <w:rtl w:val="0"/>
              </w:rPr>
            </w:r>
          </w:p>
          <w:p w:rsidR="00000000" w:rsidDel="00000000" w:rsidP="00000000" w:rsidRDefault="00000000" w:rsidRPr="00000000" w14:paraId="0000007F">
            <w:pPr>
              <w:pStyle w:val="Heading2"/>
              <w:widowControl w:val="0"/>
              <w:spacing w:line="360" w:lineRule="auto"/>
              <w:ind w:left="0" w:firstLine="0"/>
              <w:contextualSpacing w:val="0"/>
              <w:rPr/>
            </w:pPr>
            <w:bookmarkStart w:colFirst="0" w:colLast="0" w:name="_n7cai6gq0v60" w:id="16"/>
            <w:bookmarkEnd w:id="16"/>
            <w:r w:rsidDel="00000000" w:rsidR="00000000" w:rsidRPr="00000000">
              <w:rPr>
                <w:rtl w:val="0"/>
              </w:rPr>
              <w:t xml:space="preserve">1.4. What are Possible Solutions?</w:t>
            </w:r>
          </w:p>
          <w:p w:rsidR="00000000" w:rsidDel="00000000" w:rsidP="00000000" w:rsidRDefault="00000000" w:rsidRPr="00000000" w14:paraId="00000080">
            <w:pPr>
              <w:widowControl w:val="0"/>
              <w:spacing w:line="360" w:lineRule="auto"/>
              <w:ind w:left="0" w:firstLine="0"/>
              <w:contextualSpacing w:val="0"/>
              <w:rPr>
                <w:rFonts w:ascii="Open Sans" w:cs="Open Sans" w:eastAsia="Open Sans" w:hAnsi="Open Sans"/>
              </w:rPr>
            </w:pPr>
            <w:r w:rsidDel="00000000" w:rsidR="00000000" w:rsidRPr="00000000">
              <w:rPr>
                <w:rtl w:val="0"/>
              </w:rPr>
            </w:r>
          </w:p>
          <w:p w:rsidR="00000000" w:rsidDel="00000000" w:rsidP="00000000" w:rsidRDefault="00000000" w:rsidRPr="00000000" w14:paraId="00000081">
            <w:pPr>
              <w:widowControl w:val="0"/>
              <w:spacing w:line="360" w:lineRule="auto"/>
              <w:ind w:left="0" w:firstLine="0"/>
              <w:contextualSpacing w:val="0"/>
              <w:rPr>
                <w:rFonts w:ascii="Open Sans" w:cs="Open Sans" w:eastAsia="Open Sans" w:hAnsi="Open Sans"/>
              </w:rPr>
            </w:pPr>
            <w:r w:rsidDel="00000000" w:rsidR="00000000" w:rsidRPr="00000000">
              <w:rPr>
                <w:rFonts w:ascii="Open Sans" w:cs="Open Sans" w:eastAsia="Open Sans" w:hAnsi="Open Sans"/>
                <w:rtl w:val="0"/>
              </w:rPr>
              <w:t xml:space="preserve">So, what solutions do we have to address these problems with reproducibility and replicability?</w:t>
            </w:r>
          </w:p>
          <w:p w:rsidR="00000000" w:rsidDel="00000000" w:rsidP="00000000" w:rsidRDefault="00000000" w:rsidRPr="00000000" w14:paraId="00000082">
            <w:pPr>
              <w:widowControl w:val="0"/>
              <w:spacing w:line="360" w:lineRule="auto"/>
              <w:ind w:left="0" w:firstLine="0"/>
              <w:contextualSpacing w:val="0"/>
              <w:rPr>
                <w:rFonts w:ascii="Open Sans" w:cs="Open Sans" w:eastAsia="Open Sans" w:hAnsi="Open Sans"/>
              </w:rPr>
            </w:pPr>
            <w:r w:rsidDel="00000000" w:rsidR="00000000" w:rsidRPr="00000000">
              <w:rPr>
                <w:rtl w:val="0"/>
              </w:rPr>
            </w:r>
          </w:p>
          <w:p w:rsidR="00000000" w:rsidDel="00000000" w:rsidP="00000000" w:rsidRDefault="00000000" w:rsidRPr="00000000" w14:paraId="00000083">
            <w:pPr>
              <w:widowControl w:val="0"/>
              <w:numPr>
                <w:ilvl w:val="0"/>
                <w:numId w:val="3"/>
              </w:numPr>
              <w:spacing w:line="360" w:lineRule="auto"/>
              <w:ind w:left="720" w:hanging="360"/>
              <w:contextualSpacing w:val="1"/>
              <w:rPr>
                <w:rFonts w:ascii="Open Sans" w:cs="Open Sans" w:eastAsia="Open Sans" w:hAnsi="Open Sans"/>
              </w:rPr>
            </w:pPr>
            <w:r w:rsidDel="00000000" w:rsidR="00000000" w:rsidRPr="00000000">
              <w:rPr>
                <w:rFonts w:ascii="Open Sans" w:cs="Open Sans" w:eastAsia="Open Sans" w:hAnsi="Open Sans"/>
                <w:rtl w:val="0"/>
              </w:rPr>
              <w:t xml:space="preserve">Commit to your hypotheses and data analytic strategies prior to commencing with data collection/analysis.</w:t>
            </w:r>
            <w:r w:rsidDel="00000000" w:rsidR="00000000" w:rsidRPr="00000000">
              <w:rPr>
                <w:rtl w:val="0"/>
              </w:rPr>
            </w:r>
          </w:p>
          <w:p w:rsidR="00000000" w:rsidDel="00000000" w:rsidP="00000000" w:rsidRDefault="00000000" w:rsidRPr="00000000" w14:paraId="00000084">
            <w:pPr>
              <w:widowControl w:val="0"/>
              <w:numPr>
                <w:ilvl w:val="0"/>
                <w:numId w:val="3"/>
              </w:numPr>
              <w:spacing w:line="360" w:lineRule="auto"/>
              <w:ind w:left="720" w:hanging="360"/>
              <w:contextualSpacing w:val="1"/>
              <w:rPr>
                <w:rFonts w:ascii="Open Sans" w:cs="Open Sans" w:eastAsia="Open Sans" w:hAnsi="Open Sans"/>
              </w:rPr>
            </w:pPr>
            <w:r w:rsidDel="00000000" w:rsidR="00000000" w:rsidRPr="00000000">
              <w:rPr>
                <w:rFonts w:ascii="Open Sans" w:cs="Open Sans" w:eastAsia="Open Sans" w:hAnsi="Open Sans"/>
                <w:rtl w:val="0"/>
              </w:rPr>
              <w:t xml:space="preserve">Create detailed documentation to accompany your research</w:t>
            </w:r>
            <w:r w:rsidDel="00000000" w:rsidR="00000000" w:rsidRPr="00000000">
              <w:rPr>
                <w:rtl w:val="0"/>
              </w:rPr>
              <w:t xml:space="preserve"> and </w:t>
            </w:r>
            <w:r w:rsidDel="00000000" w:rsidR="00000000" w:rsidRPr="00000000">
              <w:rPr>
                <w:rFonts w:ascii="Open Sans" w:cs="Open Sans" w:eastAsia="Open Sans" w:hAnsi="Open Sans"/>
                <w:rtl w:val="0"/>
              </w:rPr>
              <w:t xml:space="preserve">data analysis, such that other researchers can replicate your study design and/or reproduce your results from your data.</w:t>
            </w:r>
          </w:p>
          <w:p w:rsidR="00000000" w:rsidDel="00000000" w:rsidP="00000000" w:rsidRDefault="00000000" w:rsidRPr="00000000" w14:paraId="00000085">
            <w:pPr>
              <w:widowControl w:val="0"/>
              <w:numPr>
                <w:ilvl w:val="0"/>
                <w:numId w:val="3"/>
              </w:numPr>
              <w:spacing w:line="360" w:lineRule="auto"/>
              <w:ind w:left="720" w:hanging="360"/>
              <w:contextualSpacing w:val="1"/>
              <w:rPr>
                <w:rFonts w:ascii="Open Sans" w:cs="Open Sans" w:eastAsia="Open Sans" w:hAnsi="Open Sans"/>
              </w:rPr>
            </w:pPr>
            <w:r w:rsidDel="00000000" w:rsidR="00000000" w:rsidRPr="00000000">
              <w:rPr>
                <w:rFonts w:ascii="Open Sans" w:cs="Open Sans" w:eastAsia="Open Sans" w:hAnsi="Open Sans"/>
                <w:rtl w:val="0"/>
              </w:rPr>
              <w:t xml:space="preserve">Make your study hypotheses, design/materials, and data accessible to other researchers, even if you do not end up publishing that work.</w:t>
            </w:r>
          </w:p>
          <w:p w:rsidR="00000000" w:rsidDel="00000000" w:rsidP="00000000" w:rsidRDefault="00000000" w:rsidRPr="00000000" w14:paraId="00000086">
            <w:pPr>
              <w:widowControl w:val="0"/>
              <w:numPr>
                <w:ilvl w:val="0"/>
                <w:numId w:val="3"/>
              </w:numPr>
              <w:ind w:left="720" w:hanging="360"/>
              <w:rPr/>
            </w:pPr>
            <w:r w:rsidDel="00000000" w:rsidR="00000000" w:rsidRPr="00000000">
              <w:rPr>
                <w:rtl w:val="0"/>
              </w:rPr>
              <w:t xml:space="preserve">Cooperate with other researchers who attempt to replicate your work.</w:t>
            </w:r>
          </w:p>
          <w:p w:rsidR="00000000" w:rsidDel="00000000" w:rsidP="00000000" w:rsidRDefault="00000000" w:rsidRPr="00000000" w14:paraId="00000087">
            <w:pPr>
              <w:widowControl w:val="0"/>
              <w:numPr>
                <w:ilvl w:val="0"/>
                <w:numId w:val="3"/>
              </w:numPr>
              <w:spacing w:line="360" w:lineRule="auto"/>
              <w:ind w:left="720" w:hanging="360"/>
              <w:contextualSpacing w:val="1"/>
              <w:rPr>
                <w:rFonts w:ascii="Open Sans" w:cs="Open Sans" w:eastAsia="Open Sans" w:hAnsi="Open Sans"/>
              </w:rPr>
            </w:pPr>
            <w:r w:rsidDel="00000000" w:rsidR="00000000" w:rsidRPr="00000000">
              <w:rPr>
                <w:rFonts w:ascii="Open Sans" w:cs="Open Sans" w:eastAsia="Open Sans" w:hAnsi="Open Sans"/>
                <w:rtl w:val="0"/>
              </w:rPr>
              <w:t xml:space="preserve">Change the academic publishing incentive system, such that replications and rigorous work reporting non-significant results are valued.</w:t>
            </w:r>
          </w:p>
          <w:p w:rsidR="00000000" w:rsidDel="00000000" w:rsidP="00000000" w:rsidRDefault="00000000" w:rsidRPr="00000000" w14:paraId="00000088">
            <w:pPr>
              <w:widowControl w:val="0"/>
              <w:ind w:right="0"/>
              <w:contextualSpacing w:val="0"/>
              <w:rPr>
                <w:b w:val="1"/>
              </w:rPr>
            </w:pPr>
            <w:r w:rsidDel="00000000" w:rsidR="00000000" w:rsidRPr="00000000">
              <w:rPr>
                <w:rtl w:val="0"/>
              </w:rPr>
            </w:r>
          </w:p>
          <w:p w:rsidR="00000000" w:rsidDel="00000000" w:rsidP="00000000" w:rsidRDefault="00000000" w:rsidRPr="00000000" w14:paraId="00000089">
            <w:pPr>
              <w:widowControl w:val="0"/>
              <w:ind w:right="0"/>
              <w:contextualSpacing w:val="0"/>
              <w:rPr>
                <w:b w:val="1"/>
              </w:rPr>
            </w:pPr>
            <w:r w:rsidDel="00000000" w:rsidR="00000000" w:rsidRPr="00000000">
              <w:rPr>
                <w:b w:val="1"/>
                <w:rtl w:val="0"/>
              </w:rPr>
              <w:t xml:space="preserve">Essential Reading:</w:t>
            </w:r>
          </w:p>
          <w:p w:rsidR="00000000" w:rsidDel="00000000" w:rsidP="00000000" w:rsidRDefault="00000000" w:rsidRPr="00000000" w14:paraId="0000008A">
            <w:pPr>
              <w:widowControl w:val="0"/>
              <w:numPr>
                <w:ilvl w:val="0"/>
                <w:numId w:val="5"/>
              </w:numPr>
              <w:ind w:left="720" w:right="0" w:hanging="360"/>
              <w:rPr/>
            </w:pPr>
            <w:hyperlink r:id="rId58">
              <w:r w:rsidDel="00000000" w:rsidR="00000000" w:rsidRPr="00000000">
                <w:rPr>
                  <w:color w:val="1155cc"/>
                  <w:rtl w:val="0"/>
                </w:rPr>
                <w:t xml:space="preserve">Enhancing Transparency of the Research Process to Increase Accuracy of Findings: A Guide for Relationship Researchers (Campbell et al., 2014; in </w:t>
              </w:r>
            </w:hyperlink>
            <w:hyperlink r:id="rId59">
              <w:r w:rsidDel="00000000" w:rsidR="00000000" w:rsidRPr="00000000">
                <w:rPr>
                  <w:i w:val="1"/>
                  <w:color w:val="1155cc"/>
                  <w:rtl w:val="0"/>
                </w:rPr>
                <w:t xml:space="preserve">Personal Relationships</w:t>
              </w:r>
            </w:hyperlink>
            <w:hyperlink r:id="rId60">
              <w:r w:rsidDel="00000000" w:rsidR="00000000" w:rsidRPr="00000000">
                <w:rPr>
                  <w:color w:val="1155cc"/>
                  <w:rtl w:val="0"/>
                </w:rPr>
                <w:t xml:space="preserve">)</w:t>
              </w:r>
            </w:hyperlink>
            <w:r w:rsidDel="00000000" w:rsidR="00000000" w:rsidRPr="00000000">
              <w:rPr>
                <w:rtl w:val="0"/>
              </w:rPr>
              <w:t xml:space="preserve"> [</w:t>
            </w:r>
            <w:hyperlink r:id="rId61">
              <w:r w:rsidDel="00000000" w:rsidR="00000000" w:rsidRPr="00000000">
                <w:rPr>
                  <w:color w:val="1155cc"/>
                  <w:rtl w:val="0"/>
                </w:rPr>
                <w:t xml:space="preserve">PDF</w:t>
              </w:r>
            </w:hyperlink>
            <w:r w:rsidDel="00000000" w:rsidR="00000000" w:rsidRPr="00000000">
              <w:rPr>
                <w:rtl w:val="0"/>
              </w:rPr>
              <w:t xml:space="preserve">]</w:t>
            </w:r>
          </w:p>
          <w:p w:rsidR="00000000" w:rsidDel="00000000" w:rsidP="00000000" w:rsidRDefault="00000000" w:rsidRPr="00000000" w14:paraId="0000008B">
            <w:pPr>
              <w:widowControl w:val="0"/>
              <w:spacing w:line="360" w:lineRule="auto"/>
              <w:ind w:left="0" w:firstLine="0"/>
              <w:contextualSpacing w:val="0"/>
              <w:rPr/>
            </w:pPr>
            <w:r w:rsidDel="00000000" w:rsidR="00000000" w:rsidRPr="00000000">
              <w:rPr>
                <w:rtl w:val="0"/>
              </w:rPr>
            </w:r>
          </w:p>
          <w:p w:rsidR="00000000" w:rsidDel="00000000" w:rsidP="00000000" w:rsidRDefault="00000000" w:rsidRPr="00000000" w14:paraId="0000008C">
            <w:pPr>
              <w:pStyle w:val="Heading2"/>
              <w:widowControl w:val="0"/>
              <w:spacing w:line="360" w:lineRule="auto"/>
              <w:ind w:left="0" w:firstLine="0"/>
              <w:contextualSpacing w:val="0"/>
              <w:rPr/>
            </w:pPr>
            <w:bookmarkStart w:colFirst="0" w:colLast="0" w:name="_ribd13o34whe" w:id="17"/>
            <w:bookmarkEnd w:id="17"/>
            <w:r w:rsidDel="00000000" w:rsidR="00000000" w:rsidRPr="00000000">
              <w:rPr>
                <w:rtl w:val="0"/>
              </w:rPr>
              <w:t xml:space="preserve">1.5. Purpose &amp; Organization of this Document</w:t>
            </w:r>
          </w:p>
          <w:p w:rsidR="00000000" w:rsidDel="00000000" w:rsidP="00000000" w:rsidRDefault="00000000" w:rsidRPr="00000000" w14:paraId="0000008D">
            <w:pPr>
              <w:widowControl w:val="0"/>
              <w:spacing w:line="360" w:lineRule="auto"/>
              <w:ind w:left="0" w:firstLine="0"/>
              <w:contextualSpacing w:val="0"/>
              <w:rPr>
                <w:b w:val="1"/>
                <w:sz w:val="24"/>
                <w:szCs w:val="24"/>
              </w:rPr>
            </w:pPr>
            <w:r w:rsidDel="00000000" w:rsidR="00000000" w:rsidRPr="00000000">
              <w:rPr>
                <w:rtl w:val="0"/>
              </w:rPr>
            </w:r>
          </w:p>
          <w:p w:rsidR="00000000" w:rsidDel="00000000" w:rsidP="00000000" w:rsidRDefault="00000000" w:rsidRPr="00000000" w14:paraId="0000008E">
            <w:pPr>
              <w:widowControl w:val="0"/>
              <w:spacing w:line="360" w:lineRule="auto"/>
              <w:ind w:left="0" w:firstLine="0"/>
              <w:contextualSpacing w:val="0"/>
              <w:rPr>
                <w:rFonts w:ascii="Open Sans" w:cs="Open Sans" w:eastAsia="Open Sans" w:hAnsi="Open Sans"/>
              </w:rPr>
            </w:pPr>
            <w:r w:rsidDel="00000000" w:rsidR="00000000" w:rsidRPr="00000000">
              <w:rPr>
                <w:rtl w:val="0"/>
              </w:rPr>
              <w:t xml:space="preserve">The rest of this document provides suggestions and tools that we are using in my lab at Haverford College to work towards these solutions, in the form of:</w:t>
            </w:r>
            <w:r w:rsidDel="00000000" w:rsidR="00000000" w:rsidRPr="00000000">
              <w:rPr>
                <w:rtl w:val="0"/>
              </w:rPr>
            </w:r>
          </w:p>
          <w:p w:rsidR="00000000" w:rsidDel="00000000" w:rsidP="00000000" w:rsidRDefault="00000000" w:rsidRPr="00000000" w14:paraId="0000008F">
            <w:pPr>
              <w:widowControl w:val="0"/>
              <w:spacing w:line="360" w:lineRule="auto"/>
              <w:contextualSpacing w:val="0"/>
              <w:rPr>
                <w:rFonts w:ascii="Open Sans" w:cs="Open Sans" w:eastAsia="Open Sans" w:hAnsi="Open Sans"/>
              </w:rPr>
            </w:pPr>
            <w:r w:rsidDel="00000000" w:rsidR="00000000" w:rsidRPr="00000000">
              <w:rPr>
                <w:rtl w:val="0"/>
              </w:rPr>
            </w:r>
          </w:p>
          <w:p w:rsidR="00000000" w:rsidDel="00000000" w:rsidP="00000000" w:rsidRDefault="00000000" w:rsidRPr="00000000" w14:paraId="00000090">
            <w:pPr>
              <w:widowControl w:val="0"/>
              <w:spacing w:line="360" w:lineRule="auto"/>
              <w:ind w:left="1800" w:hanging="1080"/>
              <w:contextualSpacing w:val="0"/>
              <w:rPr>
                <w:rFonts w:ascii="Open Sans" w:cs="Open Sans" w:eastAsia="Open Sans" w:hAnsi="Open Sans"/>
              </w:rPr>
            </w:pPr>
            <w:hyperlink w:anchor="_y3oo0wt0t76r">
              <w:r w:rsidDel="00000000" w:rsidR="00000000" w:rsidRPr="00000000">
                <w:rPr>
                  <w:b w:val="1"/>
                  <w:color w:val="1155cc"/>
                  <w:rtl w:val="0"/>
                </w:rPr>
                <w:t xml:space="preserve">Section 2:</w:t>
              </w:r>
            </w:hyperlink>
            <w:hyperlink w:anchor="_y3oo0wt0t76r">
              <w:r w:rsidDel="00000000" w:rsidR="00000000" w:rsidRPr="00000000">
                <w:rPr>
                  <w:color w:val="1155cc"/>
                  <w:rtl w:val="0"/>
                </w:rPr>
                <w:t xml:space="preserve"> </w:t>
              </w:r>
            </w:hyperlink>
            <w:hyperlink w:anchor="_y3oo0wt0t76r">
              <w:r w:rsidDel="00000000" w:rsidR="00000000" w:rsidRPr="00000000">
                <w:rPr>
                  <w:rFonts w:ascii="Open Sans" w:cs="Open Sans" w:eastAsia="Open Sans" w:hAnsi="Open Sans"/>
                  <w:color w:val="1155cc"/>
                  <w:rtl w:val="0"/>
                </w:rPr>
                <w:t xml:space="preserve">Preregistration of </w:t>
              </w:r>
            </w:hyperlink>
            <w:hyperlink w:anchor="_y3oo0wt0t76r">
              <w:r w:rsidDel="00000000" w:rsidR="00000000" w:rsidRPr="00000000">
                <w:rPr>
                  <w:color w:val="1155cc"/>
                  <w:rtl w:val="0"/>
                </w:rPr>
                <w:t xml:space="preserve">your </w:t>
              </w:r>
            </w:hyperlink>
            <w:hyperlink w:anchor="_y3oo0wt0t76r">
              <w:r w:rsidDel="00000000" w:rsidR="00000000" w:rsidRPr="00000000">
                <w:rPr>
                  <w:rFonts w:ascii="Open Sans" w:cs="Open Sans" w:eastAsia="Open Sans" w:hAnsi="Open Sans"/>
                  <w:color w:val="1155cc"/>
                  <w:rtl w:val="0"/>
                </w:rPr>
                <w:t xml:space="preserve">hypotheses and data analytic plans</w:t>
              </w:r>
            </w:hyperlink>
            <w:r w:rsidDel="00000000" w:rsidR="00000000" w:rsidRPr="00000000">
              <w:rPr>
                <w:rtl w:val="0"/>
              </w:rPr>
            </w:r>
          </w:p>
          <w:p w:rsidR="00000000" w:rsidDel="00000000" w:rsidP="00000000" w:rsidRDefault="00000000" w:rsidRPr="00000000" w14:paraId="00000091">
            <w:pPr>
              <w:widowControl w:val="0"/>
              <w:ind w:left="1800" w:hanging="1080"/>
              <w:contextualSpacing w:val="0"/>
              <w:rPr/>
            </w:pPr>
            <w:hyperlink w:anchor="_xz5zke2uhg89">
              <w:r w:rsidDel="00000000" w:rsidR="00000000" w:rsidRPr="00000000">
                <w:rPr>
                  <w:b w:val="1"/>
                  <w:color w:val="1155cc"/>
                  <w:rtl w:val="0"/>
                </w:rPr>
                <w:t xml:space="preserve">Section 3:</w:t>
              </w:r>
            </w:hyperlink>
            <w:hyperlink w:anchor="_xz5zke2uhg89">
              <w:r w:rsidDel="00000000" w:rsidR="00000000" w:rsidRPr="00000000">
                <w:rPr>
                  <w:color w:val="1155cc"/>
                  <w:rtl w:val="0"/>
                </w:rPr>
                <w:t xml:space="preserve"> Using an “Open Lab Notebook” with your research group</w:t>
              </w:r>
            </w:hyperlink>
            <w:r w:rsidDel="00000000" w:rsidR="00000000" w:rsidRPr="00000000">
              <w:rPr>
                <w:rtl w:val="0"/>
              </w:rPr>
            </w:r>
          </w:p>
          <w:p w:rsidR="00000000" w:rsidDel="00000000" w:rsidP="00000000" w:rsidRDefault="00000000" w:rsidRPr="00000000" w14:paraId="00000092">
            <w:pPr>
              <w:widowControl w:val="0"/>
              <w:ind w:left="1800" w:hanging="1080"/>
              <w:contextualSpacing w:val="0"/>
              <w:rPr/>
            </w:pPr>
            <w:hyperlink w:anchor="_z0seszwq6izx">
              <w:r w:rsidDel="00000000" w:rsidR="00000000" w:rsidRPr="00000000">
                <w:rPr>
                  <w:b w:val="1"/>
                  <w:color w:val="1155cc"/>
                  <w:rtl w:val="0"/>
                </w:rPr>
                <w:t xml:space="preserve">Section 4:</w:t>
              </w:r>
            </w:hyperlink>
            <w:hyperlink w:anchor="_z0seszwq6izx">
              <w:r w:rsidDel="00000000" w:rsidR="00000000" w:rsidRPr="00000000">
                <w:rPr>
                  <w:color w:val="1155cc"/>
                  <w:rtl w:val="0"/>
                </w:rPr>
                <w:t xml:space="preserve"> Creating codebooks to document your dataset</w:t>
              </w:r>
            </w:hyperlink>
            <w:r w:rsidDel="00000000" w:rsidR="00000000" w:rsidRPr="00000000">
              <w:rPr>
                <w:rtl w:val="0"/>
              </w:rPr>
            </w:r>
          </w:p>
          <w:p w:rsidR="00000000" w:rsidDel="00000000" w:rsidP="00000000" w:rsidRDefault="00000000" w:rsidRPr="00000000" w14:paraId="00000093">
            <w:pPr>
              <w:widowControl w:val="0"/>
              <w:ind w:left="1800" w:hanging="1080"/>
              <w:contextualSpacing w:val="0"/>
              <w:rPr>
                <w:rFonts w:ascii="Open Sans" w:cs="Open Sans" w:eastAsia="Open Sans" w:hAnsi="Open Sans"/>
              </w:rPr>
            </w:pPr>
            <w:hyperlink w:anchor="_6g53etlfxdza">
              <w:r w:rsidDel="00000000" w:rsidR="00000000" w:rsidRPr="00000000">
                <w:rPr>
                  <w:b w:val="1"/>
                  <w:color w:val="1155cc"/>
                  <w:rtl w:val="0"/>
                </w:rPr>
                <w:t xml:space="preserve">Section 5:</w:t>
              </w:r>
            </w:hyperlink>
            <w:hyperlink w:anchor="_6g53etlfxdza">
              <w:r w:rsidDel="00000000" w:rsidR="00000000" w:rsidRPr="00000000">
                <w:rPr>
                  <w:color w:val="1155cc"/>
                  <w:rtl w:val="0"/>
                </w:rPr>
                <w:t xml:space="preserve"> Using annotated code/s</w:t>
              </w:r>
            </w:hyperlink>
            <w:hyperlink w:anchor="_6g53etlfxdza">
              <w:r w:rsidDel="00000000" w:rsidR="00000000" w:rsidRPr="00000000">
                <w:rPr>
                  <w:rFonts w:ascii="Open Sans" w:cs="Open Sans" w:eastAsia="Open Sans" w:hAnsi="Open Sans"/>
                  <w:color w:val="1155cc"/>
                  <w:rtl w:val="0"/>
                </w:rPr>
                <w:t xml:space="preserve">yntax for all statistical analyses</w:t>
              </w:r>
            </w:hyperlink>
            <w:r w:rsidDel="00000000" w:rsidR="00000000" w:rsidRPr="00000000">
              <w:rPr>
                <w:rtl w:val="0"/>
              </w:rPr>
            </w:r>
          </w:p>
          <w:p w:rsidR="00000000" w:rsidDel="00000000" w:rsidP="00000000" w:rsidRDefault="00000000" w:rsidRPr="00000000" w14:paraId="00000094">
            <w:pPr>
              <w:widowControl w:val="0"/>
              <w:ind w:left="1800" w:hanging="1080"/>
              <w:contextualSpacing w:val="0"/>
              <w:rPr>
                <w:rFonts w:ascii="Open Sans" w:cs="Open Sans" w:eastAsia="Open Sans" w:hAnsi="Open Sans"/>
              </w:rPr>
            </w:pPr>
            <w:hyperlink w:anchor="_h3as1skl853i">
              <w:r w:rsidDel="00000000" w:rsidR="00000000" w:rsidRPr="00000000">
                <w:rPr>
                  <w:b w:val="1"/>
                  <w:color w:val="1155cc"/>
                  <w:rtl w:val="0"/>
                </w:rPr>
                <w:t xml:space="preserve">Section 6:</w:t>
              </w:r>
            </w:hyperlink>
            <w:hyperlink w:anchor="_h3as1skl853i">
              <w:r w:rsidDel="00000000" w:rsidR="00000000" w:rsidRPr="00000000">
                <w:rPr>
                  <w:color w:val="1155cc"/>
                  <w:rtl w:val="0"/>
                </w:rPr>
                <w:t xml:space="preserve"> </w:t>
              </w:r>
            </w:hyperlink>
            <w:hyperlink w:anchor="_h3as1skl853i">
              <w:r w:rsidDel="00000000" w:rsidR="00000000" w:rsidRPr="00000000">
                <w:rPr>
                  <w:rFonts w:ascii="Open Sans" w:cs="Open Sans" w:eastAsia="Open Sans" w:hAnsi="Open Sans"/>
                  <w:color w:val="1155cc"/>
                  <w:rtl w:val="0"/>
                </w:rPr>
                <w:t xml:space="preserve">Strategies for managing, archiving</w:t>
              </w:r>
            </w:hyperlink>
            <w:hyperlink w:anchor="_h3as1skl853i">
              <w:r w:rsidDel="00000000" w:rsidR="00000000" w:rsidRPr="00000000">
                <w:rPr>
                  <w:color w:val="1155cc"/>
                  <w:rtl w:val="0"/>
                </w:rPr>
                <w:t xml:space="preserve">, </w:t>
              </w:r>
            </w:hyperlink>
            <w:hyperlink w:anchor="_h3as1skl853i">
              <w:r w:rsidDel="00000000" w:rsidR="00000000" w:rsidRPr="00000000">
                <w:rPr>
                  <w:rFonts w:ascii="Open Sans" w:cs="Open Sans" w:eastAsia="Open Sans" w:hAnsi="Open Sans"/>
                  <w:color w:val="1155cc"/>
                  <w:rtl w:val="0"/>
                </w:rPr>
                <w:t xml:space="preserve">sharing hypotheses, research materials, and data usin</w:t>
              </w:r>
            </w:hyperlink>
            <w:hyperlink w:anchor="_h3as1skl853i">
              <w:r w:rsidDel="00000000" w:rsidR="00000000" w:rsidRPr="00000000">
                <w:rPr>
                  <w:color w:val="1155cc"/>
                  <w:rtl w:val="0"/>
                </w:rPr>
                <w:t xml:space="preserve">g OSF</w:t>
              </w:r>
            </w:hyperlink>
            <w:r w:rsidDel="00000000" w:rsidR="00000000" w:rsidRPr="00000000">
              <w:rPr>
                <w:rtl w:val="0"/>
              </w:rPr>
            </w:r>
          </w:p>
          <w:p w:rsidR="00000000" w:rsidDel="00000000" w:rsidP="00000000" w:rsidRDefault="00000000" w:rsidRPr="00000000" w14:paraId="00000095">
            <w:pPr>
              <w:widowControl w:val="0"/>
              <w:ind w:left="1800" w:hanging="1080"/>
              <w:contextualSpacing w:val="0"/>
              <w:rPr/>
            </w:pPr>
            <w:hyperlink w:anchor="_daamc0jbki4e">
              <w:r w:rsidDel="00000000" w:rsidR="00000000" w:rsidRPr="00000000">
                <w:rPr>
                  <w:b w:val="1"/>
                  <w:color w:val="1155cc"/>
                  <w:rtl w:val="0"/>
                </w:rPr>
                <w:t xml:space="preserve">Section 7:</w:t>
              </w:r>
            </w:hyperlink>
            <w:hyperlink w:anchor="_daamc0jbki4e">
              <w:r w:rsidDel="00000000" w:rsidR="00000000" w:rsidRPr="00000000">
                <w:rPr>
                  <w:color w:val="1155cc"/>
                  <w:rtl w:val="0"/>
                </w:rPr>
                <w:t xml:space="preserve"> A comprehensive checklist for a senior thesis research project in my lab, including the open science practices described throughout this document</w:t>
              </w:r>
            </w:hyperlink>
            <w:r w:rsidDel="00000000" w:rsidR="00000000" w:rsidRPr="00000000">
              <w:rPr>
                <w:rtl w:val="0"/>
              </w:rPr>
            </w:r>
          </w:p>
          <w:p w:rsidR="00000000" w:rsidDel="00000000" w:rsidP="00000000" w:rsidRDefault="00000000" w:rsidRPr="00000000" w14:paraId="00000096">
            <w:pPr>
              <w:widowControl w:val="0"/>
              <w:spacing w:line="360" w:lineRule="auto"/>
              <w:contextualSpacing w:val="0"/>
              <w:rPr/>
            </w:pPr>
            <w:r w:rsidDel="00000000" w:rsidR="00000000" w:rsidRPr="00000000">
              <w:rPr>
                <w:rtl w:val="0"/>
              </w:rPr>
            </w:r>
          </w:p>
          <w:p w:rsidR="00000000" w:rsidDel="00000000" w:rsidP="00000000" w:rsidRDefault="00000000" w:rsidRPr="00000000" w14:paraId="00000097">
            <w:pPr>
              <w:widowControl w:val="0"/>
              <w:spacing w:line="360" w:lineRule="auto"/>
              <w:contextualSpacing w:val="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360" w:lineRule="auto"/>
              <w:ind w:right="210"/>
              <w:contextualSpacing w:val="0"/>
              <w:jc w:val="right"/>
              <w:rPr>
                <w:rFonts w:ascii="Open Sans" w:cs="Open Sans" w:eastAsia="Open Sans" w:hAnsi="Open Sans"/>
              </w:rPr>
            </w:pPr>
            <w:r w:rsidDel="00000000" w:rsidR="00000000" w:rsidRPr="00000000">
              <w:rPr>
                <w:rtl w:val="0"/>
              </w:rPr>
            </w:r>
          </w:p>
          <w:p w:rsidR="00000000" w:rsidDel="00000000" w:rsidP="00000000" w:rsidRDefault="00000000" w:rsidRPr="00000000" w14:paraId="00000099">
            <w:pPr>
              <w:widowControl w:val="0"/>
              <w:spacing w:line="360" w:lineRule="auto"/>
              <w:ind w:right="210"/>
              <w:contextualSpacing w:val="0"/>
              <w:jc w:val="right"/>
              <w:rPr>
                <w:rFonts w:ascii="Open Sans" w:cs="Open Sans" w:eastAsia="Open Sans" w:hAnsi="Open Sans"/>
              </w:rPr>
            </w:pPr>
            <w:r w:rsidDel="00000000" w:rsidR="00000000" w:rsidRPr="00000000">
              <w:rPr>
                <w:rtl w:val="0"/>
              </w:rPr>
            </w:r>
          </w:p>
          <w:p w:rsidR="00000000" w:rsidDel="00000000" w:rsidP="00000000" w:rsidRDefault="00000000" w:rsidRPr="00000000" w14:paraId="0000009A">
            <w:pPr>
              <w:widowControl w:val="0"/>
              <w:spacing w:line="360" w:lineRule="auto"/>
              <w:ind w:right="210"/>
              <w:contextualSpacing w:val="0"/>
              <w:jc w:val="right"/>
              <w:rPr>
                <w:rFonts w:ascii="Open Sans" w:cs="Open Sans" w:eastAsia="Open Sans" w:hAnsi="Open Sans"/>
              </w:rPr>
            </w:pPr>
            <w:r w:rsidDel="00000000" w:rsidR="00000000" w:rsidRPr="00000000">
              <w:rPr>
                <w:rtl w:val="0"/>
              </w:rPr>
            </w:r>
          </w:p>
          <w:p w:rsidR="00000000" w:rsidDel="00000000" w:rsidP="00000000" w:rsidRDefault="00000000" w:rsidRPr="00000000" w14:paraId="0000009B">
            <w:pPr>
              <w:widowControl w:val="0"/>
              <w:spacing w:line="360" w:lineRule="auto"/>
              <w:ind w:right="210"/>
              <w:contextualSpacing w:val="0"/>
              <w:jc w:val="right"/>
              <w:rPr>
                <w:rFonts w:ascii="Open Sans" w:cs="Open Sans" w:eastAsia="Open Sans" w:hAnsi="Open Sans"/>
              </w:rPr>
            </w:pPr>
            <w:r w:rsidDel="00000000" w:rsidR="00000000" w:rsidRPr="00000000">
              <w:rPr>
                <w:rtl w:val="0"/>
              </w:rPr>
            </w:r>
          </w:p>
          <w:p w:rsidR="00000000" w:rsidDel="00000000" w:rsidP="00000000" w:rsidRDefault="00000000" w:rsidRPr="00000000" w14:paraId="0000009C">
            <w:pPr>
              <w:widowControl w:val="0"/>
              <w:spacing w:line="360" w:lineRule="auto"/>
              <w:ind w:right="210"/>
              <w:contextualSpacing w:val="0"/>
              <w:jc w:val="right"/>
              <w:rPr>
                <w:rFonts w:ascii="Open Sans" w:cs="Open Sans" w:eastAsia="Open Sans" w:hAnsi="Open Sans"/>
              </w:rPr>
            </w:pPr>
            <w:r w:rsidDel="00000000" w:rsidR="00000000" w:rsidRPr="00000000">
              <w:rPr>
                <w:rtl w:val="0"/>
              </w:rPr>
            </w:r>
          </w:p>
          <w:p w:rsidR="00000000" w:rsidDel="00000000" w:rsidP="00000000" w:rsidRDefault="00000000" w:rsidRPr="00000000" w14:paraId="0000009D">
            <w:pPr>
              <w:widowControl w:val="0"/>
              <w:spacing w:line="360" w:lineRule="auto"/>
              <w:ind w:right="210"/>
              <w:contextualSpacing w:val="0"/>
              <w:jc w:val="right"/>
              <w:rPr>
                <w:rFonts w:ascii="Open Sans" w:cs="Open Sans" w:eastAsia="Open Sans" w:hAnsi="Open Sans"/>
              </w:rPr>
            </w:pPr>
            <w:r w:rsidDel="00000000" w:rsidR="00000000" w:rsidRPr="00000000">
              <w:rPr>
                <w:rtl w:val="0"/>
              </w:rPr>
            </w:r>
          </w:p>
          <w:p w:rsidR="00000000" w:rsidDel="00000000" w:rsidP="00000000" w:rsidRDefault="00000000" w:rsidRPr="00000000" w14:paraId="0000009E">
            <w:pPr>
              <w:widowControl w:val="0"/>
              <w:spacing w:line="360" w:lineRule="auto"/>
              <w:ind w:right="210"/>
              <w:contextualSpacing w:val="0"/>
              <w:jc w:val="right"/>
              <w:rPr>
                <w:rFonts w:ascii="Open Sans" w:cs="Open Sans" w:eastAsia="Open Sans" w:hAnsi="Open Sans"/>
              </w:rPr>
            </w:pPr>
            <w:r w:rsidDel="00000000" w:rsidR="00000000" w:rsidRPr="00000000">
              <w:rPr>
                <w:rtl w:val="0"/>
              </w:rPr>
            </w:r>
          </w:p>
          <w:p w:rsidR="00000000" w:rsidDel="00000000" w:rsidP="00000000" w:rsidRDefault="00000000" w:rsidRPr="00000000" w14:paraId="0000009F">
            <w:pPr>
              <w:widowControl w:val="0"/>
              <w:spacing w:line="360" w:lineRule="auto"/>
              <w:ind w:right="210"/>
              <w:contextualSpacing w:val="0"/>
              <w:jc w:val="right"/>
              <w:rPr>
                <w:rFonts w:ascii="Open Sans" w:cs="Open Sans" w:eastAsia="Open Sans" w:hAnsi="Open Sans"/>
              </w:rPr>
            </w:pPr>
            <w:r w:rsidDel="00000000" w:rsidR="00000000" w:rsidRPr="00000000">
              <w:rPr>
                <w:rtl w:val="0"/>
              </w:rPr>
            </w:r>
          </w:p>
          <w:p w:rsidR="00000000" w:rsidDel="00000000" w:rsidP="00000000" w:rsidRDefault="00000000" w:rsidRPr="00000000" w14:paraId="000000A0">
            <w:pPr>
              <w:widowControl w:val="0"/>
              <w:spacing w:line="360" w:lineRule="auto"/>
              <w:ind w:right="210"/>
              <w:contextualSpacing w:val="0"/>
              <w:jc w:val="right"/>
              <w:rPr>
                <w:rFonts w:ascii="Open Sans" w:cs="Open Sans" w:eastAsia="Open Sans" w:hAnsi="Open Sans"/>
              </w:rPr>
            </w:pPr>
            <w:r w:rsidDel="00000000" w:rsidR="00000000" w:rsidRPr="00000000">
              <w:rPr>
                <w:rtl w:val="0"/>
              </w:rPr>
            </w:r>
          </w:p>
          <w:p w:rsidR="00000000" w:rsidDel="00000000" w:rsidP="00000000" w:rsidRDefault="00000000" w:rsidRPr="00000000" w14:paraId="000000A1">
            <w:pPr>
              <w:widowControl w:val="0"/>
              <w:spacing w:line="360" w:lineRule="auto"/>
              <w:ind w:right="210"/>
              <w:contextualSpacing w:val="0"/>
              <w:jc w:val="right"/>
              <w:rPr>
                <w:rFonts w:ascii="Open Sans" w:cs="Open Sans" w:eastAsia="Open Sans" w:hAnsi="Open Sans"/>
              </w:rPr>
            </w:pPr>
            <w:r w:rsidDel="00000000" w:rsidR="00000000" w:rsidRPr="00000000">
              <w:rPr>
                <w:rtl w:val="0"/>
              </w:rPr>
            </w:r>
          </w:p>
          <w:p w:rsidR="00000000" w:rsidDel="00000000" w:rsidP="00000000" w:rsidRDefault="00000000" w:rsidRPr="00000000" w14:paraId="000000A2">
            <w:pPr>
              <w:widowControl w:val="0"/>
              <w:spacing w:line="360" w:lineRule="auto"/>
              <w:ind w:right="210"/>
              <w:contextualSpacing w:val="0"/>
              <w:jc w:val="right"/>
              <w:rPr>
                <w:rFonts w:ascii="Open Sans" w:cs="Open Sans" w:eastAsia="Open Sans" w:hAnsi="Open Sans"/>
              </w:rPr>
            </w:pPr>
            <w:r w:rsidDel="00000000" w:rsidR="00000000" w:rsidRPr="00000000">
              <w:rPr>
                <w:rtl w:val="0"/>
              </w:rPr>
            </w:r>
          </w:p>
          <w:p w:rsidR="00000000" w:rsidDel="00000000" w:rsidP="00000000" w:rsidRDefault="00000000" w:rsidRPr="00000000" w14:paraId="000000A3">
            <w:pPr>
              <w:widowControl w:val="0"/>
              <w:spacing w:line="360" w:lineRule="auto"/>
              <w:ind w:right="210"/>
              <w:contextualSpacing w:val="0"/>
              <w:jc w:val="right"/>
              <w:rPr>
                <w:rFonts w:ascii="Open Sans" w:cs="Open Sans" w:eastAsia="Open Sans" w:hAnsi="Open Sans"/>
              </w:rPr>
            </w:pPr>
            <w:r w:rsidDel="00000000" w:rsidR="00000000" w:rsidRPr="00000000">
              <w:rPr>
                <w:rtl w:val="0"/>
              </w:rPr>
            </w:r>
          </w:p>
          <w:p w:rsidR="00000000" w:rsidDel="00000000" w:rsidP="00000000" w:rsidRDefault="00000000" w:rsidRPr="00000000" w14:paraId="000000A4">
            <w:pPr>
              <w:widowControl w:val="0"/>
              <w:spacing w:line="360" w:lineRule="auto"/>
              <w:ind w:right="210"/>
              <w:contextualSpacing w:val="0"/>
              <w:jc w:val="right"/>
              <w:rPr>
                <w:rFonts w:ascii="Open Sans" w:cs="Open Sans" w:eastAsia="Open Sans" w:hAnsi="Open Sans"/>
              </w:rPr>
            </w:pPr>
            <w:r w:rsidDel="00000000" w:rsidR="00000000" w:rsidRPr="00000000">
              <w:rPr>
                <w:rtl w:val="0"/>
              </w:rPr>
            </w:r>
          </w:p>
          <w:p w:rsidR="00000000" w:rsidDel="00000000" w:rsidP="00000000" w:rsidRDefault="00000000" w:rsidRPr="00000000" w14:paraId="000000A5">
            <w:pPr>
              <w:widowControl w:val="0"/>
              <w:spacing w:line="360" w:lineRule="auto"/>
              <w:ind w:right="210"/>
              <w:contextualSpacing w:val="0"/>
              <w:jc w:val="right"/>
              <w:rPr>
                <w:rFonts w:ascii="Open Sans" w:cs="Open Sans" w:eastAsia="Open Sans" w:hAnsi="Open Sans"/>
              </w:rPr>
            </w:pPr>
            <w:r w:rsidDel="00000000" w:rsidR="00000000" w:rsidRPr="00000000">
              <w:rPr>
                <w:rtl w:val="0"/>
              </w:rPr>
            </w:r>
          </w:p>
          <w:p w:rsidR="00000000" w:rsidDel="00000000" w:rsidP="00000000" w:rsidRDefault="00000000" w:rsidRPr="00000000" w14:paraId="000000A6">
            <w:pPr>
              <w:widowControl w:val="0"/>
              <w:spacing w:line="360" w:lineRule="auto"/>
              <w:ind w:right="210"/>
              <w:contextualSpacing w:val="0"/>
              <w:jc w:val="right"/>
              <w:rPr>
                <w:rFonts w:ascii="Open Sans" w:cs="Open Sans" w:eastAsia="Open Sans" w:hAnsi="Open Sans"/>
              </w:rPr>
            </w:pPr>
            <w:r w:rsidDel="00000000" w:rsidR="00000000" w:rsidRPr="00000000">
              <w:rPr>
                <w:rtl w:val="0"/>
              </w:rPr>
            </w:r>
          </w:p>
          <w:p w:rsidR="00000000" w:rsidDel="00000000" w:rsidP="00000000" w:rsidRDefault="00000000" w:rsidRPr="00000000" w14:paraId="000000A7">
            <w:pPr>
              <w:widowControl w:val="0"/>
              <w:spacing w:line="360" w:lineRule="auto"/>
              <w:ind w:right="210"/>
              <w:contextualSpacing w:val="0"/>
              <w:jc w:val="right"/>
              <w:rPr>
                <w:rFonts w:ascii="Open Sans" w:cs="Open Sans" w:eastAsia="Open Sans" w:hAnsi="Open Sans"/>
              </w:rPr>
            </w:pPr>
            <w:r w:rsidDel="00000000" w:rsidR="00000000" w:rsidRPr="00000000">
              <w:rPr>
                <w:rtl w:val="0"/>
              </w:rPr>
            </w:r>
          </w:p>
          <w:p w:rsidR="00000000" w:rsidDel="00000000" w:rsidP="00000000" w:rsidRDefault="00000000" w:rsidRPr="00000000" w14:paraId="000000A8">
            <w:pPr>
              <w:widowControl w:val="0"/>
              <w:spacing w:line="360" w:lineRule="auto"/>
              <w:ind w:right="210"/>
              <w:contextualSpacing w:val="0"/>
              <w:jc w:val="right"/>
              <w:rPr>
                <w:rFonts w:ascii="Open Sans" w:cs="Open Sans" w:eastAsia="Open Sans" w:hAnsi="Open Sans"/>
              </w:rPr>
            </w:pPr>
            <w:r w:rsidDel="00000000" w:rsidR="00000000" w:rsidRPr="00000000">
              <w:rPr>
                <w:rtl w:val="0"/>
              </w:rPr>
            </w:r>
          </w:p>
          <w:p w:rsidR="00000000" w:rsidDel="00000000" w:rsidP="00000000" w:rsidRDefault="00000000" w:rsidRPr="00000000" w14:paraId="000000A9">
            <w:pPr>
              <w:widowControl w:val="0"/>
              <w:spacing w:line="360" w:lineRule="auto"/>
              <w:ind w:right="210"/>
              <w:contextualSpacing w:val="0"/>
              <w:jc w:val="right"/>
              <w:rPr>
                <w:rFonts w:ascii="Open Sans" w:cs="Open Sans" w:eastAsia="Open Sans" w:hAnsi="Open Sans"/>
              </w:rPr>
            </w:pPr>
            <w:r w:rsidDel="00000000" w:rsidR="00000000" w:rsidRPr="00000000">
              <w:rPr>
                <w:rtl w:val="0"/>
              </w:rPr>
            </w:r>
          </w:p>
          <w:p w:rsidR="00000000" w:rsidDel="00000000" w:rsidP="00000000" w:rsidRDefault="00000000" w:rsidRPr="00000000" w14:paraId="000000AA">
            <w:pPr>
              <w:widowControl w:val="0"/>
              <w:spacing w:line="360" w:lineRule="auto"/>
              <w:ind w:right="210"/>
              <w:contextualSpacing w:val="0"/>
              <w:jc w:val="right"/>
              <w:rPr>
                <w:rFonts w:ascii="Open Sans" w:cs="Open Sans" w:eastAsia="Open Sans" w:hAnsi="Open Sans"/>
              </w:rPr>
            </w:pPr>
            <w:r w:rsidDel="00000000" w:rsidR="00000000" w:rsidRPr="00000000">
              <w:rPr>
                <w:rtl w:val="0"/>
              </w:rPr>
            </w:r>
          </w:p>
          <w:p w:rsidR="00000000" w:rsidDel="00000000" w:rsidP="00000000" w:rsidRDefault="00000000" w:rsidRPr="00000000" w14:paraId="000000AB">
            <w:pPr>
              <w:widowControl w:val="0"/>
              <w:spacing w:line="360" w:lineRule="auto"/>
              <w:ind w:right="210"/>
              <w:contextualSpacing w:val="0"/>
              <w:jc w:val="right"/>
              <w:rPr>
                <w:rFonts w:ascii="Open Sans" w:cs="Open Sans" w:eastAsia="Open Sans" w:hAnsi="Open Sans"/>
              </w:rPr>
            </w:pPr>
            <w:r w:rsidDel="00000000" w:rsidR="00000000" w:rsidRPr="00000000">
              <w:rPr>
                <w:rtl w:val="0"/>
              </w:rPr>
            </w:r>
          </w:p>
          <w:p w:rsidR="00000000" w:rsidDel="00000000" w:rsidP="00000000" w:rsidRDefault="00000000" w:rsidRPr="00000000" w14:paraId="000000AC">
            <w:pPr>
              <w:widowControl w:val="0"/>
              <w:spacing w:line="360" w:lineRule="auto"/>
              <w:ind w:right="210"/>
              <w:contextualSpacing w:val="0"/>
              <w:jc w:val="left"/>
              <w:rPr/>
            </w:pPr>
            <w:r w:rsidDel="00000000" w:rsidR="00000000" w:rsidRPr="00000000">
              <w:rPr>
                <w:rtl w:val="0"/>
              </w:rPr>
            </w:r>
          </w:p>
          <w:p w:rsidR="00000000" w:rsidDel="00000000" w:rsidP="00000000" w:rsidRDefault="00000000" w:rsidRPr="00000000" w14:paraId="000000AD">
            <w:pPr>
              <w:widowControl w:val="0"/>
              <w:spacing w:line="360" w:lineRule="auto"/>
              <w:ind w:right="210"/>
              <w:contextualSpacing w:val="0"/>
              <w:jc w:val="left"/>
              <w:rPr/>
            </w:pPr>
            <w:r w:rsidDel="00000000" w:rsidR="00000000" w:rsidRPr="00000000">
              <w:rPr>
                <w:rtl w:val="0"/>
              </w:rPr>
            </w:r>
          </w:p>
          <w:p w:rsidR="00000000" w:rsidDel="00000000" w:rsidP="00000000" w:rsidRDefault="00000000" w:rsidRPr="00000000" w14:paraId="000000AE">
            <w:pPr>
              <w:widowControl w:val="0"/>
              <w:spacing w:line="360" w:lineRule="auto"/>
              <w:ind w:right="210"/>
              <w:contextualSpacing w:val="0"/>
              <w:jc w:val="left"/>
              <w:rPr/>
            </w:pPr>
            <w:r w:rsidDel="00000000" w:rsidR="00000000" w:rsidRPr="00000000">
              <w:rPr>
                <w:rtl w:val="0"/>
              </w:rPr>
            </w:r>
          </w:p>
          <w:p w:rsidR="00000000" w:rsidDel="00000000" w:rsidP="00000000" w:rsidRDefault="00000000" w:rsidRPr="00000000" w14:paraId="000000AF">
            <w:pPr>
              <w:widowControl w:val="0"/>
              <w:spacing w:line="360" w:lineRule="auto"/>
              <w:ind w:right="210"/>
              <w:contextualSpacing w:val="0"/>
              <w:jc w:val="right"/>
              <w:rPr>
                <w:rFonts w:ascii="Open Sans" w:cs="Open Sans" w:eastAsia="Open Sans" w:hAnsi="Open Sans"/>
              </w:rPr>
            </w:pPr>
            <w:r w:rsidDel="00000000" w:rsidR="00000000" w:rsidRPr="00000000">
              <w:rPr>
                <w:rtl w:val="0"/>
              </w:rPr>
            </w:r>
          </w:p>
          <w:p w:rsidR="00000000" w:rsidDel="00000000" w:rsidP="00000000" w:rsidRDefault="00000000" w:rsidRPr="00000000" w14:paraId="000000B0">
            <w:pPr>
              <w:widowControl w:val="0"/>
              <w:spacing w:line="360" w:lineRule="auto"/>
              <w:ind w:right="210"/>
              <w:contextualSpacing w:val="0"/>
              <w:jc w:val="left"/>
              <w:rPr>
                <w:rFonts w:ascii="Open Sans" w:cs="Open Sans" w:eastAsia="Open Sans" w:hAnsi="Open Sans"/>
              </w:rPr>
            </w:pPr>
            <w:r w:rsidDel="00000000" w:rsidR="00000000" w:rsidRPr="00000000">
              <w:rPr>
                <w:rtl w:val="0"/>
              </w:rPr>
            </w:r>
          </w:p>
          <w:p w:rsidR="00000000" w:rsidDel="00000000" w:rsidP="00000000" w:rsidRDefault="00000000" w:rsidRPr="00000000" w14:paraId="000000B1">
            <w:pPr>
              <w:widowControl w:val="0"/>
              <w:spacing w:line="360" w:lineRule="auto"/>
              <w:ind w:right="210"/>
              <w:contextualSpacing w:val="0"/>
              <w:jc w:val="right"/>
              <w:rPr>
                <w:rFonts w:ascii="Open Sans" w:cs="Open Sans" w:eastAsia="Open Sans" w:hAnsi="Open Sans"/>
                <w:b w:val="1"/>
                <w:sz w:val="24"/>
                <w:szCs w:val="24"/>
              </w:rPr>
            </w:pPr>
            <w:hyperlink r:id="rId62">
              <w:r w:rsidDel="00000000" w:rsidR="00000000" w:rsidRPr="00000000">
                <w:rPr>
                  <w:rFonts w:ascii="Open Sans" w:cs="Open Sans" w:eastAsia="Open Sans" w:hAnsi="Open Sans"/>
                  <w:b w:val="1"/>
                  <w:color w:val="1155cc"/>
                  <w:sz w:val="24"/>
                  <w:szCs w:val="24"/>
                  <w:rtl w:val="0"/>
                </w:rPr>
                <w:t xml:space="preserve">Video &gt;&gt;&gt;</w:t>
              </w:r>
            </w:hyperlink>
            <w:r w:rsidDel="00000000" w:rsidR="00000000" w:rsidRPr="00000000">
              <w:rPr>
                <w:rtl w:val="0"/>
              </w:rPr>
            </w:r>
          </w:p>
          <w:p w:rsidR="00000000" w:rsidDel="00000000" w:rsidP="00000000" w:rsidRDefault="00000000" w:rsidRPr="00000000" w14:paraId="000000B2">
            <w:pPr>
              <w:widowControl w:val="0"/>
              <w:spacing w:line="240" w:lineRule="auto"/>
              <w:ind w:right="210"/>
              <w:contextualSpacing w:val="0"/>
              <w:jc w:val="right"/>
              <w:rPr>
                <w:b w:val="1"/>
                <w:sz w:val="18"/>
                <w:szCs w:val="18"/>
              </w:rPr>
            </w:pPr>
            <w:r w:rsidDel="00000000" w:rsidR="00000000" w:rsidRPr="00000000">
              <w:rPr>
                <w:rFonts w:ascii="Open Sans" w:cs="Open Sans" w:eastAsia="Open Sans" w:hAnsi="Open Sans"/>
                <w:sz w:val="18"/>
                <w:szCs w:val="18"/>
                <w:rtl w:val="0"/>
              </w:rPr>
              <w:t xml:space="preserve">Dr. Simine Vazire talks about </w:t>
            </w:r>
            <w:r w:rsidDel="00000000" w:rsidR="00000000" w:rsidRPr="00000000">
              <w:rPr>
                <w:b w:val="1"/>
                <w:sz w:val="18"/>
                <w:szCs w:val="18"/>
                <w:rtl w:val="0"/>
              </w:rPr>
              <w:t xml:space="preserve">open science</w:t>
            </w:r>
          </w:p>
          <w:p w:rsidR="00000000" w:rsidDel="00000000" w:rsidP="00000000" w:rsidRDefault="00000000" w:rsidRPr="00000000" w14:paraId="000000B3">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(~5 minutes)</w:t>
            </w:r>
          </w:p>
          <w:p w:rsidR="00000000" w:rsidDel="00000000" w:rsidP="00000000" w:rsidRDefault="00000000" w:rsidRPr="00000000" w14:paraId="000000B4">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0B5">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0B6">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0B7">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0B8">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0B9">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0BA">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0BB">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0BC">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0BD">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0BE">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0BF">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0C0">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0C1">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0C2">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0C3">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0C4">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0C5">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0C6">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0C7">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0C8">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0C9">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0CA">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0CB">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0CC">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0CD">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0CE">
            <w:pPr>
              <w:widowControl w:val="0"/>
              <w:spacing w:line="240" w:lineRule="auto"/>
              <w:ind w:right="210"/>
              <w:contextualSpacing w:val="0"/>
              <w:jc w:val="right"/>
              <w:rPr>
                <w:sz w:val="18"/>
                <w:szCs w:val="18"/>
              </w:rPr>
            </w:pPr>
            <w:r w:rsidDel="00000000" w:rsidR="00000000" w:rsidRPr="00000000">
              <w:rPr>
                <w:rtl w:val="0"/>
              </w:rPr>
            </w:r>
          </w:p>
          <w:p w:rsidR="00000000" w:rsidDel="00000000" w:rsidP="00000000" w:rsidRDefault="00000000" w:rsidRPr="00000000" w14:paraId="000000CF">
            <w:pPr>
              <w:widowControl w:val="0"/>
              <w:spacing w:line="240" w:lineRule="auto"/>
              <w:ind w:right="210"/>
              <w:contextualSpacing w:val="0"/>
              <w:jc w:val="right"/>
              <w:rPr>
                <w:sz w:val="18"/>
                <w:szCs w:val="18"/>
              </w:rPr>
            </w:pPr>
            <w:r w:rsidDel="00000000" w:rsidR="00000000" w:rsidRPr="00000000">
              <w:rPr>
                <w:rtl w:val="0"/>
              </w:rPr>
            </w:r>
          </w:p>
          <w:p w:rsidR="00000000" w:rsidDel="00000000" w:rsidP="00000000" w:rsidRDefault="00000000" w:rsidRPr="00000000" w14:paraId="000000D0">
            <w:pPr>
              <w:widowControl w:val="0"/>
              <w:spacing w:line="240" w:lineRule="auto"/>
              <w:ind w:right="210"/>
              <w:contextualSpacing w:val="0"/>
              <w:jc w:val="right"/>
              <w:rPr>
                <w:sz w:val="18"/>
                <w:szCs w:val="18"/>
              </w:rPr>
            </w:pPr>
            <w:r w:rsidDel="00000000" w:rsidR="00000000" w:rsidRPr="00000000">
              <w:rPr>
                <w:rtl w:val="0"/>
              </w:rPr>
            </w:r>
          </w:p>
          <w:p w:rsidR="00000000" w:rsidDel="00000000" w:rsidP="00000000" w:rsidRDefault="00000000" w:rsidRPr="00000000" w14:paraId="000000D1">
            <w:pPr>
              <w:widowControl w:val="0"/>
              <w:spacing w:line="240" w:lineRule="auto"/>
              <w:ind w:right="210"/>
              <w:contextualSpacing w:val="0"/>
              <w:jc w:val="right"/>
              <w:rPr>
                <w:sz w:val="18"/>
                <w:szCs w:val="18"/>
              </w:rPr>
            </w:pPr>
            <w:r w:rsidDel="00000000" w:rsidR="00000000" w:rsidRPr="00000000">
              <w:rPr>
                <w:rtl w:val="0"/>
              </w:rPr>
            </w:r>
          </w:p>
          <w:p w:rsidR="00000000" w:rsidDel="00000000" w:rsidP="00000000" w:rsidRDefault="00000000" w:rsidRPr="00000000" w14:paraId="000000D2">
            <w:pPr>
              <w:widowControl w:val="0"/>
              <w:spacing w:line="240" w:lineRule="auto"/>
              <w:ind w:right="210"/>
              <w:contextualSpacing w:val="0"/>
              <w:jc w:val="right"/>
              <w:rPr>
                <w:sz w:val="18"/>
                <w:szCs w:val="18"/>
              </w:rPr>
            </w:pPr>
            <w:r w:rsidDel="00000000" w:rsidR="00000000" w:rsidRPr="00000000">
              <w:rPr>
                <w:rtl w:val="0"/>
              </w:rPr>
            </w:r>
          </w:p>
          <w:p w:rsidR="00000000" w:rsidDel="00000000" w:rsidP="00000000" w:rsidRDefault="00000000" w:rsidRPr="00000000" w14:paraId="000000D3">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0D4">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0D5">
            <w:pPr>
              <w:widowControl w:val="0"/>
              <w:spacing w:line="240" w:lineRule="auto"/>
              <w:ind w:right="210"/>
              <w:contextualSpacing w:val="0"/>
              <w:jc w:val="left"/>
              <w:rPr>
                <w:sz w:val="18"/>
                <w:szCs w:val="18"/>
              </w:rPr>
            </w:pPr>
            <w:r w:rsidDel="00000000" w:rsidR="00000000" w:rsidRPr="00000000">
              <w:rPr>
                <w:rtl w:val="0"/>
              </w:rPr>
            </w:r>
          </w:p>
          <w:p w:rsidR="00000000" w:rsidDel="00000000" w:rsidP="00000000" w:rsidRDefault="00000000" w:rsidRPr="00000000" w14:paraId="000000D6">
            <w:pPr>
              <w:widowControl w:val="0"/>
              <w:spacing w:line="240" w:lineRule="auto"/>
              <w:ind w:right="210"/>
              <w:contextualSpacing w:val="0"/>
              <w:jc w:val="left"/>
              <w:rPr>
                <w:sz w:val="18"/>
                <w:szCs w:val="18"/>
              </w:rPr>
            </w:pPr>
            <w:r w:rsidDel="00000000" w:rsidR="00000000" w:rsidRPr="00000000">
              <w:rPr>
                <w:rtl w:val="0"/>
              </w:rPr>
            </w:r>
          </w:p>
          <w:p w:rsidR="00000000" w:rsidDel="00000000" w:rsidP="00000000" w:rsidRDefault="00000000" w:rsidRPr="00000000" w14:paraId="000000D7">
            <w:pPr>
              <w:widowControl w:val="0"/>
              <w:spacing w:line="240" w:lineRule="auto"/>
              <w:ind w:right="210"/>
              <w:contextualSpacing w:val="0"/>
              <w:jc w:val="left"/>
              <w:rPr>
                <w:sz w:val="18"/>
                <w:szCs w:val="18"/>
              </w:rPr>
            </w:pPr>
            <w:r w:rsidDel="00000000" w:rsidR="00000000" w:rsidRPr="00000000">
              <w:rPr>
                <w:rtl w:val="0"/>
              </w:rPr>
            </w:r>
          </w:p>
          <w:p w:rsidR="00000000" w:rsidDel="00000000" w:rsidP="00000000" w:rsidRDefault="00000000" w:rsidRPr="00000000" w14:paraId="000000D8">
            <w:pPr>
              <w:widowControl w:val="0"/>
              <w:spacing w:line="240" w:lineRule="auto"/>
              <w:ind w:right="210"/>
              <w:contextualSpacing w:val="0"/>
              <w:jc w:val="left"/>
              <w:rPr>
                <w:sz w:val="18"/>
                <w:szCs w:val="18"/>
              </w:rPr>
            </w:pPr>
            <w:r w:rsidDel="00000000" w:rsidR="00000000" w:rsidRPr="00000000">
              <w:rPr>
                <w:rtl w:val="0"/>
              </w:rPr>
            </w:r>
          </w:p>
          <w:p w:rsidR="00000000" w:rsidDel="00000000" w:rsidP="00000000" w:rsidRDefault="00000000" w:rsidRPr="00000000" w14:paraId="000000D9">
            <w:pPr>
              <w:widowControl w:val="0"/>
              <w:spacing w:line="240" w:lineRule="auto"/>
              <w:ind w:right="210"/>
              <w:contextualSpacing w:val="0"/>
              <w:jc w:val="left"/>
              <w:rPr>
                <w:sz w:val="18"/>
                <w:szCs w:val="18"/>
              </w:rPr>
            </w:pPr>
            <w:r w:rsidDel="00000000" w:rsidR="00000000" w:rsidRPr="00000000">
              <w:rPr>
                <w:rtl w:val="0"/>
              </w:rPr>
            </w:r>
          </w:p>
          <w:p w:rsidR="00000000" w:rsidDel="00000000" w:rsidP="00000000" w:rsidRDefault="00000000" w:rsidRPr="00000000" w14:paraId="000000DA">
            <w:pPr>
              <w:widowControl w:val="0"/>
              <w:spacing w:line="240" w:lineRule="auto"/>
              <w:ind w:right="210"/>
              <w:contextualSpacing w:val="0"/>
              <w:jc w:val="left"/>
              <w:rPr>
                <w:sz w:val="18"/>
                <w:szCs w:val="18"/>
              </w:rPr>
            </w:pPr>
            <w:r w:rsidDel="00000000" w:rsidR="00000000" w:rsidRPr="00000000">
              <w:rPr>
                <w:rtl w:val="0"/>
              </w:rPr>
            </w:r>
          </w:p>
          <w:p w:rsidR="00000000" w:rsidDel="00000000" w:rsidP="00000000" w:rsidRDefault="00000000" w:rsidRPr="00000000" w14:paraId="000000DB">
            <w:pPr>
              <w:widowControl w:val="0"/>
              <w:spacing w:line="240" w:lineRule="auto"/>
              <w:ind w:right="210"/>
              <w:contextualSpacing w:val="0"/>
              <w:jc w:val="left"/>
              <w:rPr>
                <w:sz w:val="18"/>
                <w:szCs w:val="18"/>
              </w:rPr>
            </w:pPr>
            <w:r w:rsidDel="00000000" w:rsidR="00000000" w:rsidRPr="00000000">
              <w:rPr>
                <w:rtl w:val="0"/>
              </w:rPr>
            </w:r>
          </w:p>
          <w:p w:rsidR="00000000" w:rsidDel="00000000" w:rsidP="00000000" w:rsidRDefault="00000000" w:rsidRPr="00000000" w14:paraId="000000DC">
            <w:pPr>
              <w:widowControl w:val="0"/>
              <w:spacing w:line="240" w:lineRule="auto"/>
              <w:ind w:right="210"/>
              <w:contextualSpacing w:val="0"/>
              <w:jc w:val="left"/>
              <w:rPr>
                <w:sz w:val="18"/>
                <w:szCs w:val="18"/>
              </w:rPr>
            </w:pPr>
            <w:r w:rsidDel="00000000" w:rsidR="00000000" w:rsidRPr="00000000">
              <w:rPr>
                <w:rtl w:val="0"/>
              </w:rPr>
            </w:r>
          </w:p>
          <w:p w:rsidR="00000000" w:rsidDel="00000000" w:rsidP="00000000" w:rsidRDefault="00000000" w:rsidRPr="00000000" w14:paraId="000000DD">
            <w:pPr>
              <w:widowControl w:val="0"/>
              <w:spacing w:line="240" w:lineRule="auto"/>
              <w:ind w:right="210"/>
              <w:contextualSpacing w:val="0"/>
              <w:jc w:val="left"/>
              <w:rPr>
                <w:sz w:val="18"/>
                <w:szCs w:val="18"/>
              </w:rPr>
            </w:pPr>
            <w:r w:rsidDel="00000000" w:rsidR="00000000" w:rsidRPr="00000000">
              <w:rPr>
                <w:rtl w:val="0"/>
              </w:rPr>
            </w:r>
          </w:p>
          <w:p w:rsidR="00000000" w:rsidDel="00000000" w:rsidP="00000000" w:rsidRDefault="00000000" w:rsidRPr="00000000" w14:paraId="000000DE">
            <w:pPr>
              <w:widowControl w:val="0"/>
              <w:spacing w:line="240" w:lineRule="auto"/>
              <w:ind w:right="210"/>
              <w:contextualSpacing w:val="0"/>
              <w:jc w:val="left"/>
              <w:rPr>
                <w:sz w:val="18"/>
                <w:szCs w:val="18"/>
              </w:rPr>
            </w:pPr>
            <w:r w:rsidDel="00000000" w:rsidR="00000000" w:rsidRPr="00000000">
              <w:rPr>
                <w:rtl w:val="0"/>
              </w:rPr>
            </w:r>
          </w:p>
          <w:p w:rsidR="00000000" w:rsidDel="00000000" w:rsidP="00000000" w:rsidRDefault="00000000" w:rsidRPr="00000000" w14:paraId="000000DF">
            <w:pPr>
              <w:widowControl w:val="0"/>
              <w:spacing w:line="240" w:lineRule="auto"/>
              <w:ind w:right="210"/>
              <w:contextualSpacing w:val="0"/>
              <w:jc w:val="left"/>
              <w:rPr>
                <w:sz w:val="18"/>
                <w:szCs w:val="18"/>
              </w:rPr>
            </w:pPr>
            <w:r w:rsidDel="00000000" w:rsidR="00000000" w:rsidRPr="00000000">
              <w:rPr>
                <w:rtl w:val="0"/>
              </w:rPr>
            </w:r>
          </w:p>
          <w:p w:rsidR="00000000" w:rsidDel="00000000" w:rsidP="00000000" w:rsidRDefault="00000000" w:rsidRPr="00000000" w14:paraId="000000E0">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0E1">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0E2">
            <w:pPr>
              <w:widowControl w:val="0"/>
              <w:spacing w:line="360" w:lineRule="auto"/>
              <w:ind w:right="210"/>
              <w:contextualSpacing w:val="0"/>
              <w:jc w:val="right"/>
              <w:rPr>
                <w:rFonts w:ascii="Open Sans" w:cs="Open Sans" w:eastAsia="Open Sans" w:hAnsi="Open Sans"/>
                <w:b w:val="1"/>
                <w:sz w:val="24"/>
                <w:szCs w:val="24"/>
              </w:rPr>
            </w:pPr>
            <w:hyperlink r:id="rId63">
              <w:r w:rsidDel="00000000" w:rsidR="00000000" w:rsidRPr="00000000">
                <w:rPr>
                  <w:rFonts w:ascii="Open Sans" w:cs="Open Sans" w:eastAsia="Open Sans" w:hAnsi="Open Sans"/>
                  <w:b w:val="1"/>
                  <w:color w:val="1155cc"/>
                  <w:sz w:val="24"/>
                  <w:szCs w:val="24"/>
                  <w:rtl w:val="0"/>
                </w:rPr>
                <w:t xml:space="preserve">Video &gt;&gt;&gt;</w:t>
              </w:r>
            </w:hyperlink>
            <w:r w:rsidDel="00000000" w:rsidR="00000000" w:rsidRPr="00000000">
              <w:rPr>
                <w:rtl w:val="0"/>
              </w:rPr>
            </w:r>
          </w:p>
          <w:p w:rsidR="00000000" w:rsidDel="00000000" w:rsidP="00000000" w:rsidRDefault="00000000" w:rsidRPr="00000000" w14:paraId="000000E3">
            <w:pPr>
              <w:widowControl w:val="0"/>
              <w:spacing w:line="240" w:lineRule="auto"/>
              <w:ind w:right="210"/>
              <w:contextualSpacing w:val="0"/>
              <w:jc w:val="right"/>
              <w:rPr>
                <w:b w:val="1"/>
                <w:sz w:val="18"/>
                <w:szCs w:val="18"/>
              </w:rPr>
            </w:pPr>
            <w:r w:rsidDel="00000000" w:rsidR="00000000" w:rsidRPr="00000000">
              <w:rPr>
                <w:rFonts w:ascii="Open Sans" w:cs="Open Sans" w:eastAsia="Open Sans" w:hAnsi="Open Sans"/>
                <w:sz w:val="18"/>
                <w:szCs w:val="18"/>
                <w:rtl w:val="0"/>
              </w:rPr>
              <w:t xml:space="preserve">Dr. Katherine Corker</w:t>
            </w:r>
            <w:r w:rsidDel="00000000" w:rsidR="00000000" w:rsidRPr="00000000">
              <w:rPr>
                <w:sz w:val="18"/>
                <w:szCs w:val="18"/>
                <w:rtl w:val="0"/>
              </w:rPr>
              <w:t xml:space="preserve"> </w:t>
            </w:r>
            <w:r w:rsidDel="00000000" w:rsidR="00000000" w:rsidRPr="00000000">
              <w:rPr>
                <w:rFonts w:ascii="Open Sans" w:cs="Open Sans" w:eastAsia="Open Sans" w:hAnsi="Open Sans"/>
                <w:sz w:val="18"/>
                <w:szCs w:val="18"/>
                <w:rtl w:val="0"/>
              </w:rPr>
              <w:t xml:space="preserve">talks about </w:t>
            </w:r>
            <w:r w:rsidDel="00000000" w:rsidR="00000000" w:rsidRPr="00000000">
              <w:rPr>
                <w:b w:val="1"/>
                <w:sz w:val="18"/>
                <w:szCs w:val="18"/>
                <w:rtl w:val="0"/>
              </w:rPr>
              <w:t xml:space="preserve">replication</w:t>
            </w:r>
          </w:p>
          <w:p w:rsidR="00000000" w:rsidDel="00000000" w:rsidP="00000000" w:rsidRDefault="00000000" w:rsidRPr="00000000" w14:paraId="000000E4">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(~6 minutes)</w:t>
            </w:r>
          </w:p>
          <w:p w:rsidR="00000000" w:rsidDel="00000000" w:rsidP="00000000" w:rsidRDefault="00000000" w:rsidRPr="00000000" w14:paraId="000000E5">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0E6">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0E7">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0E8">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0E9">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0EA">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0EB">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0EC">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0ED">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0EE">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0EF">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0F0">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0F1">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0F2">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0F3">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0F4">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0F5">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0F6">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0F7">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0F8">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0F9">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0FA">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0FB">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0FC">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0FD">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0FE">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0FF">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100">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101">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102">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103">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104">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105">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106">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107">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108">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109">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10A">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10B">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10C">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10D">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10E">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10F">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110">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111">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112">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113">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114">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115">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116">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117">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118">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119">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11A">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11B">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11C">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11D">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11E">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11F">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120">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121">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122">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123">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124">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125">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126">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127">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128">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129">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12A">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12B">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12C">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12D">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12E">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12F">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130">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131">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132">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133">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134">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135">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136">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137">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138">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139">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13A">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13B">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13C">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13D">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13E">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13F">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140">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141">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142">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143">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144">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145">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146">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147">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148">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149">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14A">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14B">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14C">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14D">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14E">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14F">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150">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151">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152">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153">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154">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155">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156">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157">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158">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159">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15A">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15B">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15C">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15D">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15E">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15F">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160">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161">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162">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163">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164">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165">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166">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167">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168">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169">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16A">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16B">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16C">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16D">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16E">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16F">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170">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171">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172">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173">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174">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175">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176">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177">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178">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179">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17A">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17B">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17C">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17D">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17E">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17F">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180">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181">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182">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183">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184">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185">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186">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187">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188">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189">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18A">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18B">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18C">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18D">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18E">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18F">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190">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191">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192">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193">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194">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195">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196">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197">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198">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199">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19A">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19B">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19C">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19D">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19E">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19F">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1A0">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1A1">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1A2">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1A3">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1A4">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1A5">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1A6">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1A7">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1A8">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1A9">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1AA">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1AB">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1AC">
            <w:pPr>
              <w:widowControl w:val="0"/>
              <w:spacing w:line="240" w:lineRule="auto"/>
              <w:ind w:right="210"/>
              <w:contextualSpacing w:val="0"/>
              <w:jc w:val="right"/>
              <w:rPr>
                <w:sz w:val="18"/>
                <w:szCs w:val="18"/>
              </w:rPr>
            </w:pPr>
            <w:r w:rsidDel="00000000" w:rsidR="00000000" w:rsidRPr="00000000">
              <w:rPr>
                <w:rtl w:val="0"/>
              </w:rPr>
            </w:r>
          </w:p>
          <w:p w:rsidR="00000000" w:rsidDel="00000000" w:rsidP="00000000" w:rsidRDefault="00000000" w:rsidRPr="00000000" w14:paraId="000001AD">
            <w:pPr>
              <w:widowControl w:val="0"/>
              <w:spacing w:line="240" w:lineRule="auto"/>
              <w:ind w:right="210"/>
              <w:contextualSpacing w:val="0"/>
              <w:jc w:val="right"/>
              <w:rPr>
                <w:sz w:val="18"/>
                <w:szCs w:val="18"/>
              </w:rPr>
            </w:pPr>
            <w:r w:rsidDel="00000000" w:rsidR="00000000" w:rsidRPr="00000000">
              <w:rPr>
                <w:rtl w:val="0"/>
              </w:rPr>
            </w:r>
          </w:p>
          <w:p w:rsidR="00000000" w:rsidDel="00000000" w:rsidP="00000000" w:rsidRDefault="00000000" w:rsidRPr="00000000" w14:paraId="000001AE">
            <w:pPr>
              <w:widowControl w:val="0"/>
              <w:spacing w:line="240" w:lineRule="auto"/>
              <w:ind w:right="210"/>
              <w:contextualSpacing w:val="0"/>
              <w:jc w:val="right"/>
              <w:rPr>
                <w:sz w:val="18"/>
                <w:szCs w:val="18"/>
              </w:rPr>
            </w:pPr>
            <w:r w:rsidDel="00000000" w:rsidR="00000000" w:rsidRPr="00000000">
              <w:rPr>
                <w:rtl w:val="0"/>
              </w:rPr>
            </w:r>
          </w:p>
          <w:p w:rsidR="00000000" w:rsidDel="00000000" w:rsidP="00000000" w:rsidRDefault="00000000" w:rsidRPr="00000000" w14:paraId="000001AF">
            <w:pPr>
              <w:widowControl w:val="0"/>
              <w:spacing w:line="240" w:lineRule="auto"/>
              <w:ind w:right="210"/>
              <w:contextualSpacing w:val="0"/>
              <w:jc w:val="right"/>
              <w:rPr>
                <w:sz w:val="18"/>
                <w:szCs w:val="18"/>
              </w:rPr>
            </w:pPr>
            <w:r w:rsidDel="00000000" w:rsidR="00000000" w:rsidRPr="00000000">
              <w:rPr>
                <w:rtl w:val="0"/>
              </w:rPr>
            </w:r>
          </w:p>
          <w:p w:rsidR="00000000" w:rsidDel="00000000" w:rsidP="00000000" w:rsidRDefault="00000000" w:rsidRPr="00000000" w14:paraId="000001B0">
            <w:pPr>
              <w:widowControl w:val="0"/>
              <w:spacing w:line="240" w:lineRule="auto"/>
              <w:ind w:right="210"/>
              <w:contextualSpacing w:val="0"/>
              <w:jc w:val="right"/>
              <w:rPr>
                <w:sz w:val="18"/>
                <w:szCs w:val="18"/>
              </w:rPr>
            </w:pPr>
            <w:r w:rsidDel="00000000" w:rsidR="00000000" w:rsidRPr="00000000">
              <w:rPr>
                <w:rtl w:val="0"/>
              </w:rPr>
            </w:r>
          </w:p>
          <w:p w:rsidR="00000000" w:rsidDel="00000000" w:rsidP="00000000" w:rsidRDefault="00000000" w:rsidRPr="00000000" w14:paraId="000001B1">
            <w:pPr>
              <w:widowControl w:val="0"/>
              <w:spacing w:line="240" w:lineRule="auto"/>
              <w:ind w:right="210"/>
              <w:contextualSpacing w:val="0"/>
              <w:jc w:val="right"/>
              <w:rPr>
                <w:sz w:val="18"/>
                <w:szCs w:val="18"/>
              </w:rPr>
            </w:pPr>
            <w:r w:rsidDel="00000000" w:rsidR="00000000" w:rsidRPr="00000000">
              <w:rPr>
                <w:rtl w:val="0"/>
              </w:rPr>
            </w:r>
          </w:p>
          <w:p w:rsidR="00000000" w:rsidDel="00000000" w:rsidP="00000000" w:rsidRDefault="00000000" w:rsidRPr="00000000" w14:paraId="000001B2">
            <w:pPr>
              <w:widowControl w:val="0"/>
              <w:spacing w:line="240" w:lineRule="auto"/>
              <w:ind w:right="210"/>
              <w:contextualSpacing w:val="0"/>
              <w:jc w:val="right"/>
              <w:rPr>
                <w:sz w:val="18"/>
                <w:szCs w:val="18"/>
              </w:rPr>
            </w:pPr>
            <w:r w:rsidDel="00000000" w:rsidR="00000000" w:rsidRPr="00000000">
              <w:rPr>
                <w:rtl w:val="0"/>
              </w:rPr>
            </w:r>
          </w:p>
          <w:p w:rsidR="00000000" w:rsidDel="00000000" w:rsidP="00000000" w:rsidRDefault="00000000" w:rsidRPr="00000000" w14:paraId="000001B3">
            <w:pPr>
              <w:widowControl w:val="0"/>
              <w:spacing w:line="240" w:lineRule="auto"/>
              <w:ind w:right="210"/>
              <w:contextualSpacing w:val="0"/>
              <w:jc w:val="right"/>
              <w:rPr>
                <w:sz w:val="18"/>
                <w:szCs w:val="18"/>
              </w:rPr>
            </w:pPr>
            <w:r w:rsidDel="00000000" w:rsidR="00000000" w:rsidRPr="00000000">
              <w:rPr>
                <w:rtl w:val="0"/>
              </w:rPr>
            </w:r>
          </w:p>
          <w:p w:rsidR="00000000" w:rsidDel="00000000" w:rsidP="00000000" w:rsidRDefault="00000000" w:rsidRPr="00000000" w14:paraId="000001B4">
            <w:pPr>
              <w:widowControl w:val="0"/>
              <w:spacing w:line="240" w:lineRule="auto"/>
              <w:ind w:right="210"/>
              <w:contextualSpacing w:val="0"/>
              <w:jc w:val="right"/>
              <w:rPr>
                <w:sz w:val="18"/>
                <w:szCs w:val="18"/>
              </w:rPr>
            </w:pPr>
            <w:r w:rsidDel="00000000" w:rsidR="00000000" w:rsidRPr="00000000">
              <w:rPr>
                <w:rtl w:val="0"/>
              </w:rPr>
            </w:r>
          </w:p>
          <w:p w:rsidR="00000000" w:rsidDel="00000000" w:rsidP="00000000" w:rsidRDefault="00000000" w:rsidRPr="00000000" w14:paraId="000001B5">
            <w:pPr>
              <w:widowControl w:val="0"/>
              <w:spacing w:line="240" w:lineRule="auto"/>
              <w:ind w:right="210"/>
              <w:contextualSpacing w:val="0"/>
              <w:jc w:val="right"/>
              <w:rPr>
                <w:sz w:val="18"/>
                <w:szCs w:val="18"/>
              </w:rPr>
            </w:pPr>
            <w:r w:rsidDel="00000000" w:rsidR="00000000" w:rsidRPr="00000000">
              <w:rPr>
                <w:rtl w:val="0"/>
              </w:rPr>
            </w:r>
          </w:p>
          <w:p w:rsidR="00000000" w:rsidDel="00000000" w:rsidP="00000000" w:rsidRDefault="00000000" w:rsidRPr="00000000" w14:paraId="000001B6">
            <w:pPr>
              <w:widowControl w:val="0"/>
              <w:spacing w:line="240" w:lineRule="auto"/>
              <w:ind w:right="210"/>
              <w:contextualSpacing w:val="0"/>
              <w:jc w:val="right"/>
              <w:rPr>
                <w:sz w:val="18"/>
                <w:szCs w:val="18"/>
              </w:rPr>
            </w:pPr>
            <w:r w:rsidDel="00000000" w:rsidR="00000000" w:rsidRPr="00000000">
              <w:rPr>
                <w:rtl w:val="0"/>
              </w:rPr>
            </w:r>
          </w:p>
          <w:p w:rsidR="00000000" w:rsidDel="00000000" w:rsidP="00000000" w:rsidRDefault="00000000" w:rsidRPr="00000000" w14:paraId="000001B7">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1B8">
            <w:pPr>
              <w:widowControl w:val="0"/>
              <w:spacing w:line="240" w:lineRule="auto"/>
              <w:ind w:right="210"/>
              <w:contextualSpacing w:val="0"/>
              <w:jc w:val="left"/>
              <w:rPr>
                <w:sz w:val="18"/>
                <w:szCs w:val="18"/>
              </w:rPr>
            </w:pPr>
            <w:r w:rsidDel="00000000" w:rsidR="00000000" w:rsidRPr="00000000">
              <w:rPr>
                <w:rtl w:val="0"/>
              </w:rPr>
            </w:r>
          </w:p>
          <w:p w:rsidR="00000000" w:rsidDel="00000000" w:rsidP="00000000" w:rsidRDefault="00000000" w:rsidRPr="00000000" w14:paraId="000001B9">
            <w:pPr>
              <w:widowControl w:val="0"/>
              <w:spacing w:line="240" w:lineRule="auto"/>
              <w:ind w:right="210"/>
              <w:contextualSpacing w:val="0"/>
              <w:jc w:val="left"/>
              <w:rPr>
                <w:sz w:val="18"/>
                <w:szCs w:val="18"/>
              </w:rPr>
            </w:pPr>
            <w:r w:rsidDel="00000000" w:rsidR="00000000" w:rsidRPr="00000000">
              <w:rPr>
                <w:rtl w:val="0"/>
              </w:rPr>
            </w:r>
          </w:p>
          <w:p w:rsidR="00000000" w:rsidDel="00000000" w:rsidP="00000000" w:rsidRDefault="00000000" w:rsidRPr="00000000" w14:paraId="000001BA">
            <w:pPr>
              <w:widowControl w:val="0"/>
              <w:spacing w:line="240" w:lineRule="auto"/>
              <w:ind w:right="210"/>
              <w:contextualSpacing w:val="0"/>
              <w:jc w:val="left"/>
              <w:rPr>
                <w:sz w:val="18"/>
                <w:szCs w:val="18"/>
              </w:rPr>
            </w:pPr>
            <w:r w:rsidDel="00000000" w:rsidR="00000000" w:rsidRPr="00000000">
              <w:rPr>
                <w:rtl w:val="0"/>
              </w:rPr>
            </w:r>
          </w:p>
          <w:p w:rsidR="00000000" w:rsidDel="00000000" w:rsidP="00000000" w:rsidRDefault="00000000" w:rsidRPr="00000000" w14:paraId="000001BB">
            <w:pPr>
              <w:widowControl w:val="0"/>
              <w:spacing w:line="240" w:lineRule="auto"/>
              <w:ind w:right="210"/>
              <w:contextualSpacing w:val="0"/>
              <w:jc w:val="left"/>
              <w:rPr>
                <w:sz w:val="18"/>
                <w:szCs w:val="18"/>
              </w:rPr>
            </w:pPr>
            <w:r w:rsidDel="00000000" w:rsidR="00000000" w:rsidRPr="00000000">
              <w:rPr>
                <w:rtl w:val="0"/>
              </w:rPr>
            </w:r>
          </w:p>
          <w:p w:rsidR="00000000" w:rsidDel="00000000" w:rsidP="00000000" w:rsidRDefault="00000000" w:rsidRPr="00000000" w14:paraId="000001BC">
            <w:pPr>
              <w:widowControl w:val="0"/>
              <w:spacing w:line="240" w:lineRule="auto"/>
              <w:ind w:right="210"/>
              <w:contextualSpacing w:val="0"/>
              <w:jc w:val="left"/>
              <w:rPr>
                <w:sz w:val="18"/>
                <w:szCs w:val="18"/>
              </w:rPr>
            </w:pPr>
            <w:r w:rsidDel="00000000" w:rsidR="00000000" w:rsidRPr="00000000">
              <w:rPr>
                <w:rtl w:val="0"/>
              </w:rPr>
            </w:r>
          </w:p>
          <w:p w:rsidR="00000000" w:rsidDel="00000000" w:rsidP="00000000" w:rsidRDefault="00000000" w:rsidRPr="00000000" w14:paraId="000001BD">
            <w:pPr>
              <w:widowControl w:val="0"/>
              <w:spacing w:line="240" w:lineRule="auto"/>
              <w:ind w:right="210"/>
              <w:contextualSpacing w:val="0"/>
              <w:jc w:val="left"/>
              <w:rPr>
                <w:sz w:val="18"/>
                <w:szCs w:val="18"/>
              </w:rPr>
            </w:pPr>
            <w:r w:rsidDel="00000000" w:rsidR="00000000" w:rsidRPr="00000000">
              <w:rPr>
                <w:rtl w:val="0"/>
              </w:rPr>
            </w:r>
          </w:p>
          <w:p w:rsidR="00000000" w:rsidDel="00000000" w:rsidP="00000000" w:rsidRDefault="00000000" w:rsidRPr="00000000" w14:paraId="000001BE">
            <w:pPr>
              <w:widowControl w:val="0"/>
              <w:spacing w:line="240" w:lineRule="auto"/>
              <w:ind w:right="210"/>
              <w:contextualSpacing w:val="0"/>
              <w:jc w:val="left"/>
              <w:rPr>
                <w:sz w:val="18"/>
                <w:szCs w:val="18"/>
              </w:rPr>
            </w:pPr>
            <w:r w:rsidDel="00000000" w:rsidR="00000000" w:rsidRPr="00000000">
              <w:rPr>
                <w:rtl w:val="0"/>
              </w:rPr>
            </w:r>
          </w:p>
          <w:p w:rsidR="00000000" w:rsidDel="00000000" w:rsidP="00000000" w:rsidRDefault="00000000" w:rsidRPr="00000000" w14:paraId="000001BF">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1C0">
            <w:pPr>
              <w:widowControl w:val="0"/>
              <w:spacing w:line="360" w:lineRule="auto"/>
              <w:ind w:right="210"/>
              <w:contextualSpacing w:val="0"/>
              <w:jc w:val="right"/>
              <w:rPr>
                <w:rFonts w:ascii="Open Sans" w:cs="Open Sans" w:eastAsia="Open Sans" w:hAnsi="Open Sans"/>
                <w:b w:val="1"/>
                <w:sz w:val="24"/>
                <w:szCs w:val="24"/>
              </w:rPr>
            </w:pPr>
            <w:hyperlink r:id="rId64">
              <w:r w:rsidDel="00000000" w:rsidR="00000000" w:rsidRPr="00000000">
                <w:rPr>
                  <w:rFonts w:ascii="Open Sans" w:cs="Open Sans" w:eastAsia="Open Sans" w:hAnsi="Open Sans"/>
                  <w:b w:val="1"/>
                  <w:color w:val="1155cc"/>
                  <w:sz w:val="24"/>
                  <w:szCs w:val="24"/>
                  <w:rtl w:val="0"/>
                </w:rPr>
                <w:t xml:space="preserve">A</w:t>
              </w:r>
            </w:hyperlink>
            <w:hyperlink r:id="rId65">
              <w:r w:rsidDel="00000000" w:rsidR="00000000" w:rsidRPr="00000000">
                <w:rPr>
                  <w:b w:val="1"/>
                  <w:color w:val="1155cc"/>
                  <w:sz w:val="24"/>
                  <w:szCs w:val="24"/>
                  <w:rtl w:val="0"/>
                </w:rPr>
                <w:t xml:space="preserve">ctivity</w:t>
              </w:r>
            </w:hyperlink>
            <w:hyperlink r:id="rId66">
              <w:r w:rsidDel="00000000" w:rsidR="00000000" w:rsidRPr="00000000">
                <w:rPr>
                  <w:rFonts w:ascii="Open Sans" w:cs="Open Sans" w:eastAsia="Open Sans" w:hAnsi="Open Sans"/>
                  <w:b w:val="1"/>
                  <w:color w:val="1155cc"/>
                  <w:sz w:val="24"/>
                  <w:szCs w:val="24"/>
                  <w:rtl w:val="0"/>
                </w:rPr>
                <w:t xml:space="preserve"> &gt;&gt;&gt;</w:t>
              </w:r>
            </w:hyperlink>
            <w:r w:rsidDel="00000000" w:rsidR="00000000" w:rsidRPr="00000000">
              <w:rPr>
                <w:rtl w:val="0"/>
              </w:rPr>
            </w:r>
          </w:p>
          <w:p w:rsidR="00000000" w:rsidDel="00000000" w:rsidP="00000000" w:rsidRDefault="00000000" w:rsidRPr="00000000" w14:paraId="000001C1">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b w:val="1"/>
                <w:sz w:val="18"/>
                <w:szCs w:val="18"/>
                <w:rtl w:val="0"/>
              </w:rPr>
              <w:t xml:space="preserve">P-hack</w:t>
            </w:r>
            <w:r w:rsidDel="00000000" w:rsidR="00000000" w:rsidRPr="00000000">
              <w:rPr>
                <w:rFonts w:ascii="Open Sans" w:cs="Open Sans" w:eastAsia="Open Sans" w:hAnsi="Open Sans"/>
                <w:sz w:val="18"/>
                <w:szCs w:val="18"/>
                <w:rtl w:val="0"/>
              </w:rPr>
              <w:t xml:space="preserve"> your way to significance @ fivethirtyeight.com!</w:t>
              <w:br w:type="textWrapping"/>
              <w:t xml:space="preserve">(</w:t>
            </w:r>
            <w:hyperlink r:id="rId67">
              <w:r w:rsidDel="00000000" w:rsidR="00000000" w:rsidRPr="00000000">
                <w:rPr>
                  <w:rFonts w:ascii="Open Sans" w:cs="Open Sans" w:eastAsia="Open Sans" w:hAnsi="Open Sans"/>
                  <w:color w:val="1155cc"/>
                  <w:sz w:val="18"/>
                  <w:szCs w:val="18"/>
                  <w:rtl w:val="0"/>
                </w:rPr>
                <w:t xml:space="preserve">full article here</w:t>
              </w:r>
            </w:hyperlink>
            <w:r w:rsidDel="00000000" w:rsidR="00000000" w:rsidRPr="00000000">
              <w:rPr>
                <w:rFonts w:ascii="Open Sans" w:cs="Open Sans" w:eastAsia="Open Sans" w:hAnsi="Open Sans"/>
                <w:sz w:val="18"/>
                <w:szCs w:val="18"/>
                <w:rtl w:val="0"/>
              </w:rPr>
              <w:t xml:space="preserve">)</w:t>
            </w:r>
          </w:p>
          <w:p w:rsidR="00000000" w:rsidDel="00000000" w:rsidP="00000000" w:rsidRDefault="00000000" w:rsidRPr="00000000" w14:paraId="000001C2">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1C3">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1C4">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1C5">
            <w:pPr>
              <w:widowControl w:val="0"/>
              <w:spacing w:line="240" w:lineRule="auto"/>
              <w:ind w:right="210"/>
              <w:contextualSpacing w:val="0"/>
              <w:jc w:val="right"/>
              <w:rPr>
                <w:sz w:val="18"/>
                <w:szCs w:val="18"/>
              </w:rPr>
            </w:pPr>
            <w:r w:rsidDel="00000000" w:rsidR="00000000" w:rsidRPr="00000000">
              <w:rPr>
                <w:rtl w:val="0"/>
              </w:rPr>
            </w:r>
          </w:p>
          <w:p w:rsidR="00000000" w:rsidDel="00000000" w:rsidP="00000000" w:rsidRDefault="00000000" w:rsidRPr="00000000" w14:paraId="000001C6">
            <w:pPr>
              <w:widowControl w:val="0"/>
              <w:spacing w:line="240" w:lineRule="auto"/>
              <w:ind w:right="210"/>
              <w:contextualSpacing w:val="0"/>
              <w:jc w:val="right"/>
              <w:rPr>
                <w:sz w:val="18"/>
                <w:szCs w:val="18"/>
              </w:rPr>
            </w:pPr>
            <w:r w:rsidDel="00000000" w:rsidR="00000000" w:rsidRPr="00000000">
              <w:rPr>
                <w:rtl w:val="0"/>
              </w:rPr>
            </w:r>
          </w:p>
          <w:p w:rsidR="00000000" w:rsidDel="00000000" w:rsidP="00000000" w:rsidRDefault="00000000" w:rsidRPr="00000000" w14:paraId="000001C7">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1C8">
            <w:pPr>
              <w:widowControl w:val="0"/>
              <w:spacing w:line="360" w:lineRule="auto"/>
              <w:ind w:right="210"/>
              <w:contextualSpacing w:val="0"/>
              <w:jc w:val="right"/>
              <w:rPr>
                <w:rFonts w:ascii="Open Sans" w:cs="Open Sans" w:eastAsia="Open Sans" w:hAnsi="Open Sans"/>
                <w:b w:val="1"/>
                <w:sz w:val="24"/>
                <w:szCs w:val="24"/>
              </w:rPr>
            </w:pPr>
            <w:hyperlink r:id="rId68">
              <w:r w:rsidDel="00000000" w:rsidR="00000000" w:rsidRPr="00000000">
                <w:rPr>
                  <w:rFonts w:ascii="Open Sans" w:cs="Open Sans" w:eastAsia="Open Sans" w:hAnsi="Open Sans"/>
                  <w:b w:val="1"/>
                  <w:color w:val="1155cc"/>
                  <w:sz w:val="24"/>
                  <w:szCs w:val="24"/>
                  <w:rtl w:val="0"/>
                </w:rPr>
                <w:t xml:space="preserve">Video &gt;&gt;&gt;</w:t>
              </w:r>
            </w:hyperlink>
            <w:r w:rsidDel="00000000" w:rsidR="00000000" w:rsidRPr="00000000">
              <w:rPr>
                <w:rtl w:val="0"/>
              </w:rPr>
            </w:r>
          </w:p>
          <w:p w:rsidR="00000000" w:rsidDel="00000000" w:rsidP="00000000" w:rsidRDefault="00000000" w:rsidRPr="00000000" w14:paraId="000001C9">
            <w:pPr>
              <w:widowControl w:val="0"/>
              <w:spacing w:line="240" w:lineRule="auto"/>
              <w:ind w:right="210"/>
              <w:contextualSpacing w:val="0"/>
              <w:jc w:val="right"/>
              <w:rPr>
                <w:b w:val="1"/>
                <w:sz w:val="18"/>
                <w:szCs w:val="18"/>
              </w:rPr>
            </w:pPr>
            <w:r w:rsidDel="00000000" w:rsidR="00000000" w:rsidRPr="00000000">
              <w:rPr>
                <w:rFonts w:ascii="Open Sans" w:cs="Open Sans" w:eastAsia="Open Sans" w:hAnsi="Open Sans"/>
                <w:sz w:val="18"/>
                <w:szCs w:val="18"/>
                <w:rtl w:val="0"/>
              </w:rPr>
              <w:t xml:space="preserve">John Oliver talks about </w:t>
            </w:r>
            <w:r w:rsidDel="00000000" w:rsidR="00000000" w:rsidRPr="00000000">
              <w:rPr>
                <w:b w:val="1"/>
                <w:sz w:val="18"/>
                <w:szCs w:val="18"/>
                <w:rtl w:val="0"/>
              </w:rPr>
              <w:t xml:space="preserve">p-hacking</w:t>
            </w:r>
          </w:p>
          <w:p w:rsidR="00000000" w:rsidDel="00000000" w:rsidP="00000000" w:rsidRDefault="00000000" w:rsidRPr="00000000" w14:paraId="000001CA">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(first 5 minutes of this video; warning: NSFW language</w:t>
            </w:r>
          </w:p>
          <w:p w:rsidR="00000000" w:rsidDel="00000000" w:rsidP="00000000" w:rsidRDefault="00000000" w:rsidRPr="00000000" w14:paraId="000001CB">
            <w:pPr>
              <w:widowControl w:val="0"/>
              <w:spacing w:line="240" w:lineRule="auto"/>
              <w:ind w:right="210"/>
              <w:contextualSpacing w:val="0"/>
              <w:jc w:val="right"/>
              <w:rPr>
                <w:rFonts w:ascii="Open Sans" w:cs="Open Sans" w:eastAsia="Open Sans" w:hAnsi="Open Sans"/>
                <w:sz w:val="18"/>
                <w:szCs w:val="18"/>
              </w:rPr>
            </w:pPr>
            <w:r w:rsidDel="00000000" w:rsidR="00000000" w:rsidRPr="00000000">
              <w:rPr>
                <w:rtl w:val="0"/>
              </w:rPr>
            </w:r>
          </w:p>
        </w:tc>
      </w:tr>
    </w:tbl>
    <w:p w:rsidR="00000000" w:rsidDel="00000000" w:rsidP="00000000" w:rsidRDefault="00000000" w:rsidRPr="00000000" w14:paraId="000001C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pPr>
      <w:r w:rsidDel="00000000" w:rsidR="00000000" w:rsidRPr="00000000">
        <w:br w:type="page"/>
      </w:r>
      <w:r w:rsidDel="00000000" w:rsidR="00000000" w:rsidRPr="00000000">
        <w:rPr>
          <w:rtl w:val="0"/>
        </w:rPr>
      </w:r>
    </w:p>
    <w:p w:rsidR="00000000" w:rsidDel="00000000" w:rsidP="00000000" w:rsidRDefault="00000000" w:rsidRPr="00000000" w14:paraId="000001C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sz w:val="12"/>
          <w:szCs w:val="12"/>
        </w:rPr>
      </w:pPr>
      <w:r w:rsidDel="00000000" w:rsidR="00000000" w:rsidRPr="00000000">
        <w:rPr>
          <w:rtl w:val="0"/>
        </w:rPr>
      </w:r>
    </w:p>
    <w:tbl>
      <w:tblPr>
        <w:tblStyle w:val="Table4"/>
        <w:tblW w:w="1152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50"/>
        <w:gridCol w:w="2370"/>
        <w:tblGridChange w:id="0">
          <w:tblGrid>
            <w:gridCol w:w="9150"/>
            <w:gridCol w:w="2370"/>
          </w:tblGrid>
        </w:tblGridChange>
      </w:tblGrid>
      <w:tr>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1CE">
            <w:pPr>
              <w:pStyle w:val="Heading1"/>
              <w:ind w:left="0" w:firstLine="0"/>
              <w:contextualSpacing w:val="0"/>
              <w:rPr/>
            </w:pPr>
            <w:bookmarkStart w:colFirst="0" w:colLast="0" w:name="_y3oo0wt0t76r" w:id="18"/>
            <w:bookmarkEnd w:id="18"/>
            <w:r w:rsidDel="00000000" w:rsidR="00000000" w:rsidRPr="00000000">
              <w:rPr>
                <w:rFonts w:ascii="Open Sans ExtraBold" w:cs="Open Sans ExtraBold" w:eastAsia="Open Sans ExtraBold" w:hAnsi="Open Sans ExtraBold"/>
                <w:i w:val="1"/>
                <w:sz w:val="60"/>
                <w:szCs w:val="60"/>
                <w:rtl w:val="0"/>
              </w:rPr>
              <w:t xml:space="preserve">2. Preregistration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1CF">
            <w:pPr>
              <w:widowControl w:val="0"/>
              <w:spacing w:line="240" w:lineRule="auto"/>
              <w:ind w:right="0"/>
              <w:contextualSpacing w:val="0"/>
              <w:jc w:val="right"/>
              <w:rPr>
                <w:b w:val="1"/>
                <w:sz w:val="16"/>
                <w:szCs w:val="16"/>
              </w:rPr>
            </w:pPr>
            <w:hyperlink w:anchor="_2dcrws6denv1">
              <w:r w:rsidDel="00000000" w:rsidR="00000000" w:rsidRPr="00000000">
                <w:rPr>
                  <w:b w:val="1"/>
                  <w:color w:val="1155cc"/>
                  <w:sz w:val="16"/>
                  <w:szCs w:val="16"/>
                  <w:rtl w:val="0"/>
                </w:rPr>
                <w:t xml:space="preserve">Jump back to</w:t>
              </w:r>
            </w:hyperlink>
            <w:r w:rsidDel="00000000" w:rsidR="00000000" w:rsidRPr="00000000">
              <w:rPr>
                <w:rtl w:val="0"/>
              </w:rPr>
            </w:r>
          </w:p>
          <w:p w:rsidR="00000000" w:rsidDel="00000000" w:rsidP="00000000" w:rsidRDefault="00000000" w:rsidRPr="00000000" w14:paraId="000001D0">
            <w:pPr>
              <w:widowControl w:val="0"/>
              <w:spacing w:line="240" w:lineRule="auto"/>
              <w:ind w:right="0"/>
              <w:contextualSpacing w:val="0"/>
              <w:jc w:val="right"/>
              <w:rPr/>
            </w:pPr>
            <w:hyperlink w:anchor="_2dcrws6denv1">
              <w:r w:rsidDel="00000000" w:rsidR="00000000" w:rsidRPr="00000000">
                <w:rPr>
                  <w:b w:val="1"/>
                  <w:color w:val="1155cc"/>
                  <w:sz w:val="16"/>
                  <w:szCs w:val="16"/>
                  <w:rtl w:val="0"/>
                </w:rPr>
                <w:t xml:space="preserve">Table of Contents &gt;&gt;&gt;</w:t>
              </w:r>
            </w:hyperlink>
            <w:r w:rsidDel="00000000" w:rsidR="00000000" w:rsidRPr="00000000">
              <w:rPr>
                <w:rtl w:val="0"/>
              </w:rPr>
            </w:r>
          </w:p>
        </w:tc>
      </w:tr>
      <w:t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ind w:left="0" w:right="0" w:firstLine="0"/>
              <w:contextualSpacing w:val="0"/>
              <w:rPr>
                <w:b w:val="1"/>
              </w:rPr>
            </w:pPr>
            <w:r w:rsidDel="00000000" w:rsidR="00000000" w:rsidRPr="00000000">
              <w:rPr>
                <w:rtl w:val="0"/>
              </w:rPr>
            </w:r>
          </w:p>
          <w:p w:rsidR="00000000" w:rsidDel="00000000" w:rsidP="00000000" w:rsidRDefault="00000000" w:rsidRPr="00000000" w14:paraId="000001D2">
            <w:pPr>
              <w:widowControl w:val="0"/>
              <w:ind w:left="0" w:right="0" w:firstLine="0"/>
              <w:contextualSpacing w:val="0"/>
              <w:rPr/>
            </w:pPr>
            <w:r w:rsidDel="00000000" w:rsidR="00000000" w:rsidRPr="00000000">
              <w:rPr>
                <w:b w:val="1"/>
                <w:rtl w:val="0"/>
              </w:rPr>
              <w:t xml:space="preserve">Preregistration</w:t>
            </w:r>
            <w:r w:rsidDel="00000000" w:rsidR="00000000" w:rsidRPr="00000000">
              <w:rPr>
                <w:rtl w:val="0"/>
              </w:rPr>
              <w:t xml:space="preserve"> is an open science practice, where researchers... </w:t>
            </w:r>
          </w:p>
          <w:p w:rsidR="00000000" w:rsidDel="00000000" w:rsidP="00000000" w:rsidRDefault="00000000" w:rsidRPr="00000000" w14:paraId="000001D3">
            <w:pPr>
              <w:widowControl w:val="0"/>
              <w:ind w:left="630" w:right="0" w:firstLine="0"/>
              <w:contextualSpacing w:val="0"/>
              <w:rPr>
                <w:i w:val="1"/>
              </w:rPr>
            </w:pPr>
            <w:r w:rsidDel="00000000" w:rsidR="00000000" w:rsidRPr="00000000">
              <w:rPr>
                <w:i w:val="1"/>
                <w:rtl w:val="0"/>
              </w:rPr>
              <w:t xml:space="preserve">“specify, in as much detail as they can, their plans for a study (e.g., number and nature of subjects, stimulus materials, procedures, measures, rules for excluding data, plans for data analysis, predictions/hypotheses, etc.) and post those plans in a time-stamped, locked file in an online repository that can be accessed by editors and reviewers (and, ultimately, by readers).”</w:t>
            </w:r>
          </w:p>
          <w:p w:rsidR="00000000" w:rsidDel="00000000" w:rsidP="00000000" w:rsidRDefault="00000000" w:rsidRPr="00000000" w14:paraId="000001D4">
            <w:pPr>
              <w:widowControl w:val="0"/>
              <w:ind w:left="2070" w:right="0" w:firstLine="0"/>
              <w:contextualSpacing w:val="0"/>
              <w:jc w:val="right"/>
              <w:rPr>
                <w:b w:val="1"/>
              </w:rPr>
            </w:pPr>
            <w:hyperlink r:id="rId69">
              <w:r w:rsidDel="00000000" w:rsidR="00000000" w:rsidRPr="00000000">
                <w:rPr>
                  <w:color w:val="1155cc"/>
                  <w:rtl w:val="0"/>
                </w:rPr>
                <w:t xml:space="preserve">- From APS/</w:t>
              </w:r>
            </w:hyperlink>
            <w:hyperlink r:id="rId70">
              <w:r w:rsidDel="00000000" w:rsidR="00000000" w:rsidRPr="00000000">
                <w:rPr>
                  <w:i w:val="1"/>
                  <w:color w:val="1155cc"/>
                  <w:rtl w:val="0"/>
                </w:rPr>
                <w:t xml:space="preserve">Psychological Science</w:t>
              </w:r>
            </w:hyperlink>
            <w:hyperlink r:id="rId71">
              <w:r w:rsidDel="00000000" w:rsidR="00000000" w:rsidRPr="00000000">
                <w:rPr>
                  <w:color w:val="1155cc"/>
                  <w:rtl w:val="0"/>
                </w:rPr>
                <w:t xml:space="preserve"> website</w:t>
              </w:r>
            </w:hyperlink>
            <w:r w:rsidDel="00000000" w:rsidR="00000000" w:rsidRPr="00000000">
              <w:rPr>
                <w:rtl w:val="0"/>
              </w:rPr>
            </w:r>
          </w:p>
          <w:p w:rsidR="00000000" w:rsidDel="00000000" w:rsidP="00000000" w:rsidRDefault="00000000" w:rsidRPr="00000000" w14:paraId="000001D5">
            <w:pPr>
              <w:widowControl w:val="0"/>
              <w:ind w:left="0" w:right="0" w:firstLine="0"/>
              <w:contextualSpacing w:val="0"/>
              <w:rPr>
                <w:b w:val="1"/>
              </w:rPr>
            </w:pPr>
            <w:r w:rsidDel="00000000" w:rsidR="00000000" w:rsidRPr="00000000">
              <w:rPr>
                <w:b w:val="1"/>
                <w:rtl w:val="0"/>
              </w:rPr>
              <w:t xml:space="preserve">Essential Readings:</w:t>
            </w:r>
          </w:p>
          <w:p w:rsidR="00000000" w:rsidDel="00000000" w:rsidP="00000000" w:rsidRDefault="00000000" w:rsidRPr="00000000" w14:paraId="000001D6">
            <w:pPr>
              <w:widowControl w:val="0"/>
              <w:numPr>
                <w:ilvl w:val="0"/>
                <w:numId w:val="5"/>
              </w:numPr>
              <w:ind w:left="720" w:right="0" w:hanging="360"/>
              <w:contextualSpacing w:val="1"/>
              <w:rPr>
                <w:u w:val="none"/>
              </w:rPr>
            </w:pPr>
            <w:hyperlink r:id="rId72">
              <w:r w:rsidDel="00000000" w:rsidR="00000000" w:rsidRPr="00000000">
                <w:rPr>
                  <w:color w:val="1155cc"/>
                  <w:rtl w:val="0"/>
                </w:rPr>
                <w:t xml:space="preserve">Research Preregistration 101 (Lindsay, Simons, &amp; Lilienfeld, 2016; APS </w:t>
              </w:r>
            </w:hyperlink>
            <w:hyperlink r:id="rId73">
              <w:r w:rsidDel="00000000" w:rsidR="00000000" w:rsidRPr="00000000">
                <w:rPr>
                  <w:i w:val="1"/>
                  <w:color w:val="1155cc"/>
                  <w:rtl w:val="0"/>
                </w:rPr>
                <w:t xml:space="preserve">Observer</w:t>
              </w:r>
            </w:hyperlink>
            <w:hyperlink r:id="rId74">
              <w:r w:rsidDel="00000000" w:rsidR="00000000" w:rsidRPr="00000000">
                <w:rPr>
                  <w:color w:val="1155cc"/>
                  <w:rtl w:val="0"/>
                </w:rPr>
                <w:t xml:space="preserve">)</w:t>
              </w:r>
            </w:hyperlink>
            <w:r w:rsidDel="00000000" w:rsidR="00000000" w:rsidRPr="00000000">
              <w:rPr>
                <w:rtl w:val="0"/>
              </w:rPr>
            </w:r>
          </w:p>
          <w:p w:rsidR="00000000" w:rsidDel="00000000" w:rsidP="00000000" w:rsidRDefault="00000000" w:rsidRPr="00000000" w14:paraId="000001D7">
            <w:pPr>
              <w:widowControl w:val="0"/>
              <w:numPr>
                <w:ilvl w:val="0"/>
                <w:numId w:val="5"/>
              </w:numPr>
              <w:ind w:left="720" w:right="0" w:hanging="360"/>
              <w:rPr/>
            </w:pPr>
            <w:hyperlink r:id="rId75">
              <w:r w:rsidDel="00000000" w:rsidR="00000000" w:rsidRPr="00000000">
                <w:rPr>
                  <w:color w:val="1155cc"/>
                  <w:rtl w:val="0"/>
                </w:rPr>
                <w:t xml:space="preserve">Preregistration: A Plan, Not a Prison (DeHaven, 2017; Center for Open Science)</w:t>
              </w:r>
            </w:hyperlink>
            <w:r w:rsidDel="00000000" w:rsidR="00000000" w:rsidRPr="00000000">
              <w:rPr>
                <w:rtl w:val="0"/>
              </w:rPr>
            </w:r>
          </w:p>
          <w:p w:rsidR="00000000" w:rsidDel="00000000" w:rsidP="00000000" w:rsidRDefault="00000000" w:rsidRPr="00000000" w14:paraId="000001D8">
            <w:pPr>
              <w:widowControl w:val="0"/>
              <w:ind w:left="255" w:right="0" w:firstLine="0"/>
              <w:contextualSpacing w:val="0"/>
              <w:rPr/>
            </w:pPr>
            <w:r w:rsidDel="00000000" w:rsidR="00000000" w:rsidRPr="00000000">
              <w:rPr>
                <w:rtl w:val="0"/>
              </w:rPr>
            </w:r>
          </w:p>
          <w:p w:rsidR="00000000" w:rsidDel="00000000" w:rsidP="00000000" w:rsidRDefault="00000000" w:rsidRPr="00000000" w14:paraId="000001D9">
            <w:pPr>
              <w:widowControl w:val="0"/>
              <w:ind w:left="0" w:right="0" w:firstLine="0"/>
              <w:contextualSpacing w:val="0"/>
              <w:rPr>
                <w:b w:val="1"/>
              </w:rPr>
            </w:pPr>
            <w:r w:rsidDel="00000000" w:rsidR="00000000" w:rsidRPr="00000000">
              <w:rPr>
                <w:b w:val="1"/>
                <w:rtl w:val="0"/>
              </w:rPr>
              <w:t xml:space="preserve">Additional Readings:</w:t>
            </w:r>
          </w:p>
          <w:p w:rsidR="00000000" w:rsidDel="00000000" w:rsidP="00000000" w:rsidRDefault="00000000" w:rsidRPr="00000000" w14:paraId="000001DA">
            <w:pPr>
              <w:widowControl w:val="0"/>
              <w:numPr>
                <w:ilvl w:val="0"/>
                <w:numId w:val="5"/>
              </w:numPr>
              <w:ind w:left="720" w:right="0" w:hanging="360"/>
              <w:rPr/>
            </w:pPr>
            <w:hyperlink r:id="rId76">
              <w:r w:rsidDel="00000000" w:rsidR="00000000" w:rsidRPr="00000000">
                <w:rPr>
                  <w:color w:val="1155cc"/>
                  <w:rtl w:val="0"/>
                </w:rPr>
                <w:t xml:space="preserve">A How-To Guide to Improving the Clarity and Continuity of Your Preregistration (Dehaven, 2017; Center for Open Science)</w:t>
              </w:r>
            </w:hyperlink>
            <w:r w:rsidDel="00000000" w:rsidR="00000000" w:rsidRPr="00000000">
              <w:rPr>
                <w:rtl w:val="0"/>
              </w:rPr>
            </w:r>
          </w:p>
          <w:p w:rsidR="00000000" w:rsidDel="00000000" w:rsidP="00000000" w:rsidRDefault="00000000" w:rsidRPr="00000000" w14:paraId="000001DB">
            <w:pPr>
              <w:widowControl w:val="0"/>
              <w:numPr>
                <w:ilvl w:val="0"/>
                <w:numId w:val="5"/>
              </w:numPr>
              <w:ind w:left="720" w:right="0" w:hanging="360"/>
              <w:rPr/>
            </w:pPr>
            <w:hyperlink r:id="rId77">
              <w:r w:rsidDel="00000000" w:rsidR="00000000" w:rsidRPr="00000000">
                <w:rPr>
                  <w:color w:val="1155cc"/>
                  <w:rtl w:val="0"/>
                </w:rPr>
                <w:t xml:space="preserve">Why Preregistration Makes Me Nervous (Goldin-Meadow, 2016; APS </w:t>
              </w:r>
            </w:hyperlink>
            <w:hyperlink r:id="rId78">
              <w:r w:rsidDel="00000000" w:rsidR="00000000" w:rsidRPr="00000000">
                <w:rPr>
                  <w:i w:val="1"/>
                  <w:color w:val="1155cc"/>
                  <w:rtl w:val="0"/>
                </w:rPr>
                <w:t xml:space="preserve">Observer</w:t>
              </w:r>
            </w:hyperlink>
            <w:hyperlink r:id="rId79">
              <w:r w:rsidDel="00000000" w:rsidR="00000000" w:rsidRPr="00000000">
                <w:rPr>
                  <w:color w:val="1155cc"/>
                  <w:rtl w:val="0"/>
                </w:rPr>
                <w:t xml:space="preserve">)</w:t>
              </w:r>
            </w:hyperlink>
            <w:r w:rsidDel="00000000" w:rsidR="00000000" w:rsidRPr="00000000">
              <w:rPr>
                <w:rtl w:val="0"/>
              </w:rPr>
            </w:r>
          </w:p>
          <w:p w:rsidR="00000000" w:rsidDel="00000000" w:rsidP="00000000" w:rsidRDefault="00000000" w:rsidRPr="00000000" w14:paraId="000001DC">
            <w:pPr>
              <w:widowControl w:val="0"/>
              <w:numPr>
                <w:ilvl w:val="0"/>
                <w:numId w:val="5"/>
              </w:numPr>
              <w:ind w:left="720" w:right="0" w:hanging="360"/>
              <w:rPr/>
            </w:pPr>
            <w:hyperlink r:id="rId80">
              <w:r w:rsidDel="00000000" w:rsidR="00000000" w:rsidRPr="00000000">
                <w:rPr>
                  <w:color w:val="1155cc"/>
                  <w:rtl w:val="0"/>
                </w:rPr>
                <w:t xml:space="preserve">Pre-Registration in Social Psychology — A Discussion and Suggested Template (van ‘t Veer &amp; Giner-Sorolla, 2016; in the </w:t>
              </w:r>
            </w:hyperlink>
            <w:hyperlink r:id="rId81">
              <w:r w:rsidDel="00000000" w:rsidR="00000000" w:rsidRPr="00000000">
                <w:rPr>
                  <w:i w:val="1"/>
                  <w:color w:val="1155cc"/>
                  <w:rtl w:val="0"/>
                </w:rPr>
                <w:t xml:space="preserve">Journal of Experimental Social Psychology</w:t>
              </w:r>
            </w:hyperlink>
            <w:hyperlink r:id="rId82">
              <w:r w:rsidDel="00000000" w:rsidR="00000000" w:rsidRPr="00000000">
                <w:rPr>
                  <w:color w:val="1155cc"/>
                  <w:rtl w:val="0"/>
                </w:rPr>
                <w:t xml:space="preserve">)</w:t>
              </w:r>
            </w:hyperlink>
            <w:r w:rsidDel="00000000" w:rsidR="00000000" w:rsidRPr="00000000">
              <w:rPr>
                <w:rtl w:val="0"/>
              </w:rPr>
              <w:t xml:space="preserve"> [</w:t>
            </w:r>
            <w:hyperlink r:id="rId83">
              <w:r w:rsidDel="00000000" w:rsidR="00000000" w:rsidRPr="00000000">
                <w:rPr>
                  <w:color w:val="1155cc"/>
                  <w:rtl w:val="0"/>
                </w:rPr>
                <w:t xml:space="preserve">PDF</w:t>
              </w:r>
            </w:hyperlink>
            <w:r w:rsidDel="00000000" w:rsidR="00000000" w:rsidRPr="00000000">
              <w:rPr>
                <w:rtl w:val="0"/>
              </w:rPr>
              <w:t xml:space="preserve">]</w:t>
            </w:r>
          </w:p>
          <w:p w:rsidR="00000000" w:rsidDel="00000000" w:rsidP="00000000" w:rsidRDefault="00000000" w:rsidRPr="00000000" w14:paraId="000001DD">
            <w:pPr>
              <w:widowControl w:val="0"/>
              <w:ind w:right="0"/>
              <w:contextualSpacing w:val="0"/>
              <w:rPr>
                <w:b w:val="1"/>
              </w:rPr>
            </w:pPr>
            <w:r w:rsidDel="00000000" w:rsidR="00000000" w:rsidRPr="00000000">
              <w:rPr>
                <w:rtl w:val="0"/>
              </w:rPr>
            </w:r>
          </w:p>
          <w:p w:rsidR="00000000" w:rsidDel="00000000" w:rsidP="00000000" w:rsidRDefault="00000000" w:rsidRPr="00000000" w14:paraId="000001DE">
            <w:pPr>
              <w:pStyle w:val="Heading2"/>
              <w:widowControl w:val="0"/>
              <w:ind w:left="0" w:right="0" w:firstLine="0"/>
              <w:contextualSpacing w:val="0"/>
              <w:rPr/>
            </w:pPr>
            <w:bookmarkStart w:colFirst="0" w:colLast="0" w:name="_upscu5js03o0" w:id="19"/>
            <w:bookmarkEnd w:id="19"/>
            <w:r w:rsidDel="00000000" w:rsidR="00000000" w:rsidRPr="00000000">
              <w:rPr>
                <w:rtl w:val="0"/>
              </w:rPr>
              <w:t xml:space="preserve">2.1. The Goals of Preregistration</w:t>
            </w:r>
          </w:p>
          <w:p w:rsidR="00000000" w:rsidDel="00000000" w:rsidP="00000000" w:rsidRDefault="00000000" w:rsidRPr="00000000" w14:paraId="000001DF">
            <w:pPr>
              <w:widowControl w:val="0"/>
              <w:ind w:left="0" w:right="0" w:firstLine="0"/>
              <w:contextualSpacing w:val="0"/>
              <w:rPr>
                <w:b w:val="1"/>
              </w:rPr>
            </w:pPr>
            <w:r w:rsidDel="00000000" w:rsidR="00000000" w:rsidRPr="00000000">
              <w:rPr>
                <w:rtl w:val="0"/>
              </w:rPr>
            </w:r>
          </w:p>
          <w:p w:rsidR="00000000" w:rsidDel="00000000" w:rsidP="00000000" w:rsidRDefault="00000000" w:rsidRPr="00000000" w14:paraId="000001E0">
            <w:pPr>
              <w:widowControl w:val="0"/>
              <w:ind w:left="0" w:right="0" w:firstLine="0"/>
              <w:contextualSpacing w:val="0"/>
              <w:rPr/>
            </w:pPr>
            <w:r w:rsidDel="00000000" w:rsidR="00000000" w:rsidRPr="00000000">
              <w:rPr>
                <w:b w:val="1"/>
                <w:rtl w:val="0"/>
              </w:rPr>
              <w:t xml:space="preserve">Preregistration </w:t>
            </w:r>
            <w:r w:rsidDel="00000000" w:rsidR="00000000" w:rsidRPr="00000000">
              <w:rPr>
                <w:rtl w:val="0"/>
              </w:rPr>
              <w:t xml:space="preserve">helps support researchers in thinking through their hypotheses, methods, and data analysis carefully before collecting data, and creates a (digital) paper trail for the decisions made throughout the research process.</w:t>
            </w:r>
          </w:p>
          <w:p w:rsidR="00000000" w:rsidDel="00000000" w:rsidP="00000000" w:rsidRDefault="00000000" w:rsidRPr="00000000" w14:paraId="000001E1">
            <w:pPr>
              <w:widowControl w:val="0"/>
              <w:ind w:left="255" w:right="0" w:firstLine="0"/>
              <w:contextualSpacing w:val="0"/>
              <w:rPr/>
            </w:pPr>
            <w:r w:rsidDel="00000000" w:rsidR="00000000" w:rsidRPr="00000000">
              <w:rPr>
                <w:rtl w:val="0"/>
              </w:rPr>
            </w:r>
          </w:p>
          <w:p w:rsidR="00000000" w:rsidDel="00000000" w:rsidP="00000000" w:rsidRDefault="00000000" w:rsidRPr="00000000" w14:paraId="000001E2">
            <w:pPr>
              <w:widowControl w:val="0"/>
              <w:ind w:left="0" w:right="0" w:firstLine="0"/>
              <w:contextualSpacing w:val="0"/>
              <w:rPr/>
            </w:pPr>
            <w:r w:rsidDel="00000000" w:rsidR="00000000" w:rsidRPr="00000000">
              <w:rPr>
                <w:rtl w:val="0"/>
              </w:rPr>
              <w:t xml:space="preserve">In particular, preregistration aims to help researchers </w:t>
            </w:r>
            <w:r w:rsidDel="00000000" w:rsidR="00000000" w:rsidRPr="00000000">
              <w:rPr>
                <w:b w:val="1"/>
                <w:rtl w:val="0"/>
              </w:rPr>
              <w:t xml:space="preserve">document</w:t>
            </w:r>
            <w:r w:rsidDel="00000000" w:rsidR="00000000" w:rsidRPr="00000000">
              <w:rPr>
                <w:rtl w:val="0"/>
              </w:rPr>
              <w:t xml:space="preserve"> their (supported and unsupported) hypotheses, providing a record of “unsuccessful” studies vs. those with significant effects. Essentially, if logged in a public repository, preregistration can contribute to a database of hypotheses related to a particular research idea, which is especially powerful when data, results, and other documentation are also shared along with the preregistration. </w:t>
            </w:r>
            <w:r w:rsidDel="00000000" w:rsidR="00000000" w:rsidRPr="00000000">
              <w:rPr>
                <w:rtl w:val="0"/>
              </w:rPr>
              <w:t xml:space="preserve">This can help “open up file drawers” (i.e., combat publication bias)</w:t>
            </w:r>
            <w:r w:rsidDel="00000000" w:rsidR="00000000" w:rsidRPr="00000000">
              <w:rPr>
                <w:rtl w:val="0"/>
              </w:rPr>
              <w:t xml:space="preserve">, and provide insight regarding the extent of support for a particular set of hypotheses. </w:t>
            </w:r>
          </w:p>
          <w:p w:rsidR="00000000" w:rsidDel="00000000" w:rsidP="00000000" w:rsidRDefault="00000000" w:rsidRPr="00000000" w14:paraId="000001E3">
            <w:pPr>
              <w:widowControl w:val="0"/>
              <w:ind w:left="0" w:right="0" w:firstLine="0"/>
              <w:contextualSpacing w:val="0"/>
              <w:rPr/>
            </w:pPr>
            <w:r w:rsidDel="00000000" w:rsidR="00000000" w:rsidRPr="00000000">
              <w:rPr>
                <w:rtl w:val="0"/>
              </w:rPr>
            </w:r>
          </w:p>
          <w:p w:rsidR="00000000" w:rsidDel="00000000" w:rsidP="00000000" w:rsidRDefault="00000000" w:rsidRPr="00000000" w14:paraId="000001E4">
            <w:pPr>
              <w:widowControl w:val="0"/>
              <w:ind w:left="0" w:right="0" w:firstLine="0"/>
              <w:contextualSpacing w:val="0"/>
              <w:rPr/>
            </w:pPr>
            <w:r w:rsidDel="00000000" w:rsidR="00000000" w:rsidRPr="00000000">
              <w:rPr>
                <w:rtl w:val="0"/>
              </w:rPr>
              <w:t xml:space="preserve">In addition, preregistration </w:t>
            </w:r>
            <w:r w:rsidDel="00000000" w:rsidR="00000000" w:rsidRPr="00000000">
              <w:rPr>
                <w:b w:val="1"/>
                <w:rtl w:val="0"/>
              </w:rPr>
              <w:t xml:space="preserve">discourages</w:t>
            </w:r>
            <w:r w:rsidDel="00000000" w:rsidR="00000000" w:rsidRPr="00000000">
              <w:rPr>
                <w:rtl w:val="0"/>
              </w:rPr>
              <w:t xml:space="preserve"> </w:t>
            </w:r>
            <w:r w:rsidDel="00000000" w:rsidR="00000000" w:rsidRPr="00000000">
              <w:rPr>
                <w:rtl w:val="0"/>
              </w:rPr>
              <w:t xml:space="preserve">questionable research practices such as HARKing and p-hacking</w:t>
            </w:r>
            <w:r w:rsidDel="00000000" w:rsidR="00000000" w:rsidRPr="00000000">
              <w:rPr>
                <w:rtl w:val="0"/>
              </w:rPr>
              <w:t xml:space="preserve">, and creates documentation to verify that results were not obtained by these practices, by:</w:t>
            </w:r>
          </w:p>
          <w:p w:rsidR="00000000" w:rsidDel="00000000" w:rsidP="00000000" w:rsidRDefault="00000000" w:rsidRPr="00000000" w14:paraId="000001E5">
            <w:pPr>
              <w:widowControl w:val="0"/>
              <w:ind w:left="255" w:right="0" w:firstLine="0"/>
              <w:contextualSpacing w:val="0"/>
              <w:rPr/>
            </w:pPr>
            <w:r w:rsidDel="00000000" w:rsidR="00000000" w:rsidRPr="00000000">
              <w:rPr>
                <w:rtl w:val="0"/>
              </w:rPr>
            </w:r>
          </w:p>
          <w:p w:rsidR="00000000" w:rsidDel="00000000" w:rsidP="00000000" w:rsidRDefault="00000000" w:rsidRPr="00000000" w14:paraId="000001E6">
            <w:pPr>
              <w:widowControl w:val="0"/>
              <w:numPr>
                <w:ilvl w:val="0"/>
                <w:numId w:val="9"/>
              </w:numPr>
              <w:ind w:left="720" w:right="0" w:hanging="360"/>
              <w:rPr/>
            </w:pPr>
            <w:r w:rsidDel="00000000" w:rsidR="00000000" w:rsidRPr="00000000">
              <w:rPr>
                <w:rtl w:val="0"/>
              </w:rPr>
              <w:t xml:space="preserve">...specifying hypotheses before data are analyzed and creating a time-stamped record of researchers’ </w:t>
            </w:r>
            <w:r w:rsidDel="00000000" w:rsidR="00000000" w:rsidRPr="00000000">
              <w:rPr>
                <w:i w:val="1"/>
                <w:rtl w:val="0"/>
              </w:rPr>
              <w:t xml:space="preserve">a priori</w:t>
            </w:r>
            <w:r w:rsidDel="00000000" w:rsidR="00000000" w:rsidRPr="00000000">
              <w:rPr>
                <w:rtl w:val="0"/>
              </w:rPr>
              <w:t xml:space="preserve"> predictions (and accompanying data analyses), which allows readers to understand the original goals of the study versus post hoc exploratory analyses. Essentially, preregistration discourages </w:t>
            </w:r>
            <w:r w:rsidDel="00000000" w:rsidR="00000000" w:rsidRPr="00000000">
              <w:rPr>
                <w:rtl w:val="0"/>
              </w:rPr>
              <w:t xml:space="preserve">HARKing</w:t>
            </w:r>
            <w:r w:rsidDel="00000000" w:rsidR="00000000" w:rsidRPr="00000000">
              <w:rPr>
                <w:rtl w:val="0"/>
              </w:rPr>
              <w:t xml:space="preserve">, and provides a mechanism to identify when it has (or has not) occurred.</w:t>
            </w:r>
          </w:p>
          <w:p w:rsidR="00000000" w:rsidDel="00000000" w:rsidP="00000000" w:rsidRDefault="00000000" w:rsidRPr="00000000" w14:paraId="000001E7">
            <w:pPr>
              <w:widowControl w:val="0"/>
              <w:ind w:right="0"/>
              <w:contextualSpacing w:val="0"/>
              <w:rPr/>
            </w:pPr>
            <w:r w:rsidDel="00000000" w:rsidR="00000000" w:rsidRPr="00000000">
              <w:rPr>
                <w:rtl w:val="0"/>
              </w:rPr>
            </w:r>
          </w:p>
          <w:p w:rsidR="00000000" w:rsidDel="00000000" w:rsidP="00000000" w:rsidRDefault="00000000" w:rsidRPr="00000000" w14:paraId="000001E8">
            <w:pPr>
              <w:widowControl w:val="0"/>
              <w:numPr>
                <w:ilvl w:val="0"/>
                <w:numId w:val="9"/>
              </w:numPr>
              <w:ind w:left="720" w:right="0" w:hanging="360"/>
              <w:rPr/>
            </w:pPr>
            <w:r w:rsidDel="00000000" w:rsidR="00000000" w:rsidRPr="00000000">
              <w:rPr>
                <w:rtl w:val="0"/>
              </w:rPr>
              <w:t xml:space="preserve">...committing to a plan for collecting and preparing data, and subsequent data analysis, that eliminates researcher degrees of freedom and p-hacking by documenting the decisions made prior to data analysis.</w:t>
            </w:r>
          </w:p>
          <w:p w:rsidR="00000000" w:rsidDel="00000000" w:rsidP="00000000" w:rsidRDefault="00000000" w:rsidRPr="00000000" w14:paraId="000001E9">
            <w:pPr>
              <w:widowControl w:val="0"/>
              <w:ind w:left="255" w:right="0" w:firstLine="0"/>
              <w:contextualSpacing w:val="0"/>
              <w:rPr/>
            </w:pPr>
            <w:r w:rsidDel="00000000" w:rsidR="00000000" w:rsidRPr="00000000">
              <w:rPr>
                <w:rtl w:val="0"/>
              </w:rPr>
            </w:r>
          </w:p>
          <w:p w:rsidR="00000000" w:rsidDel="00000000" w:rsidP="00000000" w:rsidRDefault="00000000" w:rsidRPr="00000000" w14:paraId="000001EA">
            <w:pPr>
              <w:widowControl w:val="0"/>
              <w:ind w:left="0" w:right="0" w:firstLine="0"/>
              <w:contextualSpacing w:val="0"/>
              <w:rPr/>
            </w:pPr>
            <w:r w:rsidDel="00000000" w:rsidR="00000000" w:rsidRPr="00000000">
              <w:rPr>
                <w:rtl w:val="0"/>
              </w:rPr>
              <w:t xml:space="preserve">Preregistration </w:t>
            </w:r>
            <w:r w:rsidDel="00000000" w:rsidR="00000000" w:rsidRPr="00000000">
              <w:rPr>
                <w:b w:val="1"/>
                <w:rtl w:val="0"/>
              </w:rPr>
              <w:t xml:space="preserve">encourages</w:t>
            </w:r>
            <w:r w:rsidDel="00000000" w:rsidR="00000000" w:rsidRPr="00000000">
              <w:rPr>
                <w:rtl w:val="0"/>
              </w:rPr>
              <w:t xml:space="preserve">:</w:t>
            </w:r>
          </w:p>
          <w:p w:rsidR="00000000" w:rsidDel="00000000" w:rsidP="00000000" w:rsidRDefault="00000000" w:rsidRPr="00000000" w14:paraId="000001EB">
            <w:pPr>
              <w:widowControl w:val="0"/>
              <w:ind w:left="255" w:right="0" w:firstLine="0"/>
              <w:contextualSpacing w:val="0"/>
              <w:rPr/>
            </w:pPr>
            <w:r w:rsidDel="00000000" w:rsidR="00000000" w:rsidRPr="00000000">
              <w:rPr>
                <w:rtl w:val="0"/>
              </w:rPr>
            </w:r>
          </w:p>
          <w:p w:rsidR="00000000" w:rsidDel="00000000" w:rsidP="00000000" w:rsidRDefault="00000000" w:rsidRPr="00000000" w14:paraId="000001EC">
            <w:pPr>
              <w:widowControl w:val="0"/>
              <w:numPr>
                <w:ilvl w:val="0"/>
                <w:numId w:val="6"/>
              </w:numPr>
              <w:ind w:left="720" w:right="0" w:hanging="360"/>
              <w:rPr/>
            </w:pPr>
            <w:r w:rsidDel="00000000" w:rsidR="00000000" w:rsidRPr="00000000">
              <w:rPr>
                <w:rtl w:val="0"/>
              </w:rPr>
              <w:t xml:space="preserve">...transparency with regards to testing a priori directional hypotheses vs. “research questions” vs. data exploration. All of these forms of data analysis are valuable, and but readers should be given the necessary information to distinguish between these modes of data analysis so that they can better evaluate the relative strength of the empirical evidence.</w:t>
            </w:r>
          </w:p>
          <w:p w:rsidR="00000000" w:rsidDel="00000000" w:rsidP="00000000" w:rsidRDefault="00000000" w:rsidRPr="00000000" w14:paraId="000001ED">
            <w:pPr>
              <w:widowControl w:val="0"/>
              <w:ind w:right="0"/>
              <w:contextualSpacing w:val="0"/>
              <w:rPr/>
            </w:pPr>
            <w:r w:rsidDel="00000000" w:rsidR="00000000" w:rsidRPr="00000000">
              <w:rPr>
                <w:rtl w:val="0"/>
              </w:rPr>
            </w:r>
          </w:p>
          <w:p w:rsidR="00000000" w:rsidDel="00000000" w:rsidP="00000000" w:rsidRDefault="00000000" w:rsidRPr="00000000" w14:paraId="000001EE">
            <w:pPr>
              <w:widowControl w:val="0"/>
              <w:numPr>
                <w:ilvl w:val="0"/>
                <w:numId w:val="6"/>
              </w:numPr>
              <w:ind w:left="720" w:right="0" w:hanging="360"/>
              <w:rPr/>
            </w:pPr>
            <w:r w:rsidDel="00000000" w:rsidR="00000000" w:rsidRPr="00000000">
              <w:rPr>
                <w:rtl w:val="0"/>
              </w:rPr>
              <w:t xml:space="preserve">...articulating one’s rationale regarding excluding/trimming data.</w:t>
            </w:r>
          </w:p>
          <w:p w:rsidR="00000000" w:rsidDel="00000000" w:rsidP="00000000" w:rsidRDefault="00000000" w:rsidRPr="00000000" w14:paraId="000001EF">
            <w:pPr>
              <w:widowControl w:val="0"/>
              <w:ind w:right="0"/>
              <w:contextualSpacing w:val="0"/>
              <w:rPr/>
            </w:pPr>
            <w:r w:rsidDel="00000000" w:rsidR="00000000" w:rsidRPr="00000000">
              <w:rPr>
                <w:rtl w:val="0"/>
              </w:rPr>
            </w:r>
          </w:p>
          <w:p w:rsidR="00000000" w:rsidDel="00000000" w:rsidP="00000000" w:rsidRDefault="00000000" w:rsidRPr="00000000" w14:paraId="000001F0">
            <w:pPr>
              <w:widowControl w:val="0"/>
              <w:numPr>
                <w:ilvl w:val="0"/>
                <w:numId w:val="6"/>
              </w:numPr>
              <w:ind w:left="720" w:right="0" w:hanging="360"/>
              <w:rPr/>
            </w:pPr>
            <w:r w:rsidDel="00000000" w:rsidR="00000000" w:rsidRPr="00000000">
              <w:rPr>
                <w:rtl w:val="0"/>
              </w:rPr>
              <w:t xml:space="preserve">...scientific community building, because publicly shared pre-registrations can be accessed by other researchers (e.g., for meta-analysis, collaboration, professional development).</w:t>
            </w:r>
          </w:p>
          <w:p w:rsidR="00000000" w:rsidDel="00000000" w:rsidP="00000000" w:rsidRDefault="00000000" w:rsidRPr="00000000" w14:paraId="000001F1">
            <w:pPr>
              <w:widowControl w:val="0"/>
              <w:ind w:right="0"/>
              <w:contextualSpacing w:val="0"/>
              <w:rPr/>
            </w:pPr>
            <w:r w:rsidDel="00000000" w:rsidR="00000000" w:rsidRPr="00000000">
              <w:rPr>
                <w:rtl w:val="0"/>
              </w:rPr>
            </w:r>
          </w:p>
          <w:p w:rsidR="00000000" w:rsidDel="00000000" w:rsidP="00000000" w:rsidRDefault="00000000" w:rsidRPr="00000000" w14:paraId="000001F2">
            <w:pPr>
              <w:widowControl w:val="0"/>
              <w:ind w:left="0" w:right="0" w:firstLine="0"/>
              <w:contextualSpacing w:val="0"/>
              <w:rPr/>
            </w:pPr>
            <w:r w:rsidDel="00000000" w:rsidR="00000000" w:rsidRPr="00000000">
              <w:rPr>
                <w:rtl w:val="0"/>
              </w:rPr>
              <w:t xml:space="preserve">When it comes to </w:t>
            </w:r>
            <w:r w:rsidDel="00000000" w:rsidR="00000000" w:rsidRPr="00000000">
              <w:rPr>
                <w:b w:val="1"/>
                <w:rtl w:val="0"/>
              </w:rPr>
              <w:t xml:space="preserve">students’ research</w:t>
            </w:r>
            <w:r w:rsidDel="00000000" w:rsidR="00000000" w:rsidRPr="00000000">
              <w:rPr>
                <w:rtl w:val="0"/>
              </w:rPr>
              <w:t xml:space="preserve">, preregistration can enhance the quality of the work and promote a more efficient workflow because it facilitates:</w:t>
            </w:r>
          </w:p>
          <w:p w:rsidR="00000000" w:rsidDel="00000000" w:rsidP="00000000" w:rsidRDefault="00000000" w:rsidRPr="00000000" w14:paraId="000001F3">
            <w:pPr>
              <w:widowControl w:val="0"/>
              <w:ind w:left="255" w:right="0" w:firstLine="0"/>
              <w:contextualSpacing w:val="0"/>
              <w:rPr/>
            </w:pPr>
            <w:r w:rsidDel="00000000" w:rsidR="00000000" w:rsidRPr="00000000">
              <w:rPr>
                <w:rtl w:val="0"/>
              </w:rPr>
            </w:r>
          </w:p>
          <w:p w:rsidR="00000000" w:rsidDel="00000000" w:rsidP="00000000" w:rsidRDefault="00000000" w:rsidRPr="00000000" w14:paraId="000001F4">
            <w:pPr>
              <w:widowControl w:val="0"/>
              <w:numPr>
                <w:ilvl w:val="0"/>
                <w:numId w:val="1"/>
              </w:numPr>
              <w:ind w:left="720" w:right="0" w:hanging="360"/>
              <w:rPr/>
            </w:pPr>
            <w:r w:rsidDel="00000000" w:rsidR="00000000" w:rsidRPr="00000000">
              <w:rPr>
                <w:rtl w:val="0"/>
              </w:rPr>
              <w:t xml:space="preserve">...thoughtfulness and thoroughness in stating research goals/hypotheses. If hypotheses are going to be preregistered, it’s a good idea to make sure they are comprehensive and precisely articulated beforehand!</w:t>
            </w:r>
          </w:p>
          <w:p w:rsidR="00000000" w:rsidDel="00000000" w:rsidP="00000000" w:rsidRDefault="00000000" w:rsidRPr="00000000" w14:paraId="000001F5">
            <w:pPr>
              <w:widowControl w:val="0"/>
              <w:ind w:right="0"/>
              <w:contextualSpacing w:val="0"/>
              <w:rPr/>
            </w:pPr>
            <w:r w:rsidDel="00000000" w:rsidR="00000000" w:rsidRPr="00000000">
              <w:rPr>
                <w:rtl w:val="0"/>
              </w:rPr>
            </w:r>
          </w:p>
          <w:p w:rsidR="00000000" w:rsidDel="00000000" w:rsidP="00000000" w:rsidRDefault="00000000" w:rsidRPr="00000000" w14:paraId="000001F6">
            <w:pPr>
              <w:widowControl w:val="0"/>
              <w:numPr>
                <w:ilvl w:val="0"/>
                <w:numId w:val="1"/>
              </w:numPr>
              <w:ind w:left="720" w:right="0" w:hanging="360"/>
              <w:rPr/>
            </w:pPr>
            <w:r w:rsidDel="00000000" w:rsidR="00000000" w:rsidRPr="00000000">
              <w:rPr>
                <w:rtl w:val="0"/>
              </w:rPr>
              <w:t xml:space="preserve">...attention to detail in research design and methods. Preregistration encourages thoroughness and provides focus in designing studies.</w:t>
            </w:r>
          </w:p>
          <w:p w:rsidR="00000000" w:rsidDel="00000000" w:rsidP="00000000" w:rsidRDefault="00000000" w:rsidRPr="00000000" w14:paraId="000001F7">
            <w:pPr>
              <w:widowControl w:val="0"/>
              <w:ind w:right="0"/>
              <w:contextualSpacing w:val="0"/>
              <w:rPr/>
            </w:pPr>
            <w:r w:rsidDel="00000000" w:rsidR="00000000" w:rsidRPr="00000000">
              <w:rPr>
                <w:rtl w:val="0"/>
              </w:rPr>
            </w:r>
          </w:p>
          <w:p w:rsidR="00000000" w:rsidDel="00000000" w:rsidP="00000000" w:rsidRDefault="00000000" w:rsidRPr="00000000" w14:paraId="000001F8">
            <w:pPr>
              <w:widowControl w:val="0"/>
              <w:numPr>
                <w:ilvl w:val="0"/>
                <w:numId w:val="1"/>
              </w:numPr>
              <w:ind w:left="720" w:right="0" w:hanging="360"/>
              <w:rPr/>
            </w:pPr>
            <w:r w:rsidDel="00000000" w:rsidR="00000000" w:rsidRPr="00000000">
              <w:rPr>
                <w:rtl w:val="0"/>
              </w:rPr>
              <w:t xml:space="preserve">...thinking about data analysis before data are collected. What tests will be conducted? Planning this beforehand will make it easier when it comes to actually running those analyses.</w:t>
            </w:r>
          </w:p>
          <w:p w:rsidR="00000000" w:rsidDel="00000000" w:rsidP="00000000" w:rsidRDefault="00000000" w:rsidRPr="00000000" w14:paraId="000001F9">
            <w:pPr>
              <w:widowControl w:val="0"/>
              <w:ind w:right="0"/>
              <w:contextualSpacing w:val="0"/>
              <w:rPr/>
            </w:pPr>
            <w:r w:rsidDel="00000000" w:rsidR="00000000" w:rsidRPr="00000000">
              <w:rPr>
                <w:rtl w:val="0"/>
              </w:rPr>
            </w:r>
          </w:p>
          <w:p w:rsidR="00000000" w:rsidDel="00000000" w:rsidP="00000000" w:rsidRDefault="00000000" w:rsidRPr="00000000" w14:paraId="000001FA">
            <w:pPr>
              <w:widowControl w:val="0"/>
              <w:numPr>
                <w:ilvl w:val="0"/>
                <w:numId w:val="1"/>
              </w:numPr>
              <w:ind w:left="720" w:right="0" w:hanging="360"/>
              <w:rPr/>
            </w:pPr>
            <w:r w:rsidDel="00000000" w:rsidR="00000000" w:rsidRPr="00000000">
              <w:rPr>
                <w:rtl w:val="0"/>
              </w:rPr>
              <w:t xml:space="preserve">...writing literature reviews/introductions early. Preregistration sets your research goals, which provides a specific target to work towards when writing papers.</w:t>
            </w:r>
          </w:p>
          <w:p w:rsidR="00000000" w:rsidDel="00000000" w:rsidP="00000000" w:rsidRDefault="00000000" w:rsidRPr="00000000" w14:paraId="000001FB">
            <w:pPr>
              <w:widowControl w:val="0"/>
              <w:ind w:left="255" w:right="0" w:firstLine="0"/>
              <w:contextualSpacing w:val="0"/>
              <w:rPr/>
            </w:pPr>
            <w:r w:rsidDel="00000000" w:rsidR="00000000" w:rsidRPr="00000000">
              <w:rPr>
                <w:rtl w:val="0"/>
              </w:rPr>
            </w:r>
          </w:p>
          <w:p w:rsidR="00000000" w:rsidDel="00000000" w:rsidP="00000000" w:rsidRDefault="00000000" w:rsidRPr="00000000" w14:paraId="000001FC">
            <w:pPr>
              <w:pStyle w:val="Heading2"/>
              <w:contextualSpacing w:val="0"/>
              <w:rPr/>
            </w:pPr>
            <w:bookmarkStart w:colFirst="0" w:colLast="0" w:name="_8s0ltyd9rvrz" w:id="20"/>
            <w:bookmarkEnd w:id="20"/>
            <w:r w:rsidDel="00000000" w:rsidR="00000000" w:rsidRPr="00000000">
              <w:rPr>
                <w:rtl w:val="0"/>
              </w:rPr>
              <w:t xml:space="preserve">2.2. Common Questions about Preregistration</w:t>
            </w:r>
          </w:p>
          <w:p w:rsidR="00000000" w:rsidDel="00000000" w:rsidP="00000000" w:rsidRDefault="00000000" w:rsidRPr="00000000" w14:paraId="000001FD">
            <w:pPr>
              <w:widowControl w:val="0"/>
              <w:ind w:left="0" w:right="0" w:firstLine="0"/>
              <w:contextualSpacing w:val="0"/>
              <w:rPr/>
            </w:pPr>
            <w:r w:rsidDel="00000000" w:rsidR="00000000" w:rsidRPr="00000000">
              <w:rPr>
                <w:rtl w:val="0"/>
              </w:rPr>
              <w:t xml:space="preserve">In thinking about achieving the goal stated above, it’s important to keep in mind the following questions:</w:t>
            </w:r>
          </w:p>
          <w:p w:rsidR="00000000" w:rsidDel="00000000" w:rsidP="00000000" w:rsidRDefault="00000000" w:rsidRPr="00000000" w14:paraId="000001FE">
            <w:pPr>
              <w:widowControl w:val="0"/>
              <w:ind w:left="255" w:right="0" w:firstLine="0"/>
              <w:contextualSpacing w:val="0"/>
              <w:rPr>
                <w:sz w:val="24"/>
                <w:szCs w:val="24"/>
              </w:rPr>
            </w:pPr>
            <w:r w:rsidDel="00000000" w:rsidR="00000000" w:rsidRPr="00000000">
              <w:rPr>
                <w:rtl w:val="0"/>
              </w:rPr>
            </w:r>
          </w:p>
          <w:p w:rsidR="00000000" w:rsidDel="00000000" w:rsidP="00000000" w:rsidRDefault="00000000" w:rsidRPr="00000000" w14:paraId="000001FF">
            <w:pPr>
              <w:widowControl w:val="0"/>
              <w:numPr>
                <w:ilvl w:val="0"/>
                <w:numId w:val="4"/>
              </w:numPr>
              <w:ind w:left="720" w:right="0" w:hanging="360"/>
              <w:rPr>
                <w:sz w:val="24"/>
                <w:szCs w:val="24"/>
              </w:rPr>
            </w:pPr>
            <w:r w:rsidDel="00000000" w:rsidR="00000000" w:rsidRPr="00000000">
              <w:rPr>
                <w:sz w:val="24"/>
                <w:szCs w:val="24"/>
                <w:rtl w:val="0"/>
              </w:rPr>
              <w:t xml:space="preserve">Does preregistration stifle scientific discovery by discouraging data exploration?</w:t>
            </w:r>
          </w:p>
          <w:p w:rsidR="00000000" w:rsidDel="00000000" w:rsidP="00000000" w:rsidRDefault="00000000" w:rsidRPr="00000000" w14:paraId="00000200">
            <w:pPr>
              <w:widowControl w:val="0"/>
              <w:numPr>
                <w:ilvl w:val="1"/>
                <w:numId w:val="4"/>
              </w:numPr>
              <w:ind w:left="1440" w:right="0" w:hanging="360"/>
              <w:rPr/>
            </w:pPr>
            <w:r w:rsidDel="00000000" w:rsidR="00000000" w:rsidRPr="00000000">
              <w:rPr>
                <w:i w:val="1"/>
                <w:rtl w:val="0"/>
              </w:rPr>
              <w:t xml:space="preserve">Pro-preregistration response: No, exploration is still encouraged, if it is clearly labeled as “exploratory” in articles and presentations, and hopefully will be followed-up with subsequent (preregistered) studies to confirm/replicate those findings.</w:t>
            </w:r>
          </w:p>
          <w:p w:rsidR="00000000" w:rsidDel="00000000" w:rsidP="00000000" w:rsidRDefault="00000000" w:rsidRPr="00000000" w14:paraId="00000201">
            <w:pPr>
              <w:widowControl w:val="0"/>
              <w:ind w:right="0"/>
              <w:contextualSpacing w:val="0"/>
              <w:rPr>
                <w:sz w:val="24"/>
                <w:szCs w:val="24"/>
              </w:rPr>
            </w:pPr>
            <w:r w:rsidDel="00000000" w:rsidR="00000000" w:rsidRPr="00000000">
              <w:rPr>
                <w:rtl w:val="0"/>
              </w:rPr>
            </w:r>
          </w:p>
          <w:p w:rsidR="00000000" w:rsidDel="00000000" w:rsidP="00000000" w:rsidRDefault="00000000" w:rsidRPr="00000000" w14:paraId="00000202">
            <w:pPr>
              <w:widowControl w:val="0"/>
              <w:numPr>
                <w:ilvl w:val="0"/>
                <w:numId w:val="4"/>
              </w:numPr>
              <w:ind w:left="720" w:right="0" w:hanging="360"/>
              <w:rPr>
                <w:sz w:val="24"/>
                <w:szCs w:val="24"/>
              </w:rPr>
            </w:pPr>
            <w:r w:rsidDel="00000000" w:rsidR="00000000" w:rsidRPr="00000000">
              <w:rPr>
                <w:sz w:val="24"/>
                <w:szCs w:val="24"/>
                <w:rtl w:val="0"/>
              </w:rPr>
              <w:t xml:space="preserve">Time is scarce; is it worth my time to preregister? Is it worth my time to help/encourage my students to preregister? </w:t>
            </w:r>
            <w:r w:rsidDel="00000000" w:rsidR="00000000" w:rsidRPr="00000000">
              <w:rPr>
                <w:rtl w:val="0"/>
              </w:rPr>
            </w:r>
          </w:p>
          <w:p w:rsidR="00000000" w:rsidDel="00000000" w:rsidP="00000000" w:rsidRDefault="00000000" w:rsidRPr="00000000" w14:paraId="00000203">
            <w:pPr>
              <w:widowControl w:val="0"/>
              <w:numPr>
                <w:ilvl w:val="1"/>
                <w:numId w:val="4"/>
              </w:numPr>
              <w:ind w:left="1440" w:right="0" w:hanging="360"/>
              <w:rPr/>
            </w:pPr>
            <w:r w:rsidDel="00000000" w:rsidR="00000000" w:rsidRPr="00000000">
              <w:rPr>
                <w:i w:val="1"/>
                <w:rtl w:val="0"/>
              </w:rPr>
              <w:t xml:space="preserve">Pro-preregistration response: Yes, preregistration does take some time up front during the planning stages of a project. But, we believe it is worthwhile because it can increase the quality of the research. It is also increasingly becoming something that is valued by journals/editors/reviewers. In addition, over the course of the project, it might save actually time in that the initial effort may pay off at later stages of the research process. It’s an investment in planning that creates a roadmap for the rest of the project and such that data management and analysis is more efficient; essentially, it front-loads the work. In addition, the preregistration documentation can make it easier to recall the details of a project/dataset when returning to it at a later date.</w:t>
            </w:r>
            <w:r w:rsidDel="00000000" w:rsidR="00000000" w:rsidRPr="00000000">
              <w:rPr>
                <w:rtl w:val="0"/>
              </w:rPr>
            </w:r>
          </w:p>
          <w:p w:rsidR="00000000" w:rsidDel="00000000" w:rsidP="00000000" w:rsidRDefault="00000000" w:rsidRPr="00000000" w14:paraId="00000204">
            <w:pPr>
              <w:widowControl w:val="0"/>
              <w:ind w:right="0"/>
              <w:contextualSpacing w:val="0"/>
              <w:rPr>
                <w:sz w:val="24"/>
                <w:szCs w:val="24"/>
              </w:rPr>
            </w:pPr>
            <w:r w:rsidDel="00000000" w:rsidR="00000000" w:rsidRPr="00000000">
              <w:rPr>
                <w:rtl w:val="0"/>
              </w:rPr>
            </w:r>
          </w:p>
          <w:p w:rsidR="00000000" w:rsidDel="00000000" w:rsidP="00000000" w:rsidRDefault="00000000" w:rsidRPr="00000000" w14:paraId="00000205">
            <w:pPr>
              <w:widowControl w:val="0"/>
              <w:numPr>
                <w:ilvl w:val="0"/>
                <w:numId w:val="4"/>
              </w:numPr>
              <w:ind w:left="720" w:right="0" w:hanging="360"/>
              <w:rPr>
                <w:sz w:val="24"/>
                <w:szCs w:val="24"/>
              </w:rPr>
            </w:pPr>
            <w:r w:rsidDel="00000000" w:rsidR="00000000" w:rsidRPr="00000000">
              <w:rPr>
                <w:sz w:val="24"/>
                <w:szCs w:val="24"/>
                <w:rtl w:val="0"/>
              </w:rPr>
              <w:t xml:space="preserve">If I upload my preregistration, won’t it be publicly accessible, which means that someone might “scoop” me (i.e., take my research ideas and use them in their own research)? </w:t>
            </w:r>
          </w:p>
          <w:p w:rsidR="00000000" w:rsidDel="00000000" w:rsidP="00000000" w:rsidRDefault="00000000" w:rsidRPr="00000000" w14:paraId="00000206">
            <w:pPr>
              <w:widowControl w:val="0"/>
              <w:numPr>
                <w:ilvl w:val="1"/>
                <w:numId w:val="4"/>
              </w:numPr>
              <w:ind w:left="1440" w:right="0" w:hanging="360"/>
              <w:rPr/>
            </w:pPr>
            <w:r w:rsidDel="00000000" w:rsidR="00000000" w:rsidRPr="00000000">
              <w:rPr>
                <w:i w:val="1"/>
                <w:rtl w:val="0"/>
              </w:rPr>
              <w:t xml:space="preserve">Pro-preregistration response: Preregistrations can be embargoed (i.e., kept private) while still being time-stamped with the original upload date. On OSF (see </w:t>
            </w:r>
            <w:hyperlink w:anchor="_ru39khmw407c">
              <w:r w:rsidDel="00000000" w:rsidR="00000000" w:rsidRPr="00000000">
                <w:rPr>
                  <w:i w:val="1"/>
                  <w:color w:val="1155cc"/>
                  <w:rtl w:val="0"/>
                </w:rPr>
                <w:t xml:space="preserve">below for more information about OSF</w:t>
              </w:r>
            </w:hyperlink>
            <w:r w:rsidDel="00000000" w:rsidR="00000000" w:rsidRPr="00000000">
              <w:rPr>
                <w:i w:val="1"/>
                <w:rtl w:val="0"/>
              </w:rPr>
              <w:t xml:space="preserve">), you can embargo for up to 4 years. That being said, making a preregistration viewable immediately can contributes to overall scientific transparency and community. For example, public preregistration can lead to a vibrant research community and foster collaborations. In addition, because preregistration is time-stamped, it actually can help researchers stake claims to ideas/projects.</w:t>
            </w:r>
            <w:r w:rsidDel="00000000" w:rsidR="00000000" w:rsidRPr="00000000">
              <w:rPr>
                <w:rtl w:val="0"/>
              </w:rPr>
            </w:r>
          </w:p>
          <w:p w:rsidR="00000000" w:rsidDel="00000000" w:rsidP="00000000" w:rsidRDefault="00000000" w:rsidRPr="00000000" w14:paraId="00000207">
            <w:pPr>
              <w:widowControl w:val="0"/>
              <w:ind w:right="0"/>
              <w:contextualSpacing w:val="0"/>
              <w:rPr>
                <w:sz w:val="24"/>
                <w:szCs w:val="24"/>
              </w:rPr>
            </w:pPr>
            <w:r w:rsidDel="00000000" w:rsidR="00000000" w:rsidRPr="00000000">
              <w:rPr>
                <w:rtl w:val="0"/>
              </w:rPr>
            </w:r>
          </w:p>
          <w:p w:rsidR="00000000" w:rsidDel="00000000" w:rsidP="00000000" w:rsidRDefault="00000000" w:rsidRPr="00000000" w14:paraId="00000208">
            <w:pPr>
              <w:widowControl w:val="0"/>
              <w:numPr>
                <w:ilvl w:val="0"/>
                <w:numId w:val="4"/>
              </w:numPr>
              <w:ind w:left="720" w:right="0" w:hanging="360"/>
              <w:rPr>
                <w:sz w:val="24"/>
                <w:szCs w:val="24"/>
              </w:rPr>
            </w:pPr>
            <w:r w:rsidDel="00000000" w:rsidR="00000000" w:rsidRPr="00000000">
              <w:rPr>
                <w:sz w:val="24"/>
                <w:szCs w:val="24"/>
                <w:rtl w:val="0"/>
              </w:rPr>
              <w:t xml:space="preserve">Does pre-registration work for the type of research designs I use? </w:t>
            </w:r>
          </w:p>
          <w:p w:rsidR="00000000" w:rsidDel="00000000" w:rsidP="00000000" w:rsidRDefault="00000000" w:rsidRPr="00000000" w14:paraId="00000209">
            <w:pPr>
              <w:widowControl w:val="0"/>
              <w:numPr>
                <w:ilvl w:val="1"/>
                <w:numId w:val="4"/>
              </w:numPr>
              <w:ind w:left="1440" w:right="0" w:hanging="360"/>
              <w:rPr/>
            </w:pPr>
            <w:r w:rsidDel="00000000" w:rsidR="00000000" w:rsidRPr="00000000">
              <w:rPr>
                <w:i w:val="1"/>
                <w:rtl w:val="0"/>
              </w:rPr>
              <w:t xml:space="preserve">Response: This is currently something that is still being worked out. The earliest protocols for preregistration were created with experimental designs in mind, and did not account for the complexity of large longitudinal/ correlational studies and extant data sets well. But the basic principles still apply: state hypotheses and document choices made during the research process </w:t>
            </w:r>
            <w:r w:rsidDel="00000000" w:rsidR="00000000" w:rsidRPr="00000000">
              <w:rPr>
                <w:b w:val="1"/>
                <w:i w:val="1"/>
                <w:rtl w:val="0"/>
              </w:rPr>
              <w:t xml:space="preserve">before doing any analyses with those variables</w:t>
            </w:r>
            <w:r w:rsidDel="00000000" w:rsidR="00000000" w:rsidRPr="00000000">
              <w:rPr>
                <w:i w:val="1"/>
                <w:rtl w:val="0"/>
              </w:rPr>
              <w:t xml:space="preserve"> to the fullest extent possible. Furthermore, when presenting results, report all tests conducted (both those that yield significant AND non-significant results) and clearly communicate about findings were generated by exploratory analyses. Furthermore, given the evolution of protocols for preregistration, it is important that those using complex non-experimental/longitudinal designs be part of the conversation and contribute to developing mechanisms for preregistration that are both rigorous and account for the nuances of these rich research designs.</w:t>
            </w:r>
            <w:r w:rsidDel="00000000" w:rsidR="00000000" w:rsidRPr="00000000">
              <w:rPr>
                <w:rtl w:val="0"/>
              </w:rPr>
            </w:r>
          </w:p>
          <w:p w:rsidR="00000000" w:rsidDel="00000000" w:rsidP="00000000" w:rsidRDefault="00000000" w:rsidRPr="00000000" w14:paraId="0000020A">
            <w:pPr>
              <w:widowControl w:val="0"/>
              <w:ind w:right="0"/>
              <w:contextualSpacing w:val="0"/>
              <w:rPr>
                <w:sz w:val="24"/>
                <w:szCs w:val="24"/>
              </w:rPr>
            </w:pPr>
            <w:r w:rsidDel="00000000" w:rsidR="00000000" w:rsidRPr="00000000">
              <w:rPr>
                <w:rtl w:val="0"/>
              </w:rPr>
            </w:r>
          </w:p>
          <w:p w:rsidR="00000000" w:rsidDel="00000000" w:rsidP="00000000" w:rsidRDefault="00000000" w:rsidRPr="00000000" w14:paraId="0000020B">
            <w:pPr>
              <w:widowControl w:val="0"/>
              <w:numPr>
                <w:ilvl w:val="0"/>
                <w:numId w:val="4"/>
              </w:numPr>
              <w:ind w:left="720" w:right="0" w:hanging="360"/>
              <w:rPr>
                <w:sz w:val="24"/>
                <w:szCs w:val="24"/>
              </w:rPr>
            </w:pPr>
            <w:r w:rsidDel="00000000" w:rsidR="00000000" w:rsidRPr="00000000">
              <w:rPr>
                <w:sz w:val="24"/>
                <w:szCs w:val="24"/>
                <w:rtl w:val="0"/>
              </w:rPr>
              <w:t xml:space="preserve">If the scientific community goes through procedures as preregistration to “police” ourselves, won’t that signal to others (the public, government, granting agencies, etc.) that science is untrustworthy?</w:t>
            </w:r>
          </w:p>
          <w:p w:rsidR="00000000" w:rsidDel="00000000" w:rsidP="00000000" w:rsidRDefault="00000000" w:rsidRPr="00000000" w14:paraId="0000020C">
            <w:pPr>
              <w:widowControl w:val="0"/>
              <w:numPr>
                <w:ilvl w:val="1"/>
                <w:numId w:val="4"/>
              </w:numPr>
              <w:ind w:left="1440" w:right="0" w:hanging="360"/>
              <w:rPr>
                <w:i w:val="1"/>
              </w:rPr>
            </w:pPr>
            <w:r w:rsidDel="00000000" w:rsidR="00000000" w:rsidRPr="00000000">
              <w:rPr>
                <w:i w:val="1"/>
                <w:rtl w:val="0"/>
              </w:rPr>
              <w:t xml:space="preserve">Pro-preregistration response: The goal of preregistration is to increase the quality of the science (in terms of reliability, </w:t>
            </w:r>
            <w:r w:rsidDel="00000000" w:rsidR="00000000" w:rsidRPr="00000000">
              <w:rPr>
                <w:i w:val="1"/>
                <w:rtl w:val="0"/>
              </w:rPr>
              <w:t xml:space="preserve">reproducibility, and replicability</w:t>
            </w:r>
            <w:r w:rsidDel="00000000" w:rsidR="00000000" w:rsidRPr="00000000">
              <w:rPr>
                <w:i w:val="1"/>
                <w:rtl w:val="0"/>
              </w:rPr>
              <w:t xml:space="preserve">, etc.). The preregistration process should make scientists and those outside of the research process more confident in the results of our studies, which will ultimately enhance public perceptions of science in the long-term. It’s useful to draw a comparison to the peer review process, which is normative in science and viewed as a critical component of ensuring quality control. Similarly, as preregistration moves towards being normative, it will be considered to be an additional safeguard that serves to strengthen scientific results.</w:t>
            </w:r>
          </w:p>
          <w:p w:rsidR="00000000" w:rsidDel="00000000" w:rsidP="00000000" w:rsidRDefault="00000000" w:rsidRPr="00000000" w14:paraId="0000020D">
            <w:pPr>
              <w:widowControl w:val="0"/>
              <w:ind w:left="720" w:right="0" w:firstLine="0"/>
              <w:contextualSpacing w:val="0"/>
              <w:rPr>
                <w:i w:val="1"/>
              </w:rPr>
            </w:pPr>
            <w:r w:rsidDel="00000000" w:rsidR="00000000" w:rsidRPr="00000000">
              <w:rPr>
                <w:rtl w:val="0"/>
              </w:rPr>
            </w:r>
          </w:p>
          <w:p w:rsidR="00000000" w:rsidDel="00000000" w:rsidP="00000000" w:rsidRDefault="00000000" w:rsidRPr="00000000" w14:paraId="0000020E">
            <w:pPr>
              <w:pStyle w:val="Heading2"/>
              <w:widowControl w:val="0"/>
              <w:ind w:left="0" w:right="0" w:firstLine="0"/>
              <w:contextualSpacing w:val="0"/>
              <w:rPr/>
            </w:pPr>
            <w:bookmarkStart w:colFirst="0" w:colLast="0" w:name="_otmdiek9sclh" w:id="21"/>
            <w:bookmarkEnd w:id="21"/>
            <w:r w:rsidDel="00000000" w:rsidR="00000000" w:rsidRPr="00000000">
              <w:rPr>
                <w:rtl w:val="0"/>
              </w:rPr>
              <w:t xml:space="preserve">2.3. Preregistering Your Project</w:t>
            </w:r>
          </w:p>
          <w:p w:rsidR="00000000" w:rsidDel="00000000" w:rsidP="00000000" w:rsidRDefault="00000000" w:rsidRPr="00000000" w14:paraId="0000020F">
            <w:pPr>
              <w:widowControl w:val="0"/>
              <w:ind w:left="0" w:right="0" w:firstLine="0"/>
              <w:contextualSpacing w:val="0"/>
              <w:rPr>
                <w:sz w:val="24"/>
                <w:szCs w:val="24"/>
              </w:rPr>
            </w:pPr>
            <w:r w:rsidDel="00000000" w:rsidR="00000000" w:rsidRPr="00000000">
              <w:rPr>
                <w:rtl w:val="0"/>
              </w:rPr>
            </w:r>
          </w:p>
          <w:p w:rsidR="00000000" w:rsidDel="00000000" w:rsidP="00000000" w:rsidRDefault="00000000" w:rsidRPr="00000000" w14:paraId="00000210">
            <w:pPr>
              <w:pStyle w:val="Heading3"/>
              <w:contextualSpacing w:val="0"/>
              <w:rPr/>
            </w:pPr>
            <w:bookmarkStart w:colFirst="0" w:colLast="0" w:name="_ru39khmw407c" w:id="22"/>
            <w:bookmarkEnd w:id="22"/>
            <w:r w:rsidDel="00000000" w:rsidR="00000000" w:rsidRPr="00000000">
              <w:rPr>
                <w:rtl w:val="0"/>
              </w:rPr>
              <w:t xml:space="preserve">2.3.1. Where to Preregister</w:t>
            </w:r>
          </w:p>
          <w:p w:rsidR="00000000" w:rsidDel="00000000" w:rsidP="00000000" w:rsidRDefault="00000000" w:rsidRPr="00000000" w14:paraId="00000211">
            <w:pPr>
              <w:widowControl w:val="0"/>
              <w:ind w:left="0" w:right="0" w:firstLine="0"/>
              <w:contextualSpacing w:val="0"/>
              <w:rPr/>
            </w:pPr>
            <w:r w:rsidDel="00000000" w:rsidR="00000000" w:rsidRPr="00000000">
              <w:rPr>
                <w:rtl w:val="0"/>
              </w:rPr>
            </w:r>
          </w:p>
          <w:p w:rsidR="00000000" w:rsidDel="00000000" w:rsidP="00000000" w:rsidRDefault="00000000" w:rsidRPr="00000000" w14:paraId="00000212">
            <w:pPr>
              <w:widowControl w:val="0"/>
              <w:ind w:left="0" w:right="0" w:firstLine="0"/>
              <w:contextualSpacing w:val="0"/>
              <w:rPr>
                <w:b w:val="1"/>
              </w:rPr>
            </w:pPr>
            <w:r w:rsidDel="00000000" w:rsidR="00000000" w:rsidRPr="00000000">
              <w:rPr>
                <w:rtl w:val="0"/>
              </w:rPr>
              <w:t xml:space="preserve">There are several available options for preregistration; all of these are robust platforms, but there may be disciplinary norms guiding the selection of a particular platform. These include </w:t>
            </w:r>
            <w:hyperlink r:id="rId84">
              <w:r w:rsidDel="00000000" w:rsidR="00000000" w:rsidRPr="00000000">
                <w:rPr>
                  <w:color w:val="1155cc"/>
                  <w:rtl w:val="0"/>
                </w:rPr>
                <w:t xml:space="preserve">AsPredicted.org</w:t>
              </w:r>
            </w:hyperlink>
            <w:r w:rsidDel="00000000" w:rsidR="00000000" w:rsidRPr="00000000">
              <w:rPr>
                <w:rtl w:val="0"/>
              </w:rPr>
              <w:t xml:space="preserve">, </w:t>
            </w:r>
            <w:hyperlink r:id="rId85">
              <w:r w:rsidDel="00000000" w:rsidR="00000000" w:rsidRPr="00000000">
                <w:rPr>
                  <w:color w:val="1155cc"/>
                  <w:rtl w:val="0"/>
                </w:rPr>
                <w:t xml:space="preserve">AEA </w:t>
              </w:r>
            </w:hyperlink>
            <w:r w:rsidDel="00000000" w:rsidR="00000000" w:rsidRPr="00000000">
              <w:rPr>
                <w:rtl w:val="0"/>
              </w:rPr>
              <w:t xml:space="preserve">(economics), </w:t>
            </w:r>
            <w:hyperlink r:id="rId86">
              <w:r w:rsidDel="00000000" w:rsidR="00000000" w:rsidRPr="00000000">
                <w:rPr>
                  <w:color w:val="1155cc"/>
                  <w:rtl w:val="0"/>
                </w:rPr>
                <w:t xml:space="preserve">EGAP</w:t>
              </w:r>
            </w:hyperlink>
            <w:r w:rsidDel="00000000" w:rsidR="00000000" w:rsidRPr="00000000">
              <w:rPr>
                <w:rtl w:val="0"/>
              </w:rPr>
              <w:t xml:space="preserve"> (politics/governance), </w:t>
            </w:r>
            <w:hyperlink r:id="rId87">
              <w:r w:rsidDel="00000000" w:rsidR="00000000" w:rsidRPr="00000000">
                <w:rPr>
                  <w:color w:val="1155cc"/>
                  <w:rtl w:val="0"/>
                </w:rPr>
                <w:t xml:space="preserve">ClinicalTrials.gov</w:t>
              </w:r>
            </w:hyperlink>
            <w:r w:rsidDel="00000000" w:rsidR="00000000" w:rsidRPr="00000000">
              <w:rPr>
                <w:rtl w:val="0"/>
              </w:rPr>
              <w:t xml:space="preserve"> (clinical/medical/health research), and the </w:t>
            </w:r>
            <w:hyperlink r:id="rId88">
              <w:r w:rsidDel="00000000" w:rsidR="00000000" w:rsidRPr="00000000">
                <w:rPr>
                  <w:color w:val="1155cc"/>
                  <w:rtl w:val="0"/>
                </w:rPr>
                <w:t xml:space="preserve">Open Science Framework</w:t>
              </w:r>
            </w:hyperlink>
            <w:r w:rsidDel="00000000" w:rsidR="00000000" w:rsidRPr="00000000">
              <w:rPr>
                <w:rtl w:val="0"/>
              </w:rPr>
              <w:t xml:space="preserve"> (OSF, created by the </w:t>
            </w:r>
            <w:hyperlink r:id="rId89">
              <w:r w:rsidDel="00000000" w:rsidR="00000000" w:rsidRPr="00000000">
                <w:rPr>
                  <w:color w:val="1155cc"/>
                  <w:rtl w:val="0"/>
                </w:rPr>
                <w:t xml:space="preserve">Center for Open Science</w:t>
              </w:r>
            </w:hyperlink>
            <w:r w:rsidDel="00000000" w:rsidR="00000000" w:rsidRPr="00000000">
              <w:rPr>
                <w:rtl w:val="0"/>
              </w:rPr>
              <w:t xml:space="preserve">). </w:t>
            </w:r>
            <w:r w:rsidDel="00000000" w:rsidR="00000000" w:rsidRPr="00000000">
              <w:rPr>
                <w:b w:val="1"/>
                <w:rtl w:val="0"/>
              </w:rPr>
              <w:t xml:space="preserve">For the purposes of this tutorial, we will be using OSF to archive preregistrations along with organizing the study materials </w:t>
            </w:r>
            <w:hyperlink w:anchor="_ribd13o34whe">
              <w:r w:rsidDel="00000000" w:rsidR="00000000" w:rsidRPr="00000000">
                <w:rPr>
                  <w:b w:val="1"/>
                  <w:color w:val="1155cc"/>
                  <w:rtl w:val="0"/>
                </w:rPr>
                <w:t xml:space="preserve">described in other sections of this document.</w:t>
              </w:r>
            </w:hyperlink>
            <w:r w:rsidDel="00000000" w:rsidR="00000000" w:rsidRPr="00000000">
              <w:rPr>
                <w:rtl w:val="0"/>
              </w:rPr>
            </w:r>
          </w:p>
          <w:p w:rsidR="00000000" w:rsidDel="00000000" w:rsidP="00000000" w:rsidRDefault="00000000" w:rsidRPr="00000000" w14:paraId="00000213">
            <w:pPr>
              <w:widowControl w:val="0"/>
              <w:ind w:right="0"/>
              <w:contextualSpacing w:val="0"/>
              <w:rPr>
                <w:sz w:val="24"/>
                <w:szCs w:val="24"/>
              </w:rPr>
            </w:pPr>
            <w:r w:rsidDel="00000000" w:rsidR="00000000" w:rsidRPr="00000000">
              <w:rPr>
                <w:rtl w:val="0"/>
              </w:rPr>
            </w:r>
          </w:p>
          <w:p w:rsidR="00000000" w:rsidDel="00000000" w:rsidP="00000000" w:rsidRDefault="00000000" w:rsidRPr="00000000" w14:paraId="00000214">
            <w:pPr>
              <w:pStyle w:val="Heading3"/>
              <w:contextualSpacing w:val="0"/>
              <w:rPr/>
            </w:pPr>
            <w:bookmarkStart w:colFirst="0" w:colLast="0" w:name="_z0i0w39nuf9y" w:id="23"/>
            <w:bookmarkEnd w:id="23"/>
            <w:r w:rsidDel="00000000" w:rsidR="00000000" w:rsidRPr="00000000">
              <w:rPr>
                <w:rtl w:val="0"/>
              </w:rPr>
              <w:t xml:space="preserve">2.3.2. What to Preregister</w:t>
            </w:r>
          </w:p>
          <w:p w:rsidR="00000000" w:rsidDel="00000000" w:rsidP="00000000" w:rsidRDefault="00000000" w:rsidRPr="00000000" w14:paraId="00000215">
            <w:pPr>
              <w:contextualSpacing w:val="0"/>
              <w:rPr/>
            </w:pPr>
            <w:r w:rsidDel="00000000" w:rsidR="00000000" w:rsidRPr="00000000">
              <w:rPr>
                <w:rtl w:val="0"/>
              </w:rPr>
            </w:r>
          </w:p>
          <w:p w:rsidR="00000000" w:rsidDel="00000000" w:rsidP="00000000" w:rsidRDefault="00000000" w:rsidRPr="00000000" w14:paraId="00000216">
            <w:pPr>
              <w:ind w:right="30"/>
              <w:contextualSpacing w:val="0"/>
              <w:rPr/>
            </w:pPr>
            <w:r w:rsidDel="00000000" w:rsidR="00000000" w:rsidRPr="00000000">
              <w:rPr>
                <w:rtl w:val="0"/>
              </w:rPr>
              <w:t xml:space="preserve">There is not currently a universally-adopted format for preregistrations. Researchers can use (all or parts of) the available preregistration templates (</w:t>
            </w:r>
            <w:hyperlink w:anchor="_dw473np5ytwd">
              <w:r w:rsidDel="00000000" w:rsidR="00000000" w:rsidRPr="00000000">
                <w:rPr>
                  <w:color w:val="1155cc"/>
                  <w:rtl w:val="0"/>
                </w:rPr>
                <w:t xml:space="preserve">Option 1 and Option 2</w:t>
              </w:r>
            </w:hyperlink>
            <w:r w:rsidDel="00000000" w:rsidR="00000000" w:rsidRPr="00000000">
              <w:rPr>
                <w:rtl w:val="0"/>
              </w:rPr>
              <w:t xml:space="preserve"> described below) or create their own form. The most important part is that it includes some subset, or better yet, all, of the following pieces of information about a respective study, depending on the researcher’s goals:</w:t>
            </w:r>
          </w:p>
          <w:p w:rsidR="00000000" w:rsidDel="00000000" w:rsidP="00000000" w:rsidRDefault="00000000" w:rsidRPr="00000000" w14:paraId="00000217">
            <w:pPr>
              <w:widowControl w:val="0"/>
              <w:ind w:left="0" w:right="0" w:firstLine="0"/>
              <w:contextualSpacing w:val="0"/>
              <w:rPr/>
            </w:pPr>
            <w:r w:rsidDel="00000000" w:rsidR="00000000" w:rsidRPr="00000000">
              <w:rPr>
                <w:rtl w:val="0"/>
              </w:rPr>
            </w:r>
          </w:p>
          <w:p w:rsidR="00000000" w:rsidDel="00000000" w:rsidP="00000000" w:rsidRDefault="00000000" w:rsidRPr="00000000" w14:paraId="00000218">
            <w:pPr>
              <w:widowControl w:val="0"/>
              <w:numPr>
                <w:ilvl w:val="0"/>
                <w:numId w:val="10"/>
              </w:numPr>
              <w:ind w:left="720" w:right="0" w:hanging="360"/>
              <w:contextualSpacing w:val="1"/>
              <w:rPr/>
            </w:pPr>
            <w:r w:rsidDel="00000000" w:rsidR="00000000" w:rsidRPr="00000000">
              <w:rPr>
                <w:rtl w:val="0"/>
              </w:rPr>
              <w:t xml:space="preserve">a description of the variables assessed in the study</w:t>
            </w:r>
          </w:p>
          <w:p w:rsidR="00000000" w:rsidDel="00000000" w:rsidP="00000000" w:rsidRDefault="00000000" w:rsidRPr="00000000" w14:paraId="00000219">
            <w:pPr>
              <w:widowControl w:val="0"/>
              <w:numPr>
                <w:ilvl w:val="0"/>
                <w:numId w:val="10"/>
              </w:numPr>
              <w:ind w:left="720" w:right="0" w:hanging="360"/>
              <w:contextualSpacing w:val="1"/>
              <w:rPr/>
            </w:pPr>
            <w:r w:rsidDel="00000000" w:rsidR="00000000" w:rsidRPr="00000000">
              <w:rPr>
                <w:rtl w:val="0"/>
              </w:rPr>
              <w:t xml:space="preserve">directional/testable hypotheses</w:t>
            </w:r>
          </w:p>
          <w:p w:rsidR="00000000" w:rsidDel="00000000" w:rsidP="00000000" w:rsidRDefault="00000000" w:rsidRPr="00000000" w14:paraId="0000021A">
            <w:pPr>
              <w:widowControl w:val="0"/>
              <w:numPr>
                <w:ilvl w:val="0"/>
                <w:numId w:val="10"/>
              </w:numPr>
              <w:ind w:left="720" w:right="0" w:hanging="360"/>
              <w:contextualSpacing w:val="1"/>
              <w:rPr/>
            </w:pPr>
            <w:r w:rsidDel="00000000" w:rsidR="00000000" w:rsidRPr="00000000">
              <w:rPr>
                <w:rtl w:val="0"/>
              </w:rPr>
              <w:t xml:space="preserve">the projected sample size and stopping rules for data collection</w:t>
            </w:r>
          </w:p>
          <w:p w:rsidR="00000000" w:rsidDel="00000000" w:rsidP="00000000" w:rsidRDefault="00000000" w:rsidRPr="00000000" w14:paraId="0000021B">
            <w:pPr>
              <w:widowControl w:val="0"/>
              <w:numPr>
                <w:ilvl w:val="0"/>
                <w:numId w:val="10"/>
              </w:numPr>
              <w:ind w:left="720" w:right="0" w:hanging="360"/>
              <w:contextualSpacing w:val="1"/>
              <w:rPr/>
            </w:pPr>
            <w:r w:rsidDel="00000000" w:rsidR="00000000" w:rsidRPr="00000000">
              <w:rPr>
                <w:rtl w:val="0"/>
              </w:rPr>
              <w:t xml:space="preserve">research materials (e.g., measures, stimuli, etc.)</w:t>
            </w:r>
          </w:p>
          <w:p w:rsidR="00000000" w:rsidDel="00000000" w:rsidP="00000000" w:rsidRDefault="00000000" w:rsidRPr="00000000" w14:paraId="0000021C">
            <w:pPr>
              <w:widowControl w:val="0"/>
              <w:numPr>
                <w:ilvl w:val="0"/>
                <w:numId w:val="10"/>
              </w:numPr>
              <w:ind w:left="720" w:right="0" w:hanging="360"/>
              <w:contextualSpacing w:val="1"/>
              <w:rPr/>
            </w:pPr>
            <w:r w:rsidDel="00000000" w:rsidR="00000000" w:rsidRPr="00000000">
              <w:rPr>
                <w:rtl w:val="0"/>
              </w:rPr>
              <w:t xml:space="preserve">rules for excluding data</w:t>
            </w:r>
          </w:p>
          <w:p w:rsidR="00000000" w:rsidDel="00000000" w:rsidP="00000000" w:rsidRDefault="00000000" w:rsidRPr="00000000" w14:paraId="0000021D">
            <w:pPr>
              <w:widowControl w:val="0"/>
              <w:numPr>
                <w:ilvl w:val="0"/>
                <w:numId w:val="10"/>
              </w:numPr>
              <w:ind w:left="720" w:right="0" w:hanging="360"/>
              <w:contextualSpacing w:val="1"/>
              <w:rPr>
                <w:u w:val="none"/>
              </w:rPr>
            </w:pPr>
            <w:r w:rsidDel="00000000" w:rsidR="00000000" w:rsidRPr="00000000">
              <w:rPr>
                <w:rtl w:val="0"/>
              </w:rPr>
              <w:t xml:space="preserve">a description for how variables will be constructed</w:t>
            </w:r>
          </w:p>
          <w:p w:rsidR="00000000" w:rsidDel="00000000" w:rsidP="00000000" w:rsidRDefault="00000000" w:rsidRPr="00000000" w14:paraId="0000021E">
            <w:pPr>
              <w:widowControl w:val="0"/>
              <w:numPr>
                <w:ilvl w:val="0"/>
                <w:numId w:val="10"/>
              </w:numPr>
              <w:ind w:left="720" w:right="0" w:hanging="360"/>
              <w:contextualSpacing w:val="1"/>
              <w:rPr/>
            </w:pPr>
            <w:r w:rsidDel="00000000" w:rsidR="00000000" w:rsidRPr="00000000">
              <w:rPr>
                <w:rtl w:val="0"/>
              </w:rPr>
              <w:t xml:space="preserve">a data analysis plan</w:t>
            </w:r>
          </w:p>
          <w:p w:rsidR="00000000" w:rsidDel="00000000" w:rsidP="00000000" w:rsidRDefault="00000000" w:rsidRPr="00000000" w14:paraId="0000021F">
            <w:pPr>
              <w:widowControl w:val="0"/>
              <w:ind w:right="0"/>
              <w:contextualSpacing w:val="0"/>
              <w:rPr>
                <w:b w:val="1"/>
              </w:rPr>
            </w:pPr>
            <w:r w:rsidDel="00000000" w:rsidR="00000000" w:rsidRPr="00000000">
              <w:rPr>
                <w:rtl w:val="0"/>
              </w:rPr>
            </w:r>
          </w:p>
          <w:p w:rsidR="00000000" w:rsidDel="00000000" w:rsidP="00000000" w:rsidRDefault="00000000" w:rsidRPr="00000000" w14:paraId="00000220">
            <w:pPr>
              <w:pStyle w:val="Heading3"/>
              <w:widowControl w:val="0"/>
              <w:ind w:right="0"/>
              <w:contextualSpacing w:val="0"/>
              <w:rPr/>
            </w:pPr>
            <w:bookmarkStart w:colFirst="0" w:colLast="0" w:name="_dw473np5ytwd" w:id="24"/>
            <w:bookmarkEnd w:id="24"/>
            <w:r w:rsidDel="00000000" w:rsidR="00000000" w:rsidRPr="00000000">
              <w:rPr>
                <w:rtl w:val="0"/>
              </w:rPr>
              <w:t xml:space="preserve">2.3.3. How to Preregister</w:t>
            </w:r>
          </w:p>
          <w:p w:rsidR="00000000" w:rsidDel="00000000" w:rsidP="00000000" w:rsidRDefault="00000000" w:rsidRPr="00000000" w14:paraId="00000221">
            <w:pPr>
              <w:spacing w:after="0" w:before="0" w:line="240" w:lineRule="auto"/>
              <w:ind w:left="0" w:firstLine="0"/>
              <w:contextualSpacing w:val="0"/>
              <w:rPr/>
            </w:pPr>
            <w:r w:rsidDel="00000000" w:rsidR="00000000" w:rsidRPr="00000000">
              <w:rPr>
                <w:rtl w:val="0"/>
              </w:rPr>
            </w:r>
          </w:p>
          <w:p w:rsidR="00000000" w:rsidDel="00000000" w:rsidP="00000000" w:rsidRDefault="00000000" w:rsidRPr="00000000" w14:paraId="00000222">
            <w:pPr>
              <w:widowControl w:val="0"/>
              <w:contextualSpacing w:val="0"/>
              <w:rPr/>
            </w:pPr>
            <w:r w:rsidDel="00000000" w:rsidR="00000000" w:rsidRPr="00000000">
              <w:rPr>
                <w:b w:val="1"/>
                <w:i w:val="1"/>
                <w:rtl w:val="0"/>
              </w:rPr>
              <w:t xml:space="preserve">Option 1. </w:t>
            </w:r>
            <w:r w:rsidDel="00000000" w:rsidR="00000000" w:rsidRPr="00000000">
              <w:rPr>
                <w:b w:val="1"/>
                <w:rtl w:val="0"/>
              </w:rPr>
              <w:t xml:space="preserve">Use one of the OSF templates.</w:t>
            </w:r>
            <w:r w:rsidDel="00000000" w:rsidR="00000000" w:rsidRPr="00000000">
              <w:rPr>
                <w:rtl w:val="0"/>
              </w:rPr>
              <w:t xml:space="preserve"> OSF provides several different preregistration templates which vary in the level of detail of the questions asked/information requested. Some are quite specific, guiding the researcher(s) through a long series of very detailed questions about the project. Other preregistration forms provided by OSF are more open-ended; they do not explicitly prompt researchers to answer particular questions about their project, and instead allow them to include any information deemed relevant.</w:t>
            </w:r>
          </w:p>
          <w:p w:rsidR="00000000" w:rsidDel="00000000" w:rsidP="00000000" w:rsidRDefault="00000000" w:rsidRPr="00000000" w14:paraId="00000223">
            <w:pPr>
              <w:widowControl w:val="0"/>
              <w:contextualSpacing w:val="0"/>
              <w:rPr/>
            </w:pPr>
            <w:r w:rsidDel="00000000" w:rsidR="00000000" w:rsidRPr="00000000">
              <w:rPr>
                <w:rtl w:val="0"/>
              </w:rPr>
            </w:r>
          </w:p>
          <w:p w:rsidR="00000000" w:rsidDel="00000000" w:rsidP="00000000" w:rsidRDefault="00000000" w:rsidRPr="00000000" w14:paraId="00000224">
            <w:pPr>
              <w:widowControl w:val="0"/>
              <w:ind w:left="0" w:right="0" w:firstLine="0"/>
              <w:contextualSpacing w:val="0"/>
              <w:rPr>
                <w:b w:val="1"/>
              </w:rPr>
            </w:pPr>
            <w:r w:rsidDel="00000000" w:rsidR="00000000" w:rsidRPr="00000000">
              <w:rPr>
                <w:rtl w:val="0"/>
              </w:rPr>
              <w:t xml:space="preserve">While both types of templates can be used to create a thorough preregistration, the former is intimidating and rather tedious, although it does provide a lot of guidance. The latter provides very little guidance, allowing the research to include as much or as little information as desired. In either case, students, or others that who are preregistering for the first time, may not feel they have the expertise to complete either of these templates. </w:t>
            </w:r>
            <w:r w:rsidDel="00000000" w:rsidR="00000000" w:rsidRPr="00000000">
              <w:rPr>
                <w:b w:val="1"/>
                <w:i w:val="1"/>
                <w:rtl w:val="0"/>
              </w:rPr>
              <w:t xml:space="preserve">Therefore, we created Option 2...</w:t>
            </w:r>
            <w:r w:rsidDel="00000000" w:rsidR="00000000" w:rsidRPr="00000000">
              <w:rPr>
                <w:rtl w:val="0"/>
              </w:rPr>
            </w:r>
          </w:p>
          <w:p w:rsidR="00000000" w:rsidDel="00000000" w:rsidP="00000000" w:rsidRDefault="00000000" w:rsidRPr="00000000" w14:paraId="00000225">
            <w:pPr>
              <w:widowControl w:val="0"/>
              <w:ind w:left="255" w:right="0" w:firstLine="0"/>
              <w:contextualSpacing w:val="0"/>
              <w:rPr>
                <w:sz w:val="24"/>
                <w:szCs w:val="24"/>
              </w:rPr>
            </w:pPr>
            <w:r w:rsidDel="00000000" w:rsidR="00000000" w:rsidRPr="00000000">
              <w:rPr>
                <w:rtl w:val="0"/>
              </w:rPr>
            </w:r>
          </w:p>
          <w:p w:rsidR="00000000" w:rsidDel="00000000" w:rsidP="00000000" w:rsidRDefault="00000000" w:rsidRPr="00000000" w14:paraId="00000226">
            <w:pPr>
              <w:widowControl w:val="0"/>
              <w:contextualSpacing w:val="0"/>
              <w:rPr>
                <w:b w:val="1"/>
              </w:rPr>
            </w:pPr>
            <w:r w:rsidDel="00000000" w:rsidR="00000000" w:rsidRPr="00000000">
              <w:rPr>
                <w:b w:val="1"/>
                <w:i w:val="1"/>
                <w:rtl w:val="0"/>
              </w:rPr>
              <w:t xml:space="preserve">Option 2.</w:t>
            </w:r>
            <w:r w:rsidDel="00000000" w:rsidR="00000000" w:rsidRPr="00000000">
              <w:rPr>
                <w:rtl w:val="0"/>
              </w:rPr>
              <w:t xml:space="preserve"> </w:t>
            </w:r>
            <w:r w:rsidDel="00000000" w:rsidR="00000000" w:rsidRPr="00000000">
              <w:rPr>
                <w:b w:val="1"/>
                <w:rtl w:val="0"/>
              </w:rPr>
              <w:t xml:space="preserve">Use the OSL/PT Preregistration Template. </w:t>
            </w:r>
            <w:r w:rsidDel="00000000" w:rsidR="00000000" w:rsidRPr="00000000">
              <w:rPr>
                <w:rtl w:val="0"/>
              </w:rPr>
              <w:t xml:space="preserve">To make the preregistration process accessible to students and others without much experience with preregistration, </w:t>
            </w:r>
            <w:hyperlink r:id="rId90">
              <w:r w:rsidDel="00000000" w:rsidR="00000000" w:rsidRPr="00000000">
                <w:rPr>
                  <w:color w:val="1155cc"/>
                  <w:rtl w:val="0"/>
                </w:rPr>
                <w:t xml:space="preserve">Kevin McIntyre (Trinity University</w:t>
              </w:r>
            </w:hyperlink>
            <w:r w:rsidDel="00000000" w:rsidR="00000000" w:rsidRPr="00000000">
              <w:rPr>
                <w:rtl w:val="0"/>
              </w:rPr>
              <w:t xml:space="preserve"> and creator of the </w:t>
            </w:r>
            <w:hyperlink r:id="rId91">
              <w:r w:rsidDel="00000000" w:rsidR="00000000" w:rsidRPr="00000000">
                <w:rPr>
                  <w:color w:val="1155cc"/>
                  <w:rtl w:val="0"/>
                </w:rPr>
                <w:t xml:space="preserve">Open Stats Lab; OSL</w:t>
              </w:r>
            </w:hyperlink>
            <w:r w:rsidDel="00000000" w:rsidR="00000000" w:rsidRPr="00000000">
              <w:rPr>
                <w:rtl w:val="0"/>
              </w:rPr>
              <w:t xml:space="preserve">) and I (</w:t>
            </w:r>
            <w:hyperlink r:id="rId92">
              <w:r w:rsidDel="00000000" w:rsidR="00000000" w:rsidRPr="00000000">
                <w:rPr>
                  <w:color w:val="1155cc"/>
                  <w:rtl w:val="0"/>
                </w:rPr>
                <w:t xml:space="preserve">Benjamin Le</w:t>
              </w:r>
            </w:hyperlink>
            <w:r w:rsidDel="00000000" w:rsidR="00000000" w:rsidRPr="00000000">
              <w:rPr>
                <w:rtl w:val="0"/>
              </w:rPr>
              <w:t xml:space="preserve">, supported by a </w:t>
            </w:r>
            <w:hyperlink r:id="rId93">
              <w:r w:rsidDel="00000000" w:rsidR="00000000" w:rsidRPr="00000000">
                <w:rPr>
                  <w:color w:val="1155cc"/>
                  <w:rtl w:val="0"/>
                </w:rPr>
                <w:t xml:space="preserve">fellowship</w:t>
              </w:r>
            </w:hyperlink>
            <w:r w:rsidDel="00000000" w:rsidR="00000000" w:rsidRPr="00000000">
              <w:rPr>
                <w:rtl w:val="0"/>
              </w:rPr>
              <w:t xml:space="preserve"> from </w:t>
            </w:r>
            <w:hyperlink r:id="rId94">
              <w:r w:rsidDel="00000000" w:rsidR="00000000" w:rsidRPr="00000000">
                <w:rPr>
                  <w:color w:val="1155cc"/>
                  <w:rtl w:val="0"/>
                </w:rPr>
                <w:t xml:space="preserve">Project TIER</w:t>
              </w:r>
            </w:hyperlink>
            <w:r w:rsidDel="00000000" w:rsidR="00000000" w:rsidRPr="00000000">
              <w:rPr>
                <w:rtl w:val="0"/>
              </w:rPr>
              <w:t xml:space="preserve">) created a </w:t>
            </w:r>
            <w:hyperlink r:id="rId95">
              <w:r w:rsidDel="00000000" w:rsidR="00000000" w:rsidRPr="00000000">
                <w:rPr>
                  <w:color w:val="1155cc"/>
                  <w:rtl w:val="0"/>
                </w:rPr>
                <w:t xml:space="preserve">preregistration form</w:t>
              </w:r>
            </w:hyperlink>
            <w:r w:rsidDel="00000000" w:rsidR="00000000" w:rsidRPr="00000000">
              <w:rPr>
                <w:rtl w:val="0"/>
              </w:rPr>
              <w:t xml:space="preserve"> that is relatively streamlined.</w:t>
            </w:r>
            <w:r w:rsidDel="00000000" w:rsidR="00000000" w:rsidRPr="00000000">
              <w:rPr>
                <w:rtl w:val="0"/>
              </w:rPr>
            </w:r>
          </w:p>
          <w:p w:rsidR="00000000" w:rsidDel="00000000" w:rsidP="00000000" w:rsidRDefault="00000000" w:rsidRPr="00000000" w14:paraId="00000227">
            <w:pPr>
              <w:widowControl w:val="0"/>
              <w:ind w:left="0" w:right="0" w:firstLine="0"/>
              <w:contextualSpacing w:val="0"/>
              <w:rPr/>
            </w:pPr>
            <w:r w:rsidDel="00000000" w:rsidR="00000000" w:rsidRPr="00000000">
              <w:rPr>
                <w:rtl w:val="0"/>
              </w:rPr>
            </w:r>
          </w:p>
          <w:p w:rsidR="00000000" w:rsidDel="00000000" w:rsidP="00000000" w:rsidRDefault="00000000" w:rsidRPr="00000000" w14:paraId="00000228">
            <w:pPr>
              <w:widowControl w:val="0"/>
              <w:ind w:left="0" w:right="0" w:firstLine="0"/>
              <w:contextualSpacing w:val="0"/>
              <w:rPr/>
            </w:pPr>
            <w:r w:rsidDel="00000000" w:rsidR="00000000" w:rsidRPr="00000000">
              <w:rPr>
                <w:rtl w:val="0"/>
              </w:rPr>
              <w:t xml:space="preserve">A few things to note about the OSL/Project TIER template:</w:t>
            </w:r>
          </w:p>
          <w:p w:rsidR="00000000" w:rsidDel="00000000" w:rsidP="00000000" w:rsidRDefault="00000000" w:rsidRPr="00000000" w14:paraId="00000229">
            <w:pPr>
              <w:widowControl w:val="0"/>
              <w:ind w:left="0" w:right="0" w:firstLine="0"/>
              <w:contextualSpacing w:val="0"/>
              <w:rPr/>
            </w:pPr>
            <w:r w:rsidDel="00000000" w:rsidR="00000000" w:rsidRPr="00000000">
              <w:rPr>
                <w:rtl w:val="0"/>
              </w:rPr>
            </w:r>
          </w:p>
          <w:p w:rsidR="00000000" w:rsidDel="00000000" w:rsidP="00000000" w:rsidRDefault="00000000" w:rsidRPr="00000000" w14:paraId="0000022A">
            <w:pPr>
              <w:widowControl w:val="0"/>
              <w:numPr>
                <w:ilvl w:val="0"/>
                <w:numId w:val="7"/>
              </w:numPr>
              <w:ind w:left="720" w:right="0" w:hanging="360"/>
              <w:contextualSpacing w:val="1"/>
              <w:rPr>
                <w:u w:val="none"/>
              </w:rPr>
            </w:pPr>
            <w:r w:rsidDel="00000000" w:rsidR="00000000" w:rsidRPr="00000000">
              <w:rPr>
                <w:rtl w:val="0"/>
              </w:rPr>
              <w:t xml:space="preserve">It’s a PDF document that is set up as a form that you can type (or paste) text and click buttons to indicate your responses.</w:t>
            </w:r>
          </w:p>
          <w:p w:rsidR="00000000" w:rsidDel="00000000" w:rsidP="00000000" w:rsidRDefault="00000000" w:rsidRPr="00000000" w14:paraId="0000022B">
            <w:pPr>
              <w:widowControl w:val="0"/>
              <w:numPr>
                <w:ilvl w:val="0"/>
                <w:numId w:val="7"/>
              </w:numPr>
              <w:ind w:left="720" w:right="0" w:hanging="360"/>
              <w:contextualSpacing w:val="1"/>
              <w:rPr>
                <w:u w:val="none"/>
              </w:rPr>
            </w:pPr>
            <w:r w:rsidDel="00000000" w:rsidR="00000000" w:rsidRPr="00000000">
              <w:rPr>
                <w:rtl w:val="0"/>
              </w:rPr>
              <w:t xml:space="preserve">You can merge additional pages into the PDF as needed (e.g., appendices or supplemental materials) prior to uploading it.</w:t>
            </w:r>
          </w:p>
          <w:p w:rsidR="00000000" w:rsidDel="00000000" w:rsidP="00000000" w:rsidRDefault="00000000" w:rsidRPr="00000000" w14:paraId="0000022C">
            <w:pPr>
              <w:widowControl w:val="0"/>
              <w:numPr>
                <w:ilvl w:val="0"/>
                <w:numId w:val="7"/>
              </w:numPr>
              <w:ind w:left="720" w:right="0" w:hanging="360"/>
              <w:contextualSpacing w:val="1"/>
              <w:rPr>
                <w:u w:val="none"/>
              </w:rPr>
            </w:pPr>
            <w:r w:rsidDel="00000000" w:rsidR="00000000" w:rsidRPr="00000000">
              <w:rPr>
                <w:rtl w:val="0"/>
              </w:rPr>
              <w:t xml:space="preserve">We still recommend </w:t>
            </w:r>
            <w:hyperlink r:id="rId96">
              <w:r w:rsidDel="00000000" w:rsidR="00000000" w:rsidRPr="00000000">
                <w:rPr>
                  <w:color w:val="1155cc"/>
                  <w:rtl w:val="0"/>
                </w:rPr>
                <w:t xml:space="preserve">uploading it to OSF</w:t>
              </w:r>
            </w:hyperlink>
            <w:r w:rsidDel="00000000" w:rsidR="00000000" w:rsidRPr="00000000">
              <w:rPr>
                <w:rtl w:val="0"/>
              </w:rPr>
              <w:t xml:space="preserve"> once completed; yes, this is okay! You can </w:t>
            </w:r>
            <w:hyperlink w:anchor="_h3as1skl853i">
              <w:r w:rsidDel="00000000" w:rsidR="00000000" w:rsidRPr="00000000">
                <w:rPr>
                  <w:color w:val="1155cc"/>
                  <w:rtl w:val="0"/>
                </w:rPr>
                <w:t xml:space="preserve">use OSF to store all sorts of documents</w:t>
              </w:r>
            </w:hyperlink>
            <w:r w:rsidDel="00000000" w:rsidR="00000000" w:rsidRPr="00000000">
              <w:rPr>
                <w:rtl w:val="0"/>
              </w:rPr>
              <w:t xml:space="preserve">, including your OSL/Project TIER preregistration.</w:t>
            </w:r>
            <w:r w:rsidDel="00000000" w:rsidR="00000000" w:rsidRPr="00000000">
              <w:rPr>
                <w:rtl w:val="0"/>
              </w:rPr>
            </w:r>
          </w:p>
          <w:p w:rsidR="00000000" w:rsidDel="00000000" w:rsidP="00000000" w:rsidRDefault="00000000" w:rsidRPr="00000000" w14:paraId="0000022D">
            <w:pPr>
              <w:widowControl w:val="0"/>
              <w:ind w:left="0" w:right="0" w:firstLine="0"/>
              <w:contextualSpacing w:val="0"/>
              <w:rPr/>
            </w:pPr>
            <w:r w:rsidDel="00000000" w:rsidR="00000000" w:rsidRPr="00000000">
              <w:rPr>
                <w:rtl w:val="0"/>
              </w:rPr>
            </w:r>
          </w:p>
          <w:p w:rsidR="00000000" w:rsidDel="00000000" w:rsidP="00000000" w:rsidRDefault="00000000" w:rsidRPr="00000000" w14:paraId="0000022E">
            <w:pPr>
              <w:widowControl w:val="0"/>
              <w:ind w:left="0" w:right="0" w:firstLine="0"/>
              <w:contextualSpacing w:val="0"/>
              <w:rPr/>
            </w:pPr>
            <w:r w:rsidDel="00000000" w:rsidR="00000000" w:rsidRPr="00000000">
              <w:rPr>
                <w:rtl w:val="0"/>
              </w:rPr>
              <w:t xml:space="preserve">Specific recommended steps for using the OSL/Project TIER template on OSF:</w:t>
            </w:r>
          </w:p>
          <w:p w:rsidR="00000000" w:rsidDel="00000000" w:rsidP="00000000" w:rsidRDefault="00000000" w:rsidRPr="00000000" w14:paraId="0000022F">
            <w:pPr>
              <w:widowControl w:val="0"/>
              <w:ind w:left="0" w:right="0" w:firstLine="0"/>
              <w:contextualSpacing w:val="0"/>
              <w:rPr/>
            </w:pPr>
            <w:r w:rsidDel="00000000" w:rsidR="00000000" w:rsidRPr="00000000">
              <w:rPr>
                <w:rtl w:val="0"/>
              </w:rPr>
            </w:r>
          </w:p>
          <w:p w:rsidR="00000000" w:rsidDel="00000000" w:rsidP="00000000" w:rsidRDefault="00000000" w:rsidRPr="00000000" w14:paraId="00000230">
            <w:pPr>
              <w:widowControl w:val="0"/>
              <w:ind w:left="720" w:right="0" w:firstLine="0"/>
              <w:contextualSpacing w:val="0"/>
              <w:rPr/>
            </w:pPr>
            <w:r w:rsidDel="00000000" w:rsidR="00000000" w:rsidRPr="00000000">
              <w:rPr>
                <w:b w:val="1"/>
                <w:rtl w:val="0"/>
              </w:rPr>
              <w:t xml:space="preserve">Step 1.</w:t>
            </w:r>
            <w:r w:rsidDel="00000000" w:rsidR="00000000" w:rsidRPr="00000000">
              <w:rPr>
                <w:rtl w:val="0"/>
              </w:rPr>
              <w:t xml:space="preserve"> In your OSF Storage Drive, </w:t>
            </w:r>
            <w:r w:rsidDel="00000000" w:rsidR="00000000" w:rsidRPr="00000000">
              <w:rPr>
                <w:b w:val="1"/>
                <w:rtl w:val="0"/>
              </w:rPr>
              <w:t xml:space="preserve">create folders or components for your study materials </w:t>
            </w:r>
            <w:r w:rsidDel="00000000" w:rsidR="00000000" w:rsidRPr="00000000">
              <w:rPr>
                <w:rtl w:val="0"/>
              </w:rPr>
              <w:t xml:space="preserve">(</w:t>
            </w:r>
            <w:hyperlink w:anchor="_at9glvekersk">
              <w:r w:rsidDel="00000000" w:rsidR="00000000" w:rsidRPr="00000000">
                <w:rPr>
                  <w:color w:val="1155cc"/>
                  <w:rtl w:val="0"/>
                </w:rPr>
                <w:t xml:space="preserve">see below for info on the difference between a component and folder; I recommend using </w:t>
              </w:r>
            </w:hyperlink>
            <w:hyperlink w:anchor="_at9glvekersk">
              <w:r w:rsidDel="00000000" w:rsidR="00000000" w:rsidRPr="00000000">
                <w:rPr>
                  <w:i w:val="1"/>
                  <w:color w:val="1155cc"/>
                  <w:rtl w:val="0"/>
                </w:rPr>
                <w:t xml:space="preserve">components</w:t>
              </w:r>
            </w:hyperlink>
            <w:r w:rsidDel="00000000" w:rsidR="00000000" w:rsidRPr="00000000">
              <w:rPr>
                <w:rtl w:val="0"/>
              </w:rPr>
              <w:t xml:space="preserve">). At the very least, this should include a component (or folder) for (a) “Preregistration Documents”, but could also include (b) “Study Materials”, (c) “IRB Documents”, and/or any other materials that have been prepared prior to data collection.</w:t>
            </w:r>
          </w:p>
          <w:p w:rsidR="00000000" w:rsidDel="00000000" w:rsidP="00000000" w:rsidRDefault="00000000" w:rsidRPr="00000000" w14:paraId="00000231">
            <w:pPr>
              <w:widowControl w:val="0"/>
              <w:ind w:left="720" w:right="0" w:firstLine="0"/>
              <w:contextualSpacing w:val="0"/>
              <w:rPr>
                <w:b w:val="1"/>
              </w:rPr>
            </w:pPr>
            <w:r w:rsidDel="00000000" w:rsidR="00000000" w:rsidRPr="00000000">
              <w:rPr>
                <w:rtl w:val="0"/>
              </w:rPr>
            </w:r>
          </w:p>
          <w:p w:rsidR="00000000" w:rsidDel="00000000" w:rsidP="00000000" w:rsidRDefault="00000000" w:rsidRPr="00000000" w14:paraId="00000232">
            <w:pPr>
              <w:widowControl w:val="0"/>
              <w:ind w:left="720" w:right="0" w:firstLine="0"/>
              <w:contextualSpacing w:val="0"/>
              <w:rPr/>
            </w:pPr>
            <w:r w:rsidDel="00000000" w:rsidR="00000000" w:rsidRPr="00000000">
              <w:rPr>
                <w:b w:val="1"/>
                <w:rtl w:val="0"/>
              </w:rPr>
              <w:t xml:space="preserve">Step 2. Add your completed OSL/Project TIER template</w:t>
            </w:r>
            <w:r w:rsidDel="00000000" w:rsidR="00000000" w:rsidRPr="00000000">
              <w:rPr>
                <w:rtl w:val="0"/>
              </w:rPr>
              <w:t xml:space="preserve"> to “Preregistration Documents”, </w:t>
            </w:r>
            <w:r w:rsidDel="00000000" w:rsidR="00000000" w:rsidRPr="00000000">
              <w:rPr>
                <w:b w:val="1"/>
                <w:rtl w:val="0"/>
              </w:rPr>
              <w:t xml:space="preserve">and any other relevant files</w:t>
            </w:r>
            <w:r w:rsidDel="00000000" w:rsidR="00000000" w:rsidRPr="00000000">
              <w:rPr>
                <w:rtl w:val="0"/>
              </w:rPr>
              <w:t xml:space="preserve"> to the respective locations described in Step 1 above. Make sure this form and the additional materials have been approved by your professor/advisor and any other members of your research team (e.g., other students you are working with) before proceeding.</w:t>
            </w:r>
          </w:p>
          <w:p w:rsidR="00000000" w:rsidDel="00000000" w:rsidP="00000000" w:rsidRDefault="00000000" w:rsidRPr="00000000" w14:paraId="00000233">
            <w:pPr>
              <w:widowControl w:val="0"/>
              <w:ind w:left="720" w:right="0" w:firstLine="0"/>
              <w:contextualSpacing w:val="0"/>
              <w:rPr/>
            </w:pPr>
            <w:r w:rsidDel="00000000" w:rsidR="00000000" w:rsidRPr="00000000">
              <w:rPr>
                <w:rtl w:val="0"/>
              </w:rPr>
            </w:r>
          </w:p>
          <w:p w:rsidR="00000000" w:rsidDel="00000000" w:rsidP="00000000" w:rsidRDefault="00000000" w:rsidRPr="00000000" w14:paraId="00000234">
            <w:pPr>
              <w:widowControl w:val="0"/>
              <w:ind w:left="720" w:right="0" w:firstLine="0"/>
              <w:contextualSpacing w:val="0"/>
              <w:rPr/>
            </w:pPr>
            <w:r w:rsidDel="00000000" w:rsidR="00000000" w:rsidRPr="00000000">
              <w:rPr>
                <w:b w:val="1"/>
                <w:rtl w:val="0"/>
              </w:rPr>
              <w:t xml:space="preserve">Step 3.</w:t>
            </w:r>
            <w:r w:rsidDel="00000000" w:rsidR="00000000" w:rsidRPr="00000000">
              <w:rPr>
                <w:rtl w:val="0"/>
              </w:rPr>
              <w:t xml:space="preserve"> Go through the </w:t>
            </w:r>
            <w:hyperlink r:id="rId97">
              <w:r w:rsidDel="00000000" w:rsidR="00000000" w:rsidRPr="00000000">
                <w:rPr>
                  <w:b w:val="1"/>
                  <w:color w:val="1155cc"/>
                  <w:rtl w:val="0"/>
                </w:rPr>
                <w:t xml:space="preserve">OSF preregistration process</w:t>
              </w:r>
            </w:hyperlink>
            <w:r w:rsidDel="00000000" w:rsidR="00000000" w:rsidRPr="00000000">
              <w:rPr>
                <w:rtl w:val="0"/>
              </w:rPr>
              <w:t xml:space="preserve">; pick “Open-Ended” </w:t>
            </w:r>
            <w:hyperlink r:id="rId98">
              <w:r w:rsidDel="00000000" w:rsidR="00000000" w:rsidRPr="00000000">
                <w:rPr>
                  <w:color w:val="1155cc"/>
                  <w:rtl w:val="0"/>
                </w:rPr>
                <w:t xml:space="preserve">from the available options</w:t>
              </w:r>
            </w:hyperlink>
            <w:r w:rsidDel="00000000" w:rsidR="00000000" w:rsidRPr="00000000">
              <w:rPr>
                <w:rtl w:val="0"/>
              </w:rPr>
              <w:t xml:space="preserve">, </w:t>
            </w:r>
            <w:r w:rsidDel="00000000" w:rsidR="00000000" w:rsidRPr="00000000">
              <w:rPr>
                <w:rtl w:val="0"/>
              </w:rPr>
              <w:t xml:space="preserve">describe/list the files that you have uploaded to your OSF account (in Step 2 above).</w:t>
            </w:r>
            <w:r w:rsidDel="00000000" w:rsidR="00000000" w:rsidRPr="00000000">
              <w:rPr>
                <w:rtl w:val="0"/>
              </w:rPr>
            </w:r>
          </w:p>
          <w:p w:rsidR="00000000" w:rsidDel="00000000" w:rsidP="00000000" w:rsidRDefault="00000000" w:rsidRPr="00000000" w14:paraId="00000235">
            <w:pPr>
              <w:widowControl w:val="0"/>
              <w:ind w:left="720" w:right="0" w:firstLine="0"/>
              <w:contextualSpacing w:val="0"/>
              <w:rPr/>
            </w:pPr>
            <w:r w:rsidDel="00000000" w:rsidR="00000000" w:rsidRPr="00000000">
              <w:rPr>
                <w:rtl w:val="0"/>
              </w:rPr>
            </w:r>
          </w:p>
          <w:p w:rsidR="00000000" w:rsidDel="00000000" w:rsidP="00000000" w:rsidRDefault="00000000" w:rsidRPr="00000000" w14:paraId="00000236">
            <w:pPr>
              <w:widowControl w:val="0"/>
              <w:ind w:left="720" w:right="0" w:firstLine="0"/>
              <w:contextualSpacing w:val="0"/>
              <w:rPr/>
            </w:pPr>
            <w:r w:rsidDel="00000000" w:rsidR="00000000" w:rsidRPr="00000000">
              <w:rPr>
                <w:b w:val="1"/>
                <w:rtl w:val="0"/>
              </w:rPr>
              <w:t xml:space="preserve">Step 4.</w:t>
            </w:r>
            <w:r w:rsidDel="00000000" w:rsidR="00000000" w:rsidRPr="00000000">
              <w:rPr>
                <w:rtl w:val="0"/>
              </w:rPr>
              <w:t xml:space="preserve"> Follow </w:t>
            </w:r>
            <w:hyperlink r:id="rId99">
              <w:r w:rsidDel="00000000" w:rsidR="00000000" w:rsidRPr="00000000">
                <w:rPr>
                  <w:color w:val="1155cc"/>
                  <w:rtl w:val="0"/>
                </w:rPr>
                <w:t xml:space="preserve">the instructions</w:t>
              </w:r>
            </w:hyperlink>
            <w:r w:rsidDel="00000000" w:rsidR="00000000" w:rsidRPr="00000000">
              <w:rPr>
                <w:rtl w:val="0"/>
              </w:rPr>
              <w:t xml:space="preserve"> to finish the preregistation process.</w:t>
            </w:r>
          </w:p>
          <w:p w:rsidR="00000000" w:rsidDel="00000000" w:rsidP="00000000" w:rsidRDefault="00000000" w:rsidRPr="00000000" w14:paraId="00000237">
            <w:pPr>
              <w:widowControl w:val="0"/>
              <w:ind w:left="720" w:right="0" w:firstLine="0"/>
              <w:contextualSpacing w:val="0"/>
              <w:rPr/>
            </w:pPr>
            <w:r w:rsidDel="00000000" w:rsidR="00000000" w:rsidRPr="00000000">
              <w:rPr>
                <w:rtl w:val="0"/>
              </w:rPr>
            </w:r>
          </w:p>
          <w:p w:rsidR="00000000" w:rsidDel="00000000" w:rsidP="00000000" w:rsidRDefault="00000000" w:rsidRPr="00000000" w14:paraId="00000238">
            <w:pPr>
              <w:widowControl w:val="0"/>
              <w:ind w:left="720" w:right="0" w:firstLine="0"/>
              <w:contextualSpacing w:val="0"/>
              <w:rPr/>
            </w:pPr>
            <w:r w:rsidDel="00000000" w:rsidR="00000000" w:rsidRPr="00000000">
              <w:rPr>
                <w:b w:val="1"/>
                <w:rtl w:val="0"/>
              </w:rPr>
              <w:t xml:space="preserve">Step 5.</w:t>
            </w:r>
            <w:r w:rsidDel="00000000" w:rsidR="00000000" w:rsidRPr="00000000">
              <w:rPr>
                <w:rtl w:val="0"/>
              </w:rPr>
              <w:t xml:space="preserve"> Once completed and uploaded to your OSF account, the preregistration is time-stamped. It can be updated and re-uploaded </w:t>
            </w:r>
            <w:r w:rsidDel="00000000" w:rsidR="00000000" w:rsidRPr="00000000">
              <w:rPr>
                <w:i w:val="1"/>
                <w:rtl w:val="0"/>
              </w:rPr>
              <w:t xml:space="preserve">prior to data analysis</w:t>
            </w:r>
            <w:r w:rsidDel="00000000" w:rsidR="00000000" w:rsidRPr="00000000">
              <w:rPr>
                <w:rtl w:val="0"/>
              </w:rPr>
              <w:t xml:space="preserve">; OSF will keep all versions your preregistrations, along with their respective time-stamps.</w:t>
            </w:r>
          </w:p>
          <w:p w:rsidR="00000000" w:rsidDel="00000000" w:rsidP="00000000" w:rsidRDefault="00000000" w:rsidRPr="00000000" w14:paraId="00000239">
            <w:pPr>
              <w:widowControl w:val="0"/>
              <w:ind w:right="0"/>
              <w:contextualSpacing w:val="0"/>
              <w:rPr/>
            </w:pPr>
            <w:r w:rsidDel="00000000" w:rsidR="00000000" w:rsidRPr="00000000">
              <w:rPr>
                <w:rtl w:val="0"/>
              </w:rPr>
            </w:r>
          </w:p>
          <w:p w:rsidR="00000000" w:rsidDel="00000000" w:rsidP="00000000" w:rsidRDefault="00000000" w:rsidRPr="00000000" w14:paraId="0000023A">
            <w:pPr>
              <w:widowControl w:val="0"/>
              <w:ind w:right="0"/>
              <w:contextualSpacing w:val="0"/>
              <w:rPr/>
            </w:pPr>
            <w:r w:rsidDel="00000000" w:rsidR="00000000" w:rsidRPr="00000000">
              <w:rPr>
                <w:rtl w:val="0"/>
              </w:rPr>
              <w:t xml:space="preserve">After completing the steps above, your project is preregistered! The hypotheses and procedures described in the preregistration become your roadmap for conducting your study (i.e., collecting data) and performing data analyses.</w:t>
            </w:r>
          </w:p>
          <w:p w:rsidR="00000000" w:rsidDel="00000000" w:rsidP="00000000" w:rsidRDefault="00000000" w:rsidRPr="00000000" w14:paraId="0000023B">
            <w:pPr>
              <w:widowControl w:val="0"/>
              <w:ind w:right="0"/>
              <w:contextualSpacing w:val="0"/>
              <w:rPr/>
            </w:pPr>
            <w:r w:rsidDel="00000000" w:rsidR="00000000" w:rsidRPr="00000000">
              <w:rPr>
                <w:rtl w:val="0"/>
              </w:rPr>
            </w:r>
          </w:p>
          <w:p w:rsidR="00000000" w:rsidDel="00000000" w:rsidP="00000000" w:rsidRDefault="00000000" w:rsidRPr="00000000" w14:paraId="0000023C">
            <w:pPr>
              <w:widowControl w:val="0"/>
              <w:ind w:right="0"/>
              <w:contextualSpacing w:val="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23D">
            <w:pPr>
              <w:widowControl w:val="0"/>
              <w:ind w:left="255" w:firstLine="0"/>
              <w:contextualSpacing w:val="0"/>
              <w:jc w:val="right"/>
              <w:rPr>
                <w:rFonts w:ascii="Open Sans" w:cs="Open Sans" w:eastAsia="Open Sans" w:hAnsi="Open Sans"/>
              </w:rPr>
            </w:pPr>
            <w:r w:rsidDel="00000000" w:rsidR="00000000" w:rsidRPr="00000000">
              <w:rPr>
                <w:rtl w:val="0"/>
              </w:rPr>
            </w:r>
          </w:p>
          <w:p w:rsidR="00000000" w:rsidDel="00000000" w:rsidP="00000000" w:rsidRDefault="00000000" w:rsidRPr="00000000" w14:paraId="0000023E">
            <w:pPr>
              <w:widowControl w:val="0"/>
              <w:ind w:left="255" w:firstLine="0"/>
              <w:contextualSpacing w:val="0"/>
              <w:jc w:val="right"/>
              <w:rPr>
                <w:b w:val="1"/>
                <w:sz w:val="24"/>
                <w:szCs w:val="24"/>
              </w:rPr>
            </w:pPr>
            <w:hyperlink r:id="rId100">
              <w:r w:rsidDel="00000000" w:rsidR="00000000" w:rsidRPr="00000000">
                <w:rPr>
                  <w:b w:val="1"/>
                  <w:color w:val="1155cc"/>
                  <w:sz w:val="24"/>
                  <w:szCs w:val="24"/>
                  <w:rtl w:val="0"/>
                </w:rPr>
                <w:t xml:space="preserve">Video &gt;&gt;&gt;</w:t>
              </w:r>
            </w:hyperlink>
            <w:r w:rsidDel="00000000" w:rsidR="00000000" w:rsidRPr="00000000">
              <w:rPr>
                <w:rtl w:val="0"/>
              </w:rPr>
            </w:r>
          </w:p>
          <w:p w:rsidR="00000000" w:rsidDel="00000000" w:rsidP="00000000" w:rsidRDefault="00000000" w:rsidRPr="00000000" w14:paraId="0000023F">
            <w:pPr>
              <w:widowControl w:val="0"/>
              <w:spacing w:line="240" w:lineRule="auto"/>
              <w:ind w:left="255" w:firstLine="0"/>
              <w:contextualSpacing w:val="0"/>
              <w:jc w:val="right"/>
              <w:rPr>
                <w:b w:val="1"/>
                <w:sz w:val="18"/>
                <w:szCs w:val="18"/>
              </w:rPr>
            </w:pPr>
            <w:r w:rsidDel="00000000" w:rsidR="00000000" w:rsidRPr="00000000">
              <w:rPr>
                <w:sz w:val="18"/>
                <w:szCs w:val="18"/>
                <w:rtl w:val="0"/>
              </w:rPr>
              <w:t xml:space="preserve">Dr. Daniel Simons talks about </w:t>
            </w:r>
            <w:r w:rsidDel="00000000" w:rsidR="00000000" w:rsidRPr="00000000">
              <w:rPr>
                <w:b w:val="1"/>
                <w:sz w:val="18"/>
                <w:szCs w:val="18"/>
                <w:rtl w:val="0"/>
              </w:rPr>
              <w:t xml:space="preserve">preregistration</w:t>
            </w:r>
          </w:p>
          <w:p w:rsidR="00000000" w:rsidDel="00000000" w:rsidP="00000000" w:rsidRDefault="00000000" w:rsidRPr="00000000" w14:paraId="00000240">
            <w:pPr>
              <w:widowControl w:val="0"/>
              <w:spacing w:line="240" w:lineRule="auto"/>
              <w:ind w:left="255" w:firstLine="0"/>
              <w:contextualSpacing w:val="0"/>
              <w:jc w:val="right"/>
              <w:rPr>
                <w:b w:val="1"/>
                <w:sz w:val="24"/>
                <w:szCs w:val="24"/>
              </w:rPr>
            </w:pPr>
            <w:r w:rsidDel="00000000" w:rsidR="00000000" w:rsidRPr="00000000">
              <w:rPr>
                <w:sz w:val="18"/>
                <w:szCs w:val="18"/>
                <w:rtl w:val="0"/>
              </w:rPr>
              <w:t xml:space="preserve">(first ~5 minutes of the video)</w:t>
            </w:r>
            <w:r w:rsidDel="00000000" w:rsidR="00000000" w:rsidRPr="00000000">
              <w:rPr>
                <w:rtl w:val="0"/>
              </w:rPr>
            </w:r>
          </w:p>
          <w:p w:rsidR="00000000" w:rsidDel="00000000" w:rsidP="00000000" w:rsidRDefault="00000000" w:rsidRPr="00000000" w14:paraId="00000241">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242">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243">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244">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245">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246">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247">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248">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249">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24A">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24B">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24C">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24D">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24E">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24F">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250">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251">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252">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253">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254">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255">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256">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257">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258">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259">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25A">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25B">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25C">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25D">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25E">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25F">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260">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261">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262">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263">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264">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265">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266">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267">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268">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269">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26A">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26B">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26C">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26D">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26E">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26F">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270">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271">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272">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273">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274">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275">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276">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277">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278">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279">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27A">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27B">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27C">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27D">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27E">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27F">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280">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281">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282">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283">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284">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285">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286">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287">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288">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289">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28A">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28B">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28C">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28D">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28E">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28F">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290">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291">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292">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293">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294">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295">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296">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297">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298">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299">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29A">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29B">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29C">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29D">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29E">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29F">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2A0">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2A1">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2A2">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2A3">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2A4">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2A5">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2A6">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2A7">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2A8">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2A9">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2AA">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2AB">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2AC">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2AD">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2AE">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2AF">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2B0">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2B1">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2B2">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2B3">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2B4">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2B5">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2B6">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2B7">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2B8">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2B9">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2BA">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2BB">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2BC">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2BD">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2BE">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2BF">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2C0">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2C1">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2C2">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2C3">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2C4">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2C5">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2C6">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2C7">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2C8">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2C9">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2CA">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2CB">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2CC">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2CD">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2CE">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2CF">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2D0">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2D1">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2D2">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2D3">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2D4">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2D5">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2D6">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2D7">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2D8">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2D9">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2DA">
            <w:pPr>
              <w:widowControl w:val="0"/>
              <w:spacing w:line="240" w:lineRule="auto"/>
              <w:ind w:left="255" w:right="0" w:firstLine="0"/>
              <w:contextualSpacing w:val="0"/>
              <w:jc w:val="right"/>
              <w:rPr/>
            </w:pPr>
            <w:r w:rsidDel="00000000" w:rsidR="00000000" w:rsidRPr="00000000">
              <w:rPr>
                <w:rtl w:val="0"/>
              </w:rPr>
              <w:t xml:space="preserve">Read </w:t>
            </w:r>
            <w:hyperlink r:id="rId101">
              <w:r w:rsidDel="00000000" w:rsidR="00000000" w:rsidRPr="00000000">
                <w:rPr>
                  <w:b w:val="1"/>
                  <w:color w:val="1155cc"/>
                  <w:rtl w:val="0"/>
                </w:rPr>
                <w:t xml:space="preserve">more about OSF here</w:t>
              </w:r>
            </w:hyperlink>
            <w:r w:rsidDel="00000000" w:rsidR="00000000" w:rsidRPr="00000000">
              <w:rPr>
                <w:rtl w:val="0"/>
              </w:rPr>
              <w:t xml:space="preserve">, including </w:t>
            </w:r>
            <w:hyperlink r:id="rId102">
              <w:r w:rsidDel="00000000" w:rsidR="00000000" w:rsidRPr="00000000">
                <w:rPr>
                  <w:b w:val="1"/>
                  <w:color w:val="1155cc"/>
                  <w:rtl w:val="0"/>
                </w:rPr>
                <w:t xml:space="preserve">how to create your account</w:t>
              </w:r>
            </w:hyperlink>
            <w:r w:rsidDel="00000000" w:rsidR="00000000" w:rsidRPr="00000000">
              <w:rPr>
                <w:rtl w:val="0"/>
              </w:rPr>
              <w:t xml:space="preserve"> &gt;&gt;&gt;</w:t>
            </w:r>
          </w:p>
          <w:p w:rsidR="00000000" w:rsidDel="00000000" w:rsidP="00000000" w:rsidRDefault="00000000" w:rsidRPr="00000000" w14:paraId="000002DB">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2DC">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2DD">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2DE">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2DF">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2E0">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2E1">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2E2">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2E3">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2E4">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2E5">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2E6">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2E7">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2E8">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2E9">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2EA">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2EB">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2EC">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2ED">
            <w:pPr>
              <w:widowControl w:val="0"/>
              <w:spacing w:line="240" w:lineRule="auto"/>
              <w:ind w:left="0" w:right="0" w:firstLine="0"/>
              <w:contextualSpacing w:val="0"/>
              <w:jc w:val="left"/>
              <w:rPr/>
            </w:pPr>
            <w:r w:rsidDel="00000000" w:rsidR="00000000" w:rsidRPr="00000000">
              <w:rPr>
                <w:rtl w:val="0"/>
              </w:rPr>
            </w:r>
          </w:p>
          <w:p w:rsidR="00000000" w:rsidDel="00000000" w:rsidP="00000000" w:rsidRDefault="00000000" w:rsidRPr="00000000" w14:paraId="000002EE">
            <w:pPr>
              <w:widowControl w:val="0"/>
              <w:spacing w:line="240" w:lineRule="auto"/>
              <w:ind w:left="255" w:right="0" w:firstLine="0"/>
              <w:contextualSpacing w:val="0"/>
              <w:jc w:val="right"/>
              <w:rPr/>
            </w:pPr>
            <w:r w:rsidDel="00000000" w:rsidR="00000000" w:rsidRPr="00000000">
              <w:rPr>
                <w:rtl w:val="0"/>
              </w:rPr>
              <w:t xml:space="preserve">Learn more about the templates offered by </w:t>
            </w:r>
          </w:p>
          <w:p w:rsidR="00000000" w:rsidDel="00000000" w:rsidP="00000000" w:rsidRDefault="00000000" w:rsidRPr="00000000" w14:paraId="000002EF">
            <w:pPr>
              <w:widowControl w:val="0"/>
              <w:spacing w:line="240" w:lineRule="auto"/>
              <w:ind w:left="255" w:right="0" w:firstLine="0"/>
              <w:contextualSpacing w:val="0"/>
              <w:jc w:val="right"/>
              <w:rPr/>
            </w:pPr>
            <w:r w:rsidDel="00000000" w:rsidR="00000000" w:rsidRPr="00000000">
              <w:rPr>
                <w:rtl w:val="0"/>
              </w:rPr>
              <w:t xml:space="preserve">OSF </w:t>
            </w:r>
            <w:hyperlink r:id="rId103">
              <w:r w:rsidDel="00000000" w:rsidR="00000000" w:rsidRPr="00000000">
                <w:rPr>
                  <w:b w:val="1"/>
                  <w:color w:val="1155cc"/>
                  <w:rtl w:val="0"/>
                </w:rPr>
                <w:t xml:space="preserve">here</w:t>
              </w:r>
            </w:hyperlink>
            <w:r w:rsidDel="00000000" w:rsidR="00000000" w:rsidRPr="00000000">
              <w:rPr>
                <w:rtl w:val="0"/>
              </w:rPr>
              <w:t xml:space="preserve"> </w:t>
            </w:r>
          </w:p>
          <w:p w:rsidR="00000000" w:rsidDel="00000000" w:rsidP="00000000" w:rsidRDefault="00000000" w:rsidRPr="00000000" w14:paraId="000002F0">
            <w:pPr>
              <w:widowControl w:val="0"/>
              <w:spacing w:line="240" w:lineRule="auto"/>
              <w:ind w:left="255" w:right="0" w:firstLine="0"/>
              <w:contextualSpacing w:val="0"/>
              <w:jc w:val="right"/>
              <w:rPr/>
            </w:pPr>
            <w:r w:rsidDel="00000000" w:rsidR="00000000" w:rsidRPr="00000000">
              <w:rPr>
                <w:rtl w:val="0"/>
              </w:rPr>
              <w:t xml:space="preserve">and </w:t>
            </w:r>
            <w:hyperlink r:id="rId104">
              <w:r w:rsidDel="00000000" w:rsidR="00000000" w:rsidRPr="00000000">
                <w:rPr>
                  <w:b w:val="1"/>
                  <w:color w:val="1155cc"/>
                  <w:rtl w:val="0"/>
                </w:rPr>
                <w:t xml:space="preserve">here</w:t>
              </w:r>
            </w:hyperlink>
            <w:r w:rsidDel="00000000" w:rsidR="00000000" w:rsidRPr="00000000">
              <w:rPr>
                <w:rtl w:val="0"/>
              </w:rPr>
              <w:t xml:space="preserve"> &gt;&gt;&gt;</w:t>
            </w:r>
          </w:p>
          <w:p w:rsidR="00000000" w:rsidDel="00000000" w:rsidP="00000000" w:rsidRDefault="00000000" w:rsidRPr="00000000" w14:paraId="000002F1">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2F2">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2F3">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2F4">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2F5">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2F6">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2F7">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2F8">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2F9">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2FA">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2F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pPr>
            <w:r w:rsidDel="00000000" w:rsidR="00000000" w:rsidRPr="00000000">
              <w:rPr>
                <w:rtl w:val="0"/>
              </w:rPr>
            </w:r>
          </w:p>
          <w:p w:rsidR="00000000" w:rsidDel="00000000" w:rsidP="00000000" w:rsidRDefault="00000000" w:rsidRPr="00000000" w14:paraId="000002F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pPr>
            <w:r w:rsidDel="00000000" w:rsidR="00000000" w:rsidRPr="00000000">
              <w:rPr>
                <w:rtl w:val="0"/>
              </w:rPr>
            </w:r>
          </w:p>
          <w:p w:rsidR="00000000" w:rsidDel="00000000" w:rsidP="00000000" w:rsidRDefault="00000000" w:rsidRPr="00000000" w14:paraId="000002FD">
            <w:pPr>
              <w:widowControl w:val="0"/>
              <w:spacing w:line="240" w:lineRule="auto"/>
              <w:ind w:right="0"/>
              <w:contextualSpacing w:val="0"/>
              <w:jc w:val="right"/>
              <w:rPr/>
            </w:pPr>
            <w:r w:rsidDel="00000000" w:rsidR="00000000" w:rsidRPr="00000000">
              <w:rPr>
                <w:rtl w:val="0"/>
              </w:rPr>
              <w:t xml:space="preserve">Get the </w:t>
            </w:r>
            <w:r w:rsidDel="00000000" w:rsidR="00000000" w:rsidRPr="00000000">
              <w:rPr>
                <w:i w:val="1"/>
                <w:rtl w:val="0"/>
              </w:rPr>
              <w:t xml:space="preserve">OSL/PT Preregistration Template</w:t>
            </w:r>
            <w:r w:rsidDel="00000000" w:rsidR="00000000" w:rsidRPr="00000000">
              <w:rPr>
                <w:rtl w:val="0"/>
              </w:rPr>
              <w:t xml:space="preserve"> </w:t>
            </w:r>
            <w:hyperlink r:id="rId105">
              <w:r w:rsidDel="00000000" w:rsidR="00000000" w:rsidRPr="00000000">
                <w:rPr>
                  <w:b w:val="1"/>
                  <w:color w:val="1155cc"/>
                  <w:rtl w:val="0"/>
                </w:rPr>
                <w:t xml:space="preserve">here</w:t>
              </w:r>
            </w:hyperlink>
            <w:hyperlink r:id="rId106">
              <w:r w:rsidDel="00000000" w:rsidR="00000000" w:rsidRPr="00000000">
                <w:rPr>
                  <w:color w:val="1155cc"/>
                  <w:rtl w:val="0"/>
                </w:rPr>
                <w:t xml:space="preserve"> &gt;&gt;&gt;</w:t>
              </w:r>
            </w:hyperlink>
            <w:r w:rsidDel="00000000" w:rsidR="00000000" w:rsidRPr="00000000">
              <w:rPr>
                <w:rtl w:val="0"/>
              </w:rPr>
            </w:r>
          </w:p>
          <w:p w:rsidR="00000000" w:rsidDel="00000000" w:rsidP="00000000" w:rsidRDefault="00000000" w:rsidRPr="00000000" w14:paraId="000002F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pPr>
            <w:r w:rsidDel="00000000" w:rsidR="00000000" w:rsidRPr="00000000">
              <w:rPr>
                <w:rtl w:val="0"/>
              </w:rPr>
            </w:r>
          </w:p>
          <w:p w:rsidR="00000000" w:rsidDel="00000000" w:rsidP="00000000" w:rsidRDefault="00000000" w:rsidRPr="00000000" w14:paraId="000002F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pPr>
            <w:r w:rsidDel="00000000" w:rsidR="00000000" w:rsidRPr="00000000">
              <w:rPr>
                <w:rtl w:val="0"/>
              </w:rPr>
            </w:r>
          </w:p>
          <w:p w:rsidR="00000000" w:rsidDel="00000000" w:rsidP="00000000" w:rsidRDefault="00000000" w:rsidRPr="00000000" w14:paraId="000003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pPr>
            <w:r w:rsidDel="00000000" w:rsidR="00000000" w:rsidRPr="00000000">
              <w:rPr>
                <w:rtl w:val="0"/>
              </w:rPr>
            </w:r>
          </w:p>
          <w:p w:rsidR="00000000" w:rsidDel="00000000" w:rsidP="00000000" w:rsidRDefault="00000000" w:rsidRPr="00000000" w14:paraId="0000030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pPr>
            <w:r w:rsidDel="00000000" w:rsidR="00000000" w:rsidRPr="00000000">
              <w:rPr>
                <w:rtl w:val="0"/>
              </w:rPr>
            </w:r>
          </w:p>
          <w:p w:rsidR="00000000" w:rsidDel="00000000" w:rsidP="00000000" w:rsidRDefault="00000000" w:rsidRPr="00000000" w14:paraId="000003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pPr>
            <w:r w:rsidDel="00000000" w:rsidR="00000000" w:rsidRPr="00000000">
              <w:rPr>
                <w:rtl w:val="0"/>
              </w:rPr>
            </w:r>
          </w:p>
          <w:p w:rsidR="00000000" w:rsidDel="00000000" w:rsidP="00000000" w:rsidRDefault="00000000" w:rsidRPr="00000000" w14:paraId="000003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pPr>
            <w:r w:rsidDel="00000000" w:rsidR="00000000" w:rsidRPr="00000000">
              <w:rPr>
                <w:rtl w:val="0"/>
              </w:rPr>
            </w:r>
          </w:p>
          <w:p w:rsidR="00000000" w:rsidDel="00000000" w:rsidP="00000000" w:rsidRDefault="00000000" w:rsidRPr="00000000" w14:paraId="000003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pPr>
            <w:r w:rsidDel="00000000" w:rsidR="00000000" w:rsidRPr="00000000">
              <w:rPr>
                <w:rtl w:val="0"/>
              </w:rPr>
            </w:r>
          </w:p>
          <w:p w:rsidR="00000000" w:rsidDel="00000000" w:rsidP="00000000" w:rsidRDefault="00000000" w:rsidRPr="00000000" w14:paraId="000003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pPr>
            <w:r w:rsidDel="00000000" w:rsidR="00000000" w:rsidRPr="00000000">
              <w:rPr>
                <w:rtl w:val="0"/>
              </w:rPr>
            </w:r>
          </w:p>
          <w:p w:rsidR="00000000" w:rsidDel="00000000" w:rsidP="00000000" w:rsidRDefault="00000000" w:rsidRPr="00000000" w14:paraId="000003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pPr>
            <w:r w:rsidDel="00000000" w:rsidR="00000000" w:rsidRPr="00000000">
              <w:rPr>
                <w:rtl w:val="0"/>
              </w:rPr>
            </w:r>
          </w:p>
          <w:p w:rsidR="00000000" w:rsidDel="00000000" w:rsidP="00000000" w:rsidRDefault="00000000" w:rsidRPr="00000000" w14:paraId="000003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pPr>
            <w:r w:rsidDel="00000000" w:rsidR="00000000" w:rsidRPr="00000000">
              <w:rPr>
                <w:rtl w:val="0"/>
              </w:rPr>
            </w:r>
          </w:p>
          <w:p w:rsidR="00000000" w:rsidDel="00000000" w:rsidP="00000000" w:rsidRDefault="00000000" w:rsidRPr="00000000" w14:paraId="000003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pPr>
            <w:r w:rsidDel="00000000" w:rsidR="00000000" w:rsidRPr="00000000">
              <w:rPr>
                <w:rtl w:val="0"/>
              </w:rPr>
            </w:r>
          </w:p>
          <w:p w:rsidR="00000000" w:rsidDel="00000000" w:rsidP="00000000" w:rsidRDefault="00000000" w:rsidRPr="00000000" w14:paraId="000003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pPr>
            <w:r w:rsidDel="00000000" w:rsidR="00000000" w:rsidRPr="00000000">
              <w:rPr>
                <w:rtl w:val="0"/>
              </w:rPr>
            </w:r>
          </w:p>
          <w:p w:rsidR="00000000" w:rsidDel="00000000" w:rsidP="00000000" w:rsidRDefault="00000000" w:rsidRPr="00000000" w14:paraId="000003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pPr>
            <w:r w:rsidDel="00000000" w:rsidR="00000000" w:rsidRPr="00000000">
              <w:rPr>
                <w:rtl w:val="0"/>
              </w:rPr>
            </w:r>
          </w:p>
          <w:p w:rsidR="00000000" w:rsidDel="00000000" w:rsidP="00000000" w:rsidRDefault="00000000" w:rsidRPr="00000000" w14:paraId="000003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pPr>
            <w:r w:rsidDel="00000000" w:rsidR="00000000" w:rsidRPr="00000000">
              <w:rPr>
                <w:rtl w:val="0"/>
              </w:rPr>
            </w:r>
          </w:p>
          <w:p w:rsidR="00000000" w:rsidDel="00000000" w:rsidP="00000000" w:rsidRDefault="00000000" w:rsidRPr="00000000" w14:paraId="000003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pPr>
            <w:r w:rsidDel="00000000" w:rsidR="00000000" w:rsidRPr="00000000">
              <w:rPr>
                <w:rtl w:val="0"/>
              </w:rPr>
            </w:r>
          </w:p>
          <w:p w:rsidR="00000000" w:rsidDel="00000000" w:rsidP="00000000" w:rsidRDefault="00000000" w:rsidRPr="00000000" w14:paraId="000003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pPr>
            <w:r w:rsidDel="00000000" w:rsidR="00000000" w:rsidRPr="00000000">
              <w:rPr>
                <w:rtl w:val="0"/>
              </w:rPr>
            </w:r>
          </w:p>
          <w:p w:rsidR="00000000" w:rsidDel="00000000" w:rsidP="00000000" w:rsidRDefault="00000000" w:rsidRPr="00000000" w14:paraId="000003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pPr>
            <w:r w:rsidDel="00000000" w:rsidR="00000000" w:rsidRPr="00000000">
              <w:rPr>
                <w:rtl w:val="0"/>
              </w:rPr>
            </w:r>
          </w:p>
          <w:p w:rsidR="00000000" w:rsidDel="00000000" w:rsidP="00000000" w:rsidRDefault="00000000" w:rsidRPr="00000000" w14:paraId="000003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pPr>
            <w:r w:rsidDel="00000000" w:rsidR="00000000" w:rsidRPr="00000000">
              <w:rPr>
                <w:rtl w:val="0"/>
              </w:rPr>
            </w:r>
          </w:p>
          <w:p w:rsidR="00000000" w:rsidDel="00000000" w:rsidP="00000000" w:rsidRDefault="00000000" w:rsidRPr="00000000" w14:paraId="000003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pPr>
            <w:r w:rsidDel="00000000" w:rsidR="00000000" w:rsidRPr="00000000">
              <w:rPr>
                <w:rtl w:val="0"/>
              </w:rPr>
            </w:r>
          </w:p>
          <w:p w:rsidR="00000000" w:rsidDel="00000000" w:rsidP="00000000" w:rsidRDefault="00000000" w:rsidRPr="00000000" w14:paraId="000003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pPr>
            <w:r w:rsidDel="00000000" w:rsidR="00000000" w:rsidRPr="00000000">
              <w:rPr>
                <w:rtl w:val="0"/>
              </w:rPr>
            </w:r>
          </w:p>
          <w:p w:rsidR="00000000" w:rsidDel="00000000" w:rsidP="00000000" w:rsidRDefault="00000000" w:rsidRPr="00000000" w14:paraId="000003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pPr>
            <w:r w:rsidDel="00000000" w:rsidR="00000000" w:rsidRPr="00000000">
              <w:rPr>
                <w:rtl w:val="0"/>
              </w:rPr>
            </w:r>
          </w:p>
          <w:p w:rsidR="00000000" w:rsidDel="00000000" w:rsidP="00000000" w:rsidRDefault="00000000" w:rsidRPr="00000000" w14:paraId="000003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pPr>
            <w:r w:rsidDel="00000000" w:rsidR="00000000" w:rsidRPr="00000000">
              <w:rPr>
                <w:rtl w:val="0"/>
              </w:rPr>
            </w:r>
          </w:p>
          <w:p w:rsidR="00000000" w:rsidDel="00000000" w:rsidP="00000000" w:rsidRDefault="00000000" w:rsidRPr="00000000" w14:paraId="000003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pPr>
            <w:r w:rsidDel="00000000" w:rsidR="00000000" w:rsidRPr="00000000">
              <w:rPr>
                <w:rtl w:val="0"/>
              </w:rPr>
            </w:r>
          </w:p>
          <w:p w:rsidR="00000000" w:rsidDel="00000000" w:rsidP="00000000" w:rsidRDefault="00000000" w:rsidRPr="00000000" w14:paraId="000003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pPr>
            <w:r w:rsidDel="00000000" w:rsidR="00000000" w:rsidRPr="00000000">
              <w:rPr>
                <w:rtl w:val="0"/>
              </w:rPr>
            </w:r>
          </w:p>
          <w:p w:rsidR="00000000" w:rsidDel="00000000" w:rsidP="00000000" w:rsidRDefault="00000000" w:rsidRPr="00000000" w14:paraId="000003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pPr>
            <w:r w:rsidDel="00000000" w:rsidR="00000000" w:rsidRPr="00000000">
              <w:rPr>
                <w:rtl w:val="0"/>
              </w:rPr>
            </w:r>
          </w:p>
          <w:p w:rsidR="00000000" w:rsidDel="00000000" w:rsidP="00000000" w:rsidRDefault="00000000" w:rsidRPr="00000000" w14:paraId="000003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pPr>
            <w:r w:rsidDel="00000000" w:rsidR="00000000" w:rsidRPr="00000000">
              <w:rPr>
                <w:rtl w:val="0"/>
              </w:rPr>
            </w:r>
          </w:p>
          <w:p w:rsidR="00000000" w:rsidDel="00000000" w:rsidP="00000000" w:rsidRDefault="00000000" w:rsidRPr="00000000" w14:paraId="000003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pPr>
            <w:r w:rsidDel="00000000" w:rsidR="00000000" w:rsidRPr="00000000">
              <w:rPr>
                <w:rtl w:val="0"/>
              </w:rPr>
            </w:r>
          </w:p>
          <w:p w:rsidR="00000000" w:rsidDel="00000000" w:rsidP="00000000" w:rsidRDefault="00000000" w:rsidRPr="00000000" w14:paraId="000003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pPr>
            <w:r w:rsidDel="00000000" w:rsidR="00000000" w:rsidRPr="00000000">
              <w:rPr>
                <w:rtl w:val="0"/>
              </w:rPr>
            </w:r>
          </w:p>
          <w:p w:rsidR="00000000" w:rsidDel="00000000" w:rsidP="00000000" w:rsidRDefault="00000000" w:rsidRPr="00000000" w14:paraId="000003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pPr>
            <w:r w:rsidDel="00000000" w:rsidR="00000000" w:rsidRPr="00000000">
              <w:rPr>
                <w:rtl w:val="0"/>
              </w:rPr>
            </w:r>
          </w:p>
          <w:p w:rsidR="00000000" w:rsidDel="00000000" w:rsidP="00000000" w:rsidRDefault="00000000" w:rsidRPr="00000000" w14:paraId="000003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pPr>
            <w:r w:rsidDel="00000000" w:rsidR="00000000" w:rsidRPr="00000000">
              <w:rPr>
                <w:rtl w:val="0"/>
              </w:rPr>
            </w:r>
          </w:p>
          <w:p w:rsidR="00000000" w:rsidDel="00000000" w:rsidP="00000000" w:rsidRDefault="00000000" w:rsidRPr="00000000" w14:paraId="000003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pPr>
            <w:r w:rsidDel="00000000" w:rsidR="00000000" w:rsidRPr="00000000">
              <w:rPr>
                <w:rtl w:val="0"/>
              </w:rPr>
            </w:r>
          </w:p>
          <w:p w:rsidR="00000000" w:rsidDel="00000000" w:rsidP="00000000" w:rsidRDefault="00000000" w:rsidRPr="00000000" w14:paraId="000003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pPr>
            <w:r w:rsidDel="00000000" w:rsidR="00000000" w:rsidRPr="00000000">
              <w:rPr>
                <w:rtl w:val="0"/>
              </w:rPr>
            </w:r>
          </w:p>
          <w:p w:rsidR="00000000" w:rsidDel="00000000" w:rsidP="00000000" w:rsidRDefault="00000000" w:rsidRPr="00000000" w14:paraId="000003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pPr>
            <w:r w:rsidDel="00000000" w:rsidR="00000000" w:rsidRPr="00000000">
              <w:rPr>
                <w:rtl w:val="0"/>
              </w:rPr>
            </w:r>
          </w:p>
          <w:p w:rsidR="00000000" w:rsidDel="00000000" w:rsidP="00000000" w:rsidRDefault="00000000" w:rsidRPr="00000000" w14:paraId="000003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pPr>
            <w:r w:rsidDel="00000000" w:rsidR="00000000" w:rsidRPr="00000000">
              <w:rPr>
                <w:rtl w:val="0"/>
              </w:rPr>
            </w:r>
          </w:p>
          <w:p w:rsidR="00000000" w:rsidDel="00000000" w:rsidP="00000000" w:rsidRDefault="00000000" w:rsidRPr="00000000" w14:paraId="000003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pPr>
            <w:r w:rsidDel="00000000" w:rsidR="00000000" w:rsidRPr="00000000">
              <w:rPr>
                <w:rtl w:val="0"/>
              </w:rPr>
            </w:r>
          </w:p>
          <w:p w:rsidR="00000000" w:rsidDel="00000000" w:rsidP="00000000" w:rsidRDefault="00000000" w:rsidRPr="00000000" w14:paraId="000003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pPr>
            <w:r w:rsidDel="00000000" w:rsidR="00000000" w:rsidRPr="00000000">
              <w:rPr>
                <w:rtl w:val="0"/>
              </w:rPr>
            </w:r>
          </w:p>
          <w:p w:rsidR="00000000" w:rsidDel="00000000" w:rsidP="00000000" w:rsidRDefault="00000000" w:rsidRPr="00000000" w14:paraId="000003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pPr>
            <w:r w:rsidDel="00000000" w:rsidR="00000000" w:rsidRPr="00000000">
              <w:rPr>
                <w:rtl w:val="0"/>
              </w:rPr>
            </w:r>
          </w:p>
          <w:p w:rsidR="00000000" w:rsidDel="00000000" w:rsidP="00000000" w:rsidRDefault="00000000" w:rsidRPr="00000000" w14:paraId="000003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pPr>
            <w:r w:rsidDel="00000000" w:rsidR="00000000" w:rsidRPr="00000000">
              <w:rPr>
                <w:rtl w:val="0"/>
              </w:rPr>
            </w:r>
          </w:p>
          <w:p w:rsidR="00000000" w:rsidDel="00000000" w:rsidP="00000000" w:rsidRDefault="00000000" w:rsidRPr="00000000" w14:paraId="000003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pPr>
            <w:r w:rsidDel="00000000" w:rsidR="00000000" w:rsidRPr="00000000">
              <w:rPr>
                <w:rtl w:val="0"/>
              </w:rPr>
            </w:r>
          </w:p>
          <w:p w:rsidR="00000000" w:rsidDel="00000000" w:rsidP="00000000" w:rsidRDefault="00000000" w:rsidRPr="00000000" w14:paraId="000003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pPr>
            <w:r w:rsidDel="00000000" w:rsidR="00000000" w:rsidRPr="00000000">
              <w:rPr>
                <w:rtl w:val="0"/>
              </w:rPr>
            </w:r>
          </w:p>
          <w:p w:rsidR="00000000" w:rsidDel="00000000" w:rsidP="00000000" w:rsidRDefault="00000000" w:rsidRPr="00000000" w14:paraId="000003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pPr>
            <w:r w:rsidDel="00000000" w:rsidR="00000000" w:rsidRPr="00000000">
              <w:rPr>
                <w:rtl w:val="0"/>
              </w:rPr>
            </w:r>
          </w:p>
          <w:p w:rsidR="00000000" w:rsidDel="00000000" w:rsidP="00000000" w:rsidRDefault="00000000" w:rsidRPr="00000000" w14:paraId="000003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pPr>
            <w:r w:rsidDel="00000000" w:rsidR="00000000" w:rsidRPr="00000000">
              <w:rPr>
                <w:rtl w:val="0"/>
              </w:rPr>
            </w:r>
          </w:p>
          <w:p w:rsidR="00000000" w:rsidDel="00000000" w:rsidP="00000000" w:rsidRDefault="00000000" w:rsidRPr="00000000" w14:paraId="000003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pPr>
            <w:r w:rsidDel="00000000" w:rsidR="00000000" w:rsidRPr="00000000">
              <w:rPr>
                <w:rtl w:val="0"/>
              </w:rPr>
            </w:r>
          </w:p>
          <w:p w:rsidR="00000000" w:rsidDel="00000000" w:rsidP="00000000" w:rsidRDefault="00000000" w:rsidRPr="00000000" w14:paraId="000003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pPr>
            <w:r w:rsidDel="00000000" w:rsidR="00000000" w:rsidRPr="00000000">
              <w:rPr>
                <w:rtl w:val="0"/>
              </w:rPr>
            </w:r>
          </w:p>
          <w:p w:rsidR="00000000" w:rsidDel="00000000" w:rsidP="00000000" w:rsidRDefault="00000000" w:rsidRPr="00000000" w14:paraId="000003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pPr>
            <w:r w:rsidDel="00000000" w:rsidR="00000000" w:rsidRPr="00000000">
              <w:rPr>
                <w:rtl w:val="0"/>
              </w:rPr>
            </w:r>
          </w:p>
          <w:p w:rsidR="00000000" w:rsidDel="00000000" w:rsidP="00000000" w:rsidRDefault="00000000" w:rsidRPr="00000000" w14:paraId="000003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pPr>
            <w:r w:rsidDel="00000000" w:rsidR="00000000" w:rsidRPr="00000000">
              <w:rPr>
                <w:rtl w:val="0"/>
              </w:rPr>
            </w:r>
          </w:p>
          <w:p w:rsidR="00000000" w:rsidDel="00000000" w:rsidP="00000000" w:rsidRDefault="00000000" w:rsidRPr="00000000" w14:paraId="000003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pPr>
            <w:r w:rsidDel="00000000" w:rsidR="00000000" w:rsidRPr="00000000">
              <w:rPr>
                <w:rtl w:val="0"/>
              </w:rPr>
            </w:r>
          </w:p>
          <w:p w:rsidR="00000000" w:rsidDel="00000000" w:rsidP="00000000" w:rsidRDefault="00000000" w:rsidRPr="00000000" w14:paraId="000003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pPr>
            <w:r w:rsidDel="00000000" w:rsidR="00000000" w:rsidRPr="00000000">
              <w:rPr>
                <w:rtl w:val="0"/>
              </w:rPr>
            </w:r>
          </w:p>
          <w:p w:rsidR="00000000" w:rsidDel="00000000" w:rsidP="00000000" w:rsidRDefault="00000000" w:rsidRPr="00000000" w14:paraId="000003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pPr>
            <w:r w:rsidDel="00000000" w:rsidR="00000000" w:rsidRPr="00000000">
              <w:rPr>
                <w:rtl w:val="0"/>
              </w:rPr>
            </w:r>
          </w:p>
          <w:p w:rsidR="00000000" w:rsidDel="00000000" w:rsidP="00000000" w:rsidRDefault="00000000" w:rsidRPr="00000000" w14:paraId="000003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pPr>
            <w:r w:rsidDel="00000000" w:rsidR="00000000" w:rsidRPr="00000000">
              <w:rPr>
                <w:rtl w:val="0"/>
              </w:rPr>
            </w:r>
          </w:p>
          <w:p w:rsidR="00000000" w:rsidDel="00000000" w:rsidP="00000000" w:rsidRDefault="00000000" w:rsidRPr="00000000" w14:paraId="000003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right"/>
              <w:rPr>
                <w:b w:val="1"/>
              </w:rPr>
            </w:pPr>
            <w:r w:rsidDel="00000000" w:rsidR="00000000" w:rsidRPr="00000000">
              <w:rPr>
                <w:rtl w:val="0"/>
              </w:rPr>
              <w:t xml:space="preserve">See an </w:t>
            </w:r>
            <w:r w:rsidDel="00000000" w:rsidR="00000000" w:rsidRPr="00000000">
              <w:rPr>
                <w:b w:val="1"/>
                <w:rtl w:val="0"/>
              </w:rPr>
              <w:t xml:space="preserve">example</w:t>
            </w:r>
            <w:r w:rsidDel="00000000" w:rsidR="00000000" w:rsidRPr="00000000">
              <w:rPr>
                <w:rtl w:val="0"/>
              </w:rPr>
              <w:t xml:space="preserve"> of a preregistration on OSF </w:t>
            </w:r>
            <w:hyperlink r:id="rId107">
              <w:r w:rsidDel="00000000" w:rsidR="00000000" w:rsidRPr="00000000">
                <w:rPr>
                  <w:b w:val="1"/>
                  <w:color w:val="1155cc"/>
                  <w:rtl w:val="0"/>
                </w:rPr>
                <w:t xml:space="preserve">here &gt;&gt;&gt;</w:t>
              </w:r>
            </w:hyperlink>
            <w:r w:rsidDel="00000000" w:rsidR="00000000" w:rsidRPr="00000000">
              <w:rPr>
                <w:rtl w:val="0"/>
              </w:rPr>
            </w:r>
          </w:p>
        </w:tc>
      </w:tr>
    </w:tbl>
    <w:p w:rsidR="00000000" w:rsidDel="00000000" w:rsidP="00000000" w:rsidRDefault="00000000" w:rsidRPr="00000000" w14:paraId="000003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Open Sans" w:cs="Open Sans" w:eastAsia="Open Sans" w:hAnsi="Open Sans"/>
        </w:rPr>
      </w:pPr>
      <w:r w:rsidDel="00000000" w:rsidR="00000000" w:rsidRPr="00000000">
        <w:rPr>
          <w:rFonts w:ascii="Open Sans" w:cs="Open Sans" w:eastAsia="Open Sans" w:hAnsi="Open Sans"/>
          <w:rtl w:val="0"/>
        </w:rPr>
        <w:t xml:space="preserve"> </w:t>
      </w:r>
    </w:p>
    <w:p w:rsidR="00000000" w:rsidDel="00000000" w:rsidP="00000000" w:rsidRDefault="00000000" w:rsidRPr="00000000" w14:paraId="000003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Open Sans" w:cs="Open Sans" w:eastAsia="Open Sans" w:hAnsi="Open Sans"/>
        </w:rPr>
      </w:pPr>
      <w:r w:rsidDel="00000000" w:rsidR="00000000" w:rsidRPr="00000000">
        <w:br w:type="page"/>
      </w:r>
      <w:r w:rsidDel="00000000" w:rsidR="00000000" w:rsidRPr="00000000">
        <w:rPr>
          <w:rtl w:val="0"/>
        </w:rPr>
      </w:r>
    </w:p>
    <w:tbl>
      <w:tblPr>
        <w:tblStyle w:val="Table5"/>
        <w:tblW w:w="1152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50"/>
        <w:gridCol w:w="2370"/>
        <w:tblGridChange w:id="0">
          <w:tblGrid>
            <w:gridCol w:w="9150"/>
            <w:gridCol w:w="2370"/>
          </w:tblGrid>
        </w:tblGridChange>
      </w:tblGrid>
      <w:tr>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333">
            <w:pPr>
              <w:pStyle w:val="Heading1"/>
              <w:ind w:left="0" w:firstLine="0"/>
              <w:contextualSpacing w:val="0"/>
              <w:rPr/>
            </w:pPr>
            <w:bookmarkStart w:colFirst="0" w:colLast="0" w:name="_xz5zke2uhg89" w:id="25"/>
            <w:bookmarkEnd w:id="25"/>
            <w:r w:rsidDel="00000000" w:rsidR="00000000" w:rsidRPr="00000000">
              <w:rPr>
                <w:rFonts w:ascii="Open Sans ExtraBold" w:cs="Open Sans ExtraBold" w:eastAsia="Open Sans ExtraBold" w:hAnsi="Open Sans ExtraBold"/>
                <w:i w:val="1"/>
                <w:sz w:val="60"/>
                <w:szCs w:val="60"/>
                <w:rtl w:val="0"/>
              </w:rPr>
              <w:t xml:space="preserve">3. Open Lab Notebook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334">
            <w:pPr>
              <w:widowControl w:val="0"/>
              <w:spacing w:line="240" w:lineRule="auto"/>
              <w:ind w:right="0"/>
              <w:contextualSpacing w:val="0"/>
              <w:jc w:val="right"/>
              <w:rPr>
                <w:b w:val="1"/>
                <w:sz w:val="16"/>
                <w:szCs w:val="16"/>
              </w:rPr>
            </w:pPr>
            <w:hyperlink w:anchor="_2dcrws6denv1">
              <w:r w:rsidDel="00000000" w:rsidR="00000000" w:rsidRPr="00000000">
                <w:rPr>
                  <w:b w:val="1"/>
                  <w:color w:val="1155cc"/>
                  <w:sz w:val="16"/>
                  <w:szCs w:val="16"/>
                  <w:rtl w:val="0"/>
                </w:rPr>
                <w:t xml:space="preserve">Jump back to</w:t>
              </w:r>
            </w:hyperlink>
            <w:r w:rsidDel="00000000" w:rsidR="00000000" w:rsidRPr="00000000">
              <w:rPr>
                <w:rtl w:val="0"/>
              </w:rPr>
            </w:r>
          </w:p>
          <w:p w:rsidR="00000000" w:rsidDel="00000000" w:rsidP="00000000" w:rsidRDefault="00000000" w:rsidRPr="00000000" w14:paraId="00000335">
            <w:pPr>
              <w:widowControl w:val="0"/>
              <w:spacing w:line="240" w:lineRule="auto"/>
              <w:ind w:right="0"/>
              <w:contextualSpacing w:val="0"/>
              <w:jc w:val="right"/>
              <w:rPr/>
            </w:pPr>
            <w:hyperlink w:anchor="_2dcrws6denv1">
              <w:r w:rsidDel="00000000" w:rsidR="00000000" w:rsidRPr="00000000">
                <w:rPr>
                  <w:b w:val="1"/>
                  <w:color w:val="1155cc"/>
                  <w:sz w:val="16"/>
                  <w:szCs w:val="16"/>
                  <w:rtl w:val="0"/>
                </w:rPr>
                <w:t xml:space="preserve">Table of Contents &gt;&gt;&gt;</w:t>
              </w:r>
            </w:hyperlink>
            <w:r w:rsidDel="00000000" w:rsidR="00000000" w:rsidRPr="00000000">
              <w:rPr>
                <w:rtl w:val="0"/>
              </w:rPr>
            </w:r>
          </w:p>
        </w:tc>
      </w:tr>
      <w:t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36">
            <w:pPr>
              <w:widowControl w:val="0"/>
              <w:contextualSpacing w:val="0"/>
              <w:rPr>
                <w:b w:val="1"/>
              </w:rPr>
            </w:pPr>
            <w:r w:rsidDel="00000000" w:rsidR="00000000" w:rsidRPr="00000000">
              <w:rPr>
                <w:rtl w:val="0"/>
              </w:rPr>
            </w:r>
          </w:p>
          <w:p w:rsidR="00000000" w:rsidDel="00000000" w:rsidP="00000000" w:rsidRDefault="00000000" w:rsidRPr="00000000" w14:paraId="00000337">
            <w:pPr>
              <w:widowControl w:val="0"/>
              <w:contextualSpacing w:val="0"/>
              <w:rPr>
                <w:b w:val="1"/>
              </w:rPr>
            </w:pPr>
            <w:r w:rsidDel="00000000" w:rsidR="00000000" w:rsidRPr="00000000">
              <w:rPr>
                <w:b w:val="1"/>
                <w:rtl w:val="0"/>
              </w:rPr>
              <w:t xml:space="preserve">[under development]</w:t>
            </w:r>
          </w:p>
          <w:p w:rsidR="00000000" w:rsidDel="00000000" w:rsidP="00000000" w:rsidRDefault="00000000" w:rsidRPr="00000000" w14:paraId="00000338">
            <w:pPr>
              <w:widowControl w:val="0"/>
              <w:contextualSpacing w:val="0"/>
              <w:rPr>
                <w:b w:val="1"/>
              </w:rPr>
            </w:pPr>
            <w:r w:rsidDel="00000000" w:rsidR="00000000" w:rsidRPr="00000000">
              <w:rPr>
                <w:rtl w:val="0"/>
              </w:rPr>
            </w:r>
          </w:p>
          <w:p w:rsidR="00000000" w:rsidDel="00000000" w:rsidP="00000000" w:rsidRDefault="00000000" w:rsidRPr="00000000" w14:paraId="00000339">
            <w:pPr>
              <w:widowControl w:val="0"/>
              <w:ind w:right="0"/>
              <w:contextualSpacing w:val="0"/>
              <w:rPr>
                <w:b w:val="1"/>
              </w:rPr>
            </w:pPr>
            <w:r w:rsidDel="00000000" w:rsidR="00000000" w:rsidRPr="00000000">
              <w:rPr>
                <w:rtl w:val="0"/>
              </w:rPr>
              <w:t xml:space="preserve">We will be developing this during the 2018-19 academic year. The basic idea is to have a central, dynamic, open/shareable place to record ideas that come up in lab meetings (e.g., notes from those meetings) and document decisions, that (a) is editable by lab members and (b) can be shared along with the other materials that are described throughout this document. </w:t>
            </w:r>
            <w:r w:rsidDel="00000000" w:rsidR="00000000" w:rsidRPr="00000000">
              <w:rPr>
                <w:b w:val="1"/>
                <w:rtl w:val="0"/>
              </w:rPr>
              <w:t xml:space="preserve">The idea comes from </w:t>
            </w:r>
            <w:hyperlink r:id="rId108">
              <w:r w:rsidDel="00000000" w:rsidR="00000000" w:rsidRPr="00000000">
                <w:rPr>
                  <w:b w:val="1"/>
                  <w:color w:val="1155cc"/>
                  <w:rtl w:val="0"/>
                </w:rPr>
                <w:t xml:space="preserve">Lorne Campbell and his students</w:t>
              </w:r>
            </w:hyperlink>
            <w:r w:rsidDel="00000000" w:rsidR="00000000" w:rsidRPr="00000000">
              <w:rPr>
                <w:b w:val="1"/>
                <w:rtl w:val="0"/>
              </w:rPr>
              <w:t xml:space="preserve">; we look forward to working on this in the upcoming months.</w:t>
            </w:r>
          </w:p>
          <w:p w:rsidR="00000000" w:rsidDel="00000000" w:rsidP="00000000" w:rsidRDefault="00000000" w:rsidRPr="00000000" w14:paraId="0000033A">
            <w:pPr>
              <w:widowControl w:val="0"/>
              <w:ind w:right="0"/>
              <w:contextualSpacing w:val="0"/>
              <w:rPr>
                <w:b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33B">
            <w:pPr>
              <w:widowControl w:val="0"/>
              <w:spacing w:line="240" w:lineRule="auto"/>
              <w:ind w:right="0"/>
              <w:contextualSpacing w:val="0"/>
              <w:rPr/>
            </w:pPr>
            <w:r w:rsidDel="00000000" w:rsidR="00000000" w:rsidRPr="00000000">
              <w:rPr>
                <w:rtl w:val="0"/>
              </w:rPr>
            </w:r>
          </w:p>
        </w:tc>
      </w:tr>
    </w:tbl>
    <w:p w:rsidR="00000000" w:rsidDel="00000000" w:rsidP="00000000" w:rsidRDefault="00000000" w:rsidRPr="00000000" w14:paraId="000003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Open Sans" w:cs="Open Sans" w:eastAsia="Open Sans" w:hAnsi="Open Sans"/>
        </w:rPr>
      </w:pPr>
      <w:r w:rsidDel="00000000" w:rsidR="00000000" w:rsidRPr="00000000">
        <w:rPr>
          <w:rFonts w:ascii="Open Sans" w:cs="Open Sans" w:eastAsia="Open Sans" w:hAnsi="Open Sans"/>
          <w:rtl w:val="0"/>
        </w:rPr>
        <w:t xml:space="preserve"> </w:t>
      </w:r>
    </w:p>
    <w:p w:rsidR="00000000" w:rsidDel="00000000" w:rsidP="00000000" w:rsidRDefault="00000000" w:rsidRPr="00000000" w14:paraId="000003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Open Sans" w:cs="Open Sans" w:eastAsia="Open Sans" w:hAnsi="Open Sans"/>
        </w:rPr>
      </w:pPr>
      <w:r w:rsidDel="00000000" w:rsidR="00000000" w:rsidRPr="00000000">
        <w:br w:type="page"/>
      </w:r>
      <w:r w:rsidDel="00000000" w:rsidR="00000000" w:rsidRPr="00000000">
        <w:rPr>
          <w:rtl w:val="0"/>
        </w:rPr>
      </w:r>
    </w:p>
    <w:tbl>
      <w:tblPr>
        <w:tblStyle w:val="Table6"/>
        <w:tblW w:w="1152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50"/>
        <w:gridCol w:w="2370"/>
        <w:tblGridChange w:id="0">
          <w:tblGrid>
            <w:gridCol w:w="9150"/>
            <w:gridCol w:w="2370"/>
          </w:tblGrid>
        </w:tblGridChange>
      </w:tblGrid>
      <w:tr>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33E">
            <w:pPr>
              <w:pStyle w:val="Heading1"/>
              <w:ind w:left="0" w:firstLine="0"/>
              <w:contextualSpacing w:val="0"/>
              <w:rPr/>
            </w:pPr>
            <w:bookmarkStart w:colFirst="0" w:colLast="0" w:name="_z0seszwq6izx" w:id="26"/>
            <w:bookmarkEnd w:id="26"/>
            <w:r w:rsidDel="00000000" w:rsidR="00000000" w:rsidRPr="00000000">
              <w:rPr>
                <w:rFonts w:ascii="Open Sans ExtraBold" w:cs="Open Sans ExtraBold" w:eastAsia="Open Sans ExtraBold" w:hAnsi="Open Sans ExtraBold"/>
                <w:i w:val="1"/>
                <w:sz w:val="60"/>
                <w:szCs w:val="60"/>
                <w:rtl w:val="0"/>
              </w:rPr>
              <w:t xml:space="preserve">4. Codebooks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33F">
            <w:pPr>
              <w:widowControl w:val="0"/>
              <w:spacing w:line="240" w:lineRule="auto"/>
              <w:ind w:right="0"/>
              <w:contextualSpacing w:val="0"/>
              <w:jc w:val="right"/>
              <w:rPr>
                <w:b w:val="1"/>
                <w:sz w:val="16"/>
                <w:szCs w:val="16"/>
              </w:rPr>
            </w:pPr>
            <w:hyperlink w:anchor="_2dcrws6denv1">
              <w:r w:rsidDel="00000000" w:rsidR="00000000" w:rsidRPr="00000000">
                <w:rPr>
                  <w:b w:val="1"/>
                  <w:color w:val="1155cc"/>
                  <w:sz w:val="16"/>
                  <w:szCs w:val="16"/>
                  <w:rtl w:val="0"/>
                </w:rPr>
                <w:t xml:space="preserve">Jump back to</w:t>
              </w:r>
            </w:hyperlink>
            <w:r w:rsidDel="00000000" w:rsidR="00000000" w:rsidRPr="00000000">
              <w:rPr>
                <w:rtl w:val="0"/>
              </w:rPr>
            </w:r>
          </w:p>
          <w:p w:rsidR="00000000" w:rsidDel="00000000" w:rsidP="00000000" w:rsidRDefault="00000000" w:rsidRPr="00000000" w14:paraId="00000340">
            <w:pPr>
              <w:widowControl w:val="0"/>
              <w:spacing w:line="240" w:lineRule="auto"/>
              <w:ind w:right="0"/>
              <w:contextualSpacing w:val="0"/>
              <w:jc w:val="right"/>
              <w:rPr/>
            </w:pPr>
            <w:hyperlink w:anchor="_2dcrws6denv1">
              <w:r w:rsidDel="00000000" w:rsidR="00000000" w:rsidRPr="00000000">
                <w:rPr>
                  <w:b w:val="1"/>
                  <w:color w:val="1155cc"/>
                  <w:sz w:val="16"/>
                  <w:szCs w:val="16"/>
                  <w:rtl w:val="0"/>
                </w:rPr>
                <w:t xml:space="preserve">Table of Contents &gt;&gt;&gt;</w:t>
              </w:r>
            </w:hyperlink>
            <w:r w:rsidDel="00000000" w:rsidR="00000000" w:rsidRPr="00000000">
              <w:rPr>
                <w:rtl w:val="0"/>
              </w:rPr>
            </w:r>
          </w:p>
        </w:tc>
      </w:tr>
      <w:t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41">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342">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t xml:space="preserve">A codebook is file that lists and annotates all variables in the data set. It is tremendously useful when doing data analysis, as a one-stop guide that outlines what is contained in the data set. Being able to refer back to specific variable names will help with writing </w:t>
            </w:r>
            <w:hyperlink w:anchor="_6g53etlfxdza">
              <w:r w:rsidDel="00000000" w:rsidR="00000000" w:rsidRPr="00000000">
                <w:rPr>
                  <w:color w:val="1155cc"/>
                  <w:rtl w:val="0"/>
                </w:rPr>
                <w:t xml:space="preserve">syntax</w:t>
              </w:r>
            </w:hyperlink>
            <w:r w:rsidDel="00000000" w:rsidR="00000000" w:rsidRPr="00000000">
              <w:rPr>
                <w:rtl w:val="0"/>
              </w:rPr>
              <w:t xml:space="preserve"> and interpreting output.</w:t>
            </w:r>
          </w:p>
          <w:p w:rsidR="00000000" w:rsidDel="00000000" w:rsidP="00000000" w:rsidRDefault="00000000" w:rsidRPr="00000000" w14:paraId="00000343">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344">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t xml:space="preserve">Codebooks are also important for communicating to others because they describe the contents of your datasets and provide a roadmap of how to navigate those files for data analysis.</w:t>
            </w:r>
          </w:p>
          <w:p w:rsidR="00000000" w:rsidDel="00000000" w:rsidP="00000000" w:rsidRDefault="00000000" w:rsidRPr="00000000" w14:paraId="00000345">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346">
            <w:pPr>
              <w:pStyle w:val="Heading2"/>
              <w:widowControl w:val="0"/>
              <w:ind w:right="0"/>
              <w:contextualSpacing w:val="0"/>
              <w:rPr/>
            </w:pPr>
            <w:bookmarkStart w:colFirst="0" w:colLast="0" w:name="_24t4cacsajr9" w:id="27"/>
            <w:bookmarkEnd w:id="27"/>
            <w:r w:rsidDel="00000000" w:rsidR="00000000" w:rsidRPr="00000000">
              <w:rPr>
                <w:rtl w:val="0"/>
              </w:rPr>
              <w:t xml:space="preserve">4.1. Tips for creating a codebook</w:t>
            </w:r>
          </w:p>
          <w:p w:rsidR="00000000" w:rsidDel="00000000" w:rsidP="00000000" w:rsidRDefault="00000000" w:rsidRPr="00000000" w14:paraId="00000347">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contextualSpacing w:val="1"/>
              <w:jc w:val="left"/>
              <w:rPr>
                <w:u w:val="none"/>
              </w:rPr>
            </w:pPr>
            <w:r w:rsidDel="00000000" w:rsidR="00000000" w:rsidRPr="00000000">
              <w:rPr>
                <w:rtl w:val="0"/>
              </w:rPr>
              <w:t xml:space="preserve">Use Excel (.xls or .xlsx) or Google Sheets to organize information in the form of a large spreadsheet/table.</w:t>
            </w:r>
          </w:p>
          <w:p w:rsidR="00000000" w:rsidDel="00000000" w:rsidP="00000000" w:rsidRDefault="00000000" w:rsidRPr="00000000" w14:paraId="00000348">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contextualSpacing w:val="1"/>
              <w:jc w:val="left"/>
              <w:rPr>
                <w:u w:val="none"/>
              </w:rPr>
            </w:pPr>
            <w:r w:rsidDel="00000000" w:rsidR="00000000" w:rsidRPr="00000000">
              <w:rPr>
                <w:rtl w:val="0"/>
              </w:rPr>
              <w:t xml:space="preserve">The variables provided should </w:t>
            </w:r>
            <w:r w:rsidDel="00000000" w:rsidR="00000000" w:rsidRPr="00000000">
              <w:rPr>
                <w:b w:val="1"/>
                <w:rtl w:val="0"/>
              </w:rPr>
              <w:t xml:space="preserve">correspond exactly</w:t>
            </w:r>
            <w:r w:rsidDel="00000000" w:rsidR="00000000" w:rsidRPr="00000000">
              <w:rPr>
                <w:rtl w:val="0"/>
              </w:rPr>
              <w:t xml:space="preserve"> to the names of variables used in the data set (i.e., the column headings in SPSS).</w:t>
            </w:r>
          </w:p>
          <w:p w:rsidR="00000000" w:rsidDel="00000000" w:rsidP="00000000" w:rsidRDefault="00000000" w:rsidRPr="00000000" w14:paraId="00000349">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contextualSpacing w:val="1"/>
              <w:jc w:val="left"/>
              <w:rPr>
                <w:u w:val="none"/>
              </w:rPr>
            </w:pPr>
            <w:r w:rsidDel="00000000" w:rsidR="00000000" w:rsidRPr="00000000">
              <w:rPr>
                <w:rtl w:val="0"/>
              </w:rPr>
              <w:t xml:space="preserve">Give information on how the items are scored (i.e., what the numeric values stand for); note which items are reverse scored.</w:t>
            </w:r>
          </w:p>
          <w:p w:rsidR="00000000" w:rsidDel="00000000" w:rsidP="00000000" w:rsidRDefault="00000000" w:rsidRPr="00000000" w14:paraId="0000034A">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contextualSpacing w:val="1"/>
              <w:jc w:val="left"/>
              <w:rPr>
                <w:u w:val="none"/>
              </w:rPr>
            </w:pPr>
            <w:r w:rsidDel="00000000" w:rsidR="00000000" w:rsidRPr="00000000">
              <w:rPr>
                <w:rtl w:val="0"/>
              </w:rPr>
              <w:t xml:space="preserve">Consider including the wording of the item itself (tip: this can typically be obtained from the original data file downloaded from Qualtrics; copy and use “paste special” with “transpose” option in Excel; if you downloaded an SPSS .sav file directly from Qualtrics, this information should be included in Variable View).</w:t>
            </w:r>
          </w:p>
          <w:p w:rsidR="00000000" w:rsidDel="00000000" w:rsidP="00000000" w:rsidRDefault="00000000" w:rsidRPr="00000000" w14:paraId="0000034B">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contextualSpacing w:val="1"/>
              <w:jc w:val="left"/>
              <w:rPr>
                <w:u w:val="none"/>
              </w:rPr>
            </w:pPr>
            <w:r w:rsidDel="00000000" w:rsidR="00000000" w:rsidRPr="00000000">
              <w:rPr>
                <w:rtl w:val="0"/>
              </w:rPr>
              <w:t xml:space="preserve">Additional information, such as the instructions for each scale and a citation for the original source, maybe useful to include.</w:t>
            </w:r>
          </w:p>
          <w:p w:rsidR="00000000" w:rsidDel="00000000" w:rsidP="00000000" w:rsidRDefault="00000000" w:rsidRPr="00000000" w14:paraId="0000034C">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contextualSpacing w:val="1"/>
              <w:jc w:val="left"/>
              <w:rPr>
                <w:u w:val="none"/>
              </w:rPr>
            </w:pPr>
            <w:r w:rsidDel="00000000" w:rsidR="00000000" w:rsidRPr="00000000">
              <w:rPr>
                <w:rtl w:val="0"/>
              </w:rPr>
              <w:t xml:space="preserve">Make sure to </w:t>
            </w:r>
            <w:r w:rsidDel="00000000" w:rsidR="00000000" w:rsidRPr="00000000">
              <w:rPr>
                <w:b w:val="1"/>
                <w:rtl w:val="0"/>
              </w:rPr>
              <w:t xml:space="preserve">continue to update your codebook</w:t>
            </w:r>
            <w:r w:rsidDel="00000000" w:rsidR="00000000" w:rsidRPr="00000000">
              <w:rPr>
                <w:rtl w:val="0"/>
              </w:rPr>
              <w:t xml:space="preserve"> as you make new variables (e.g., create composite variables).</w:t>
            </w:r>
          </w:p>
          <w:p w:rsidR="00000000" w:rsidDel="00000000" w:rsidP="00000000" w:rsidRDefault="00000000" w:rsidRPr="00000000" w14:paraId="0000034D">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contextualSpacing w:val="1"/>
              <w:jc w:val="left"/>
              <w:rPr>
                <w:u w:val="none"/>
              </w:rPr>
            </w:pPr>
            <w:r w:rsidDel="00000000" w:rsidR="00000000" w:rsidRPr="00000000">
              <w:rPr>
                <w:rtl w:val="0"/>
              </w:rPr>
              <w:t xml:space="preserve">Anytime you share your data, a codebook should accompany that data.</w:t>
            </w:r>
          </w:p>
          <w:p w:rsidR="00000000" w:rsidDel="00000000" w:rsidP="00000000" w:rsidRDefault="00000000" w:rsidRPr="00000000" w14:paraId="0000034E">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b w:val="1"/>
              </w:rPr>
            </w:pPr>
            <w:r w:rsidDel="00000000" w:rsidR="00000000" w:rsidRPr="00000000">
              <w:rPr>
                <w:rtl w:val="0"/>
              </w:rPr>
            </w:r>
          </w:p>
          <w:p w:rsidR="00000000" w:rsidDel="00000000" w:rsidP="00000000" w:rsidRDefault="00000000" w:rsidRPr="00000000" w14:paraId="0000034F">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right"/>
              <w:rPr>
                <w:b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350">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351">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352">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353">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354">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355">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356">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357">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358">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359">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3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right"/>
              <w:rPr/>
            </w:pPr>
            <w:r w:rsidDel="00000000" w:rsidR="00000000" w:rsidRPr="00000000">
              <w:rPr>
                <w:rtl w:val="0"/>
              </w:rPr>
              <w:t xml:space="preserve">See an </w:t>
            </w:r>
          </w:p>
          <w:p w:rsidR="00000000" w:rsidDel="00000000" w:rsidP="00000000" w:rsidRDefault="00000000" w:rsidRPr="00000000" w14:paraId="000003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right"/>
              <w:rPr>
                <w:b w:val="1"/>
              </w:rPr>
            </w:pPr>
            <w:hyperlink r:id="rId109">
              <w:r w:rsidDel="00000000" w:rsidR="00000000" w:rsidRPr="00000000">
                <w:rPr>
                  <w:b w:val="1"/>
                  <w:color w:val="1155cc"/>
                  <w:rtl w:val="0"/>
                </w:rPr>
                <w:t xml:space="preserve">example of a codebook here &gt;&gt;&gt;</w:t>
              </w:r>
            </w:hyperlink>
            <w:r w:rsidDel="00000000" w:rsidR="00000000" w:rsidRPr="00000000">
              <w:rPr>
                <w:rtl w:val="0"/>
              </w:rPr>
            </w:r>
          </w:p>
        </w:tc>
      </w:tr>
    </w:tbl>
    <w:p w:rsidR="00000000" w:rsidDel="00000000" w:rsidP="00000000" w:rsidRDefault="00000000" w:rsidRPr="00000000" w14:paraId="000003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Open Sans" w:cs="Open Sans" w:eastAsia="Open Sans" w:hAnsi="Open Sans"/>
        </w:rPr>
      </w:pPr>
      <w:r w:rsidDel="00000000" w:rsidR="00000000" w:rsidRPr="00000000">
        <w:rPr>
          <w:rFonts w:ascii="Open Sans" w:cs="Open Sans" w:eastAsia="Open Sans" w:hAnsi="Open Sans"/>
          <w:rtl w:val="0"/>
        </w:rPr>
        <w:t xml:space="preserve"> </w:t>
      </w:r>
    </w:p>
    <w:p w:rsidR="00000000" w:rsidDel="00000000" w:rsidP="00000000" w:rsidRDefault="00000000" w:rsidRPr="00000000" w14:paraId="000003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Open Sans" w:cs="Open Sans" w:eastAsia="Open Sans" w:hAnsi="Open Sans"/>
        </w:rPr>
      </w:pPr>
      <w:r w:rsidDel="00000000" w:rsidR="00000000" w:rsidRPr="00000000">
        <w:br w:type="page"/>
      </w:r>
      <w:r w:rsidDel="00000000" w:rsidR="00000000" w:rsidRPr="00000000">
        <w:rPr>
          <w:rtl w:val="0"/>
        </w:rPr>
      </w:r>
    </w:p>
    <w:tbl>
      <w:tblPr>
        <w:tblStyle w:val="Table7"/>
        <w:tblW w:w="1152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50"/>
        <w:gridCol w:w="2370"/>
        <w:tblGridChange w:id="0">
          <w:tblGrid>
            <w:gridCol w:w="9150"/>
            <w:gridCol w:w="2370"/>
          </w:tblGrid>
        </w:tblGridChange>
      </w:tblGrid>
      <w:tr>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35E">
            <w:pPr>
              <w:pStyle w:val="Heading1"/>
              <w:ind w:left="0" w:firstLine="0"/>
              <w:contextualSpacing w:val="0"/>
              <w:rPr/>
            </w:pPr>
            <w:bookmarkStart w:colFirst="0" w:colLast="0" w:name="_6g53etlfxdza" w:id="28"/>
            <w:bookmarkEnd w:id="28"/>
            <w:r w:rsidDel="00000000" w:rsidR="00000000" w:rsidRPr="00000000">
              <w:rPr>
                <w:rFonts w:ascii="Open Sans ExtraBold" w:cs="Open Sans ExtraBold" w:eastAsia="Open Sans ExtraBold" w:hAnsi="Open Sans ExtraBold"/>
                <w:i w:val="1"/>
                <w:sz w:val="60"/>
                <w:szCs w:val="60"/>
                <w:rtl w:val="0"/>
              </w:rPr>
              <w:t xml:space="preserve">5. Syntax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35F">
            <w:pPr>
              <w:widowControl w:val="0"/>
              <w:spacing w:line="240" w:lineRule="auto"/>
              <w:ind w:right="0"/>
              <w:contextualSpacing w:val="0"/>
              <w:jc w:val="right"/>
              <w:rPr>
                <w:b w:val="1"/>
                <w:sz w:val="16"/>
                <w:szCs w:val="16"/>
              </w:rPr>
            </w:pPr>
            <w:hyperlink w:anchor="_2dcrws6denv1">
              <w:r w:rsidDel="00000000" w:rsidR="00000000" w:rsidRPr="00000000">
                <w:rPr>
                  <w:b w:val="1"/>
                  <w:color w:val="1155cc"/>
                  <w:sz w:val="16"/>
                  <w:szCs w:val="16"/>
                  <w:rtl w:val="0"/>
                </w:rPr>
                <w:t xml:space="preserve">Jump back to</w:t>
              </w:r>
            </w:hyperlink>
            <w:r w:rsidDel="00000000" w:rsidR="00000000" w:rsidRPr="00000000">
              <w:rPr>
                <w:rtl w:val="0"/>
              </w:rPr>
            </w:r>
          </w:p>
          <w:p w:rsidR="00000000" w:rsidDel="00000000" w:rsidP="00000000" w:rsidRDefault="00000000" w:rsidRPr="00000000" w14:paraId="00000360">
            <w:pPr>
              <w:widowControl w:val="0"/>
              <w:spacing w:line="240" w:lineRule="auto"/>
              <w:ind w:right="0"/>
              <w:contextualSpacing w:val="0"/>
              <w:jc w:val="right"/>
              <w:rPr/>
            </w:pPr>
            <w:hyperlink w:anchor="_2dcrws6denv1">
              <w:r w:rsidDel="00000000" w:rsidR="00000000" w:rsidRPr="00000000">
                <w:rPr>
                  <w:b w:val="1"/>
                  <w:color w:val="1155cc"/>
                  <w:sz w:val="16"/>
                  <w:szCs w:val="16"/>
                  <w:rtl w:val="0"/>
                </w:rPr>
                <w:t xml:space="preserve">Table of Contents &gt;&gt;&gt;</w:t>
              </w:r>
            </w:hyperlink>
            <w:r w:rsidDel="00000000" w:rsidR="00000000" w:rsidRPr="00000000">
              <w:rPr>
                <w:rtl w:val="0"/>
              </w:rPr>
            </w:r>
          </w:p>
        </w:tc>
      </w:tr>
      <w:t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61">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362">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t xml:space="preserve">An important goal of open science is </w:t>
            </w:r>
            <w:r w:rsidDel="00000000" w:rsidR="00000000" w:rsidRPr="00000000">
              <w:rPr>
                <w:b w:val="1"/>
                <w:rtl w:val="0"/>
              </w:rPr>
              <w:t xml:space="preserve">reproducibility</w:t>
            </w:r>
            <w:r w:rsidDel="00000000" w:rsidR="00000000" w:rsidRPr="00000000">
              <w:rPr>
                <w:rtl w:val="0"/>
              </w:rPr>
              <w:t xml:space="preserve">. Two researchers, armed with the same dataset and decision rules, should generate identical results from that data. Clear documentation (e.g., preregistration of exclusion criteria, a data analytic plan) that is shared among researchers, along with open data, is crucial to promoting reproducibility. However, documenting the steps used in a particular set of analyses is tedious, at best, using point-and-click programs such as </w:t>
            </w:r>
            <w:hyperlink r:id="rId110">
              <w:r w:rsidDel="00000000" w:rsidR="00000000" w:rsidRPr="00000000">
                <w:rPr>
                  <w:color w:val="1155cc"/>
                  <w:rtl w:val="0"/>
                </w:rPr>
                <w:t xml:space="preserve">Microsoft Excel</w:t>
              </w:r>
            </w:hyperlink>
            <w:r w:rsidDel="00000000" w:rsidR="00000000" w:rsidRPr="00000000">
              <w:rPr>
                <w:rtl w:val="0"/>
              </w:rPr>
              <w:t xml:space="preserve"> or </w:t>
            </w:r>
            <w:hyperlink r:id="rId111">
              <w:r w:rsidDel="00000000" w:rsidR="00000000" w:rsidRPr="00000000">
                <w:rPr>
                  <w:color w:val="1155cc"/>
                  <w:rtl w:val="0"/>
                </w:rPr>
                <w:t xml:space="preserve">SPSS</w:t>
              </w:r>
            </w:hyperlink>
            <w:r w:rsidDel="00000000" w:rsidR="00000000" w:rsidRPr="00000000">
              <w:rPr>
                <w:rtl w:val="0"/>
              </w:rPr>
              <w:t xml:space="preserve"> (both commonly used in psychology research) because no record of these steps is produced.</w:t>
            </w:r>
          </w:p>
          <w:p w:rsidR="00000000" w:rsidDel="00000000" w:rsidP="00000000" w:rsidRDefault="00000000" w:rsidRPr="00000000" w14:paraId="00000363">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364">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t xml:space="preserve">Conversely, analyses conducted in syntax/code-based programs such as </w:t>
            </w:r>
            <w:hyperlink r:id="rId112">
              <w:r w:rsidDel="00000000" w:rsidR="00000000" w:rsidRPr="00000000">
                <w:rPr>
                  <w:color w:val="1155cc"/>
                  <w:rtl w:val="0"/>
                </w:rPr>
                <w:t xml:space="preserve">Stata</w:t>
              </w:r>
            </w:hyperlink>
            <w:r w:rsidDel="00000000" w:rsidR="00000000" w:rsidRPr="00000000">
              <w:rPr>
                <w:rtl w:val="0"/>
              </w:rPr>
              <w:t xml:space="preserve"> (commonly used in economics and sociology), </w:t>
            </w:r>
            <w:hyperlink r:id="rId113">
              <w:r w:rsidDel="00000000" w:rsidR="00000000" w:rsidRPr="00000000">
                <w:rPr>
                  <w:color w:val="1155cc"/>
                  <w:rtl w:val="0"/>
                </w:rPr>
                <w:t xml:space="preserve">SAS</w:t>
              </w:r>
            </w:hyperlink>
            <w:r w:rsidDel="00000000" w:rsidR="00000000" w:rsidRPr="00000000">
              <w:rPr>
                <w:rtl w:val="0"/>
              </w:rPr>
              <w:t xml:space="preserve">, and </w:t>
            </w:r>
            <w:hyperlink r:id="rId114">
              <w:r w:rsidDel="00000000" w:rsidR="00000000" w:rsidRPr="00000000">
                <w:rPr>
                  <w:color w:val="1155cc"/>
                  <w:rtl w:val="0"/>
                </w:rPr>
                <w:t xml:space="preserve">R</w:t>
              </w:r>
            </w:hyperlink>
            <w:r w:rsidDel="00000000" w:rsidR="00000000" w:rsidRPr="00000000">
              <w:rPr>
                <w:rtl w:val="0"/>
              </w:rPr>
              <w:t xml:space="preserve"> (which is increasingly becoming the norm in psychology and many other disciplines) are </w:t>
            </w:r>
            <w:r w:rsidDel="00000000" w:rsidR="00000000" w:rsidRPr="00000000">
              <w:rPr>
                <w:b w:val="1"/>
                <w:rtl w:val="0"/>
              </w:rPr>
              <w:t xml:space="preserve">more readily reproducible because code that has been previously written can simply be rerun to regenerate the analyses and output</w:t>
            </w:r>
            <w:r w:rsidDel="00000000" w:rsidR="00000000" w:rsidRPr="00000000">
              <w:rPr>
                <w:rtl w:val="0"/>
              </w:rPr>
              <w:t xml:space="preserve">. </w:t>
            </w:r>
            <w:hyperlink r:id="rId115">
              <w:r w:rsidDel="00000000" w:rsidR="00000000" w:rsidRPr="00000000">
                <w:rPr>
                  <w:color w:val="1155cc"/>
                  <w:rtl w:val="0"/>
                </w:rPr>
                <w:t xml:space="preserve">Project TIER has outlined a rigorous process</w:t>
              </w:r>
            </w:hyperlink>
            <w:r w:rsidDel="00000000" w:rsidR="00000000" w:rsidRPr="00000000">
              <w:rPr>
                <w:rtl w:val="0"/>
              </w:rPr>
              <w:t xml:space="preserve"> to facilitate reproducibility when conducting code-based analyses. Given the different workflows and data analytic software that are used by researchers in the psychological sciences, the following recommendations stem from the basic ideas embedded into the Project TIER protocol, rather than adhering to them strictly.</w:t>
            </w:r>
          </w:p>
          <w:p w:rsidR="00000000" w:rsidDel="00000000" w:rsidP="00000000" w:rsidRDefault="00000000" w:rsidRPr="00000000" w14:paraId="00000365">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366">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t xml:space="preserve">Circling back to SPSS (because it’s what is currently used in my department): although it’s not commonly taught anymore, SPSS is actually also a code-based program. There is a particular syntax language that underlies all of the operations that are specified by the commands available in the various menus. And while writing syntax in SPSS has become somewhat of a lost art, </w:t>
            </w:r>
            <w:r w:rsidDel="00000000" w:rsidR="00000000" w:rsidRPr="00000000">
              <w:rPr>
                <w:b w:val="1"/>
                <w:rtl w:val="0"/>
              </w:rPr>
              <w:t xml:space="preserve">SPSS will generate the underlying syntax if you press the “</w:t>
            </w:r>
            <w:r w:rsidDel="00000000" w:rsidR="00000000" w:rsidRPr="00000000">
              <w:rPr>
                <w:b w:val="1"/>
                <w:u w:val="single"/>
                <w:rtl w:val="0"/>
              </w:rPr>
              <w:t xml:space="preserve">P</w:t>
            </w:r>
            <w:r w:rsidDel="00000000" w:rsidR="00000000" w:rsidRPr="00000000">
              <w:rPr>
                <w:b w:val="1"/>
                <w:rtl w:val="0"/>
              </w:rPr>
              <w:t xml:space="preserve">aste” button when doing analyses</w:t>
            </w:r>
            <w:r w:rsidDel="00000000" w:rsidR="00000000" w:rsidRPr="00000000">
              <w:rPr>
                <w:rtl w:val="0"/>
              </w:rPr>
              <w:t xml:space="preserve"> (i.e., rather than clicking on “OK” to run analyses, click Paste to have SPSS create the syntax for those analyses).</w:t>
            </w:r>
          </w:p>
          <w:p w:rsidR="00000000" w:rsidDel="00000000" w:rsidP="00000000" w:rsidRDefault="00000000" w:rsidRPr="00000000" w14:paraId="00000367">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368">
            <w:pPr>
              <w:pStyle w:val="Heading2"/>
              <w:widowControl w:val="0"/>
              <w:ind w:right="0"/>
              <w:contextualSpacing w:val="0"/>
              <w:rPr/>
            </w:pPr>
            <w:bookmarkStart w:colFirst="0" w:colLast="0" w:name="_yu06me3nd7sj" w:id="29"/>
            <w:bookmarkEnd w:id="29"/>
            <w:r w:rsidDel="00000000" w:rsidR="00000000" w:rsidRPr="00000000">
              <w:rPr>
                <w:b w:val="1"/>
                <w:sz w:val="28"/>
                <w:szCs w:val="28"/>
                <w:u w:val="single"/>
                <w:rtl w:val="0"/>
              </w:rPr>
              <w:t xml:space="preserve">5.1. Tips for using syntax</w:t>
            </w:r>
            <w:r w:rsidDel="00000000" w:rsidR="00000000" w:rsidRPr="00000000">
              <w:rPr>
                <w:rtl w:val="0"/>
              </w:rPr>
              <w:t xml:space="preserve"> </w:t>
            </w:r>
          </w:p>
          <w:p w:rsidR="00000000" w:rsidDel="00000000" w:rsidP="00000000" w:rsidRDefault="00000000" w:rsidRPr="00000000" w14:paraId="00000369">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t xml:space="preserve">To facilitate transparency and reproducibility, we recommend using syntax in the following ways:</w:t>
            </w:r>
          </w:p>
          <w:p w:rsidR="00000000" w:rsidDel="00000000" w:rsidP="00000000" w:rsidRDefault="00000000" w:rsidRPr="00000000" w14:paraId="0000036A">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36B">
            <w:pPr>
              <w:keepNext w:val="0"/>
              <w:keepLines w:val="0"/>
              <w:widowControl w:val="0"/>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contextualSpacing w:val="1"/>
              <w:jc w:val="left"/>
              <w:rPr>
                <w:u w:val="none"/>
              </w:rPr>
            </w:pPr>
            <w:r w:rsidDel="00000000" w:rsidR="00000000" w:rsidRPr="00000000">
              <w:rPr>
                <w:rtl w:val="0"/>
              </w:rPr>
              <w:t xml:space="preserve">Write, or “paste,” syntax used to</w:t>
            </w:r>
          </w:p>
          <w:p w:rsidR="00000000" w:rsidDel="00000000" w:rsidP="00000000" w:rsidRDefault="00000000" w:rsidRPr="00000000" w14:paraId="0000036C">
            <w:pPr>
              <w:keepNext w:val="0"/>
              <w:keepLines w:val="0"/>
              <w:widowControl w:val="0"/>
              <w:numPr>
                <w:ilvl w:val="1"/>
                <w:numId w:val="15"/>
              </w:numPr>
              <w:pBdr>
                <w:top w:space="0" w:sz="0" w:val="nil"/>
                <w:left w:space="0" w:sz="0" w:val="nil"/>
                <w:bottom w:space="0" w:sz="0" w:val="nil"/>
                <w:right w:space="0" w:sz="0" w:val="nil"/>
                <w:between w:space="0" w:sz="0" w:val="nil"/>
              </w:pBdr>
              <w:shd w:fill="auto" w:val="clear"/>
              <w:spacing w:after="0" w:before="0" w:line="360" w:lineRule="auto"/>
              <w:ind w:left="1440" w:right="0" w:hanging="360"/>
              <w:contextualSpacing w:val="1"/>
              <w:jc w:val="left"/>
              <w:rPr>
                <w:u w:val="none"/>
              </w:rPr>
            </w:pPr>
            <w:r w:rsidDel="00000000" w:rsidR="00000000" w:rsidRPr="00000000">
              <w:rPr>
                <w:rtl w:val="0"/>
              </w:rPr>
              <w:t xml:space="preserve">exclude participants/responses (exclusion criteria should be noted before data analysis begins, and ideally be part of a </w:t>
            </w:r>
            <w:hyperlink w:anchor="_otmdiek9sclh">
              <w:r w:rsidDel="00000000" w:rsidR="00000000" w:rsidRPr="00000000">
                <w:rPr>
                  <w:color w:val="1155cc"/>
                  <w:rtl w:val="0"/>
                </w:rPr>
                <w:t xml:space="preserve">preregistration</w:t>
              </w:r>
            </w:hyperlink>
            <w:r w:rsidDel="00000000" w:rsidR="00000000" w:rsidRPr="00000000">
              <w:rPr>
                <w:rtl w:val="0"/>
              </w:rPr>
              <w:t xml:space="preserve">)</w:t>
            </w:r>
          </w:p>
          <w:p w:rsidR="00000000" w:rsidDel="00000000" w:rsidP="00000000" w:rsidRDefault="00000000" w:rsidRPr="00000000" w14:paraId="0000036D">
            <w:pPr>
              <w:keepNext w:val="0"/>
              <w:keepLines w:val="0"/>
              <w:widowControl w:val="0"/>
              <w:numPr>
                <w:ilvl w:val="1"/>
                <w:numId w:val="15"/>
              </w:numPr>
              <w:pBdr>
                <w:top w:space="0" w:sz="0" w:val="nil"/>
                <w:left w:space="0" w:sz="0" w:val="nil"/>
                <w:bottom w:space="0" w:sz="0" w:val="nil"/>
                <w:right w:space="0" w:sz="0" w:val="nil"/>
                <w:between w:space="0" w:sz="0" w:val="nil"/>
              </w:pBdr>
              <w:shd w:fill="auto" w:val="clear"/>
              <w:spacing w:after="0" w:before="0" w:line="360" w:lineRule="auto"/>
              <w:ind w:left="1440" w:right="0" w:hanging="360"/>
              <w:contextualSpacing w:val="1"/>
              <w:jc w:val="left"/>
              <w:rPr>
                <w:u w:val="none"/>
              </w:rPr>
            </w:pPr>
            <w:r w:rsidDel="00000000" w:rsidR="00000000" w:rsidRPr="00000000">
              <w:rPr>
                <w:rtl w:val="0"/>
              </w:rPr>
              <w:t xml:space="preserve">recode and/or transform variables</w:t>
            </w:r>
          </w:p>
          <w:p w:rsidR="00000000" w:rsidDel="00000000" w:rsidP="00000000" w:rsidRDefault="00000000" w:rsidRPr="00000000" w14:paraId="0000036E">
            <w:pPr>
              <w:keepNext w:val="0"/>
              <w:keepLines w:val="0"/>
              <w:widowControl w:val="0"/>
              <w:numPr>
                <w:ilvl w:val="1"/>
                <w:numId w:val="15"/>
              </w:numPr>
              <w:pBdr>
                <w:top w:space="0" w:sz="0" w:val="nil"/>
                <w:left w:space="0" w:sz="0" w:val="nil"/>
                <w:bottom w:space="0" w:sz="0" w:val="nil"/>
                <w:right w:space="0" w:sz="0" w:val="nil"/>
                <w:between w:space="0" w:sz="0" w:val="nil"/>
              </w:pBdr>
              <w:shd w:fill="auto" w:val="clear"/>
              <w:spacing w:after="0" w:before="0" w:line="360" w:lineRule="auto"/>
              <w:ind w:left="1440" w:right="0" w:hanging="360"/>
              <w:contextualSpacing w:val="1"/>
              <w:jc w:val="left"/>
              <w:rPr>
                <w:u w:val="none"/>
              </w:rPr>
            </w:pPr>
            <w:r w:rsidDel="00000000" w:rsidR="00000000" w:rsidRPr="00000000">
              <w:rPr>
                <w:rtl w:val="0"/>
              </w:rPr>
              <w:t xml:space="preserve">create composite/aggregate variables</w:t>
            </w:r>
          </w:p>
          <w:p w:rsidR="00000000" w:rsidDel="00000000" w:rsidP="00000000" w:rsidRDefault="00000000" w:rsidRPr="00000000" w14:paraId="0000036F">
            <w:pPr>
              <w:keepNext w:val="0"/>
              <w:keepLines w:val="0"/>
              <w:widowControl w:val="0"/>
              <w:numPr>
                <w:ilvl w:val="1"/>
                <w:numId w:val="15"/>
              </w:numPr>
              <w:pBdr>
                <w:top w:space="0" w:sz="0" w:val="nil"/>
                <w:left w:space="0" w:sz="0" w:val="nil"/>
                <w:bottom w:space="0" w:sz="0" w:val="nil"/>
                <w:right w:space="0" w:sz="0" w:val="nil"/>
                <w:between w:space="0" w:sz="0" w:val="nil"/>
              </w:pBdr>
              <w:shd w:fill="auto" w:val="clear"/>
              <w:spacing w:after="0" w:before="0" w:line="360" w:lineRule="auto"/>
              <w:ind w:left="1440" w:right="0" w:hanging="360"/>
              <w:contextualSpacing w:val="1"/>
              <w:jc w:val="left"/>
              <w:rPr>
                <w:u w:val="none"/>
              </w:rPr>
            </w:pPr>
            <w:r w:rsidDel="00000000" w:rsidR="00000000" w:rsidRPr="00000000">
              <w:rPr>
                <w:rtl w:val="0"/>
              </w:rPr>
              <w:t xml:space="preserve">conduct basic analyses (e.g., scale reliabilities, descriptives/frequencies for variables of interest)</w:t>
            </w:r>
          </w:p>
          <w:p w:rsidR="00000000" w:rsidDel="00000000" w:rsidP="00000000" w:rsidRDefault="00000000" w:rsidRPr="00000000" w14:paraId="00000370">
            <w:pPr>
              <w:keepNext w:val="0"/>
              <w:keepLines w:val="0"/>
              <w:widowControl w:val="0"/>
              <w:numPr>
                <w:ilvl w:val="1"/>
                <w:numId w:val="15"/>
              </w:numPr>
              <w:pBdr>
                <w:top w:space="0" w:sz="0" w:val="nil"/>
                <w:left w:space="0" w:sz="0" w:val="nil"/>
                <w:bottom w:space="0" w:sz="0" w:val="nil"/>
                <w:right w:space="0" w:sz="0" w:val="nil"/>
                <w:between w:space="0" w:sz="0" w:val="nil"/>
              </w:pBdr>
              <w:shd w:fill="auto" w:val="clear"/>
              <w:spacing w:after="0" w:before="0" w:line="360" w:lineRule="auto"/>
              <w:ind w:left="1440" w:right="0" w:hanging="360"/>
              <w:contextualSpacing w:val="1"/>
              <w:jc w:val="left"/>
              <w:rPr>
                <w:u w:val="none"/>
              </w:rPr>
            </w:pPr>
            <w:r w:rsidDel="00000000" w:rsidR="00000000" w:rsidRPr="00000000">
              <w:rPr>
                <w:rtl w:val="0"/>
              </w:rPr>
              <w:t xml:space="preserve">test hypotheses and research questions</w:t>
            </w:r>
          </w:p>
          <w:p w:rsidR="00000000" w:rsidDel="00000000" w:rsidP="00000000" w:rsidRDefault="00000000" w:rsidRPr="00000000" w14:paraId="00000371">
            <w:pPr>
              <w:keepNext w:val="0"/>
              <w:keepLines w:val="0"/>
              <w:widowControl w:val="0"/>
              <w:numPr>
                <w:ilvl w:val="1"/>
                <w:numId w:val="15"/>
              </w:numPr>
              <w:pBdr>
                <w:top w:space="0" w:sz="0" w:val="nil"/>
                <w:left w:space="0" w:sz="0" w:val="nil"/>
                <w:bottom w:space="0" w:sz="0" w:val="nil"/>
                <w:right w:space="0" w:sz="0" w:val="nil"/>
                <w:between w:space="0" w:sz="0" w:val="nil"/>
              </w:pBdr>
              <w:shd w:fill="auto" w:val="clear"/>
              <w:spacing w:after="0" w:before="0" w:line="360" w:lineRule="auto"/>
              <w:ind w:left="1440" w:right="0" w:hanging="360"/>
              <w:contextualSpacing w:val="1"/>
              <w:jc w:val="left"/>
              <w:rPr>
                <w:u w:val="none"/>
              </w:rPr>
            </w:pPr>
            <w:r w:rsidDel="00000000" w:rsidR="00000000" w:rsidRPr="00000000">
              <w:rPr>
                <w:rtl w:val="0"/>
              </w:rPr>
              <w:t xml:space="preserve">perform exploratory analyses</w:t>
            </w:r>
          </w:p>
          <w:p w:rsidR="00000000" w:rsidDel="00000000" w:rsidP="00000000" w:rsidRDefault="00000000" w:rsidRPr="00000000" w14:paraId="00000372">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contextualSpacing w:val="0"/>
              <w:jc w:val="left"/>
              <w:rPr/>
            </w:pPr>
            <w:r w:rsidDel="00000000" w:rsidR="00000000" w:rsidRPr="00000000">
              <w:rPr>
                <w:rtl w:val="0"/>
              </w:rPr>
            </w:r>
          </w:p>
          <w:p w:rsidR="00000000" w:rsidDel="00000000" w:rsidP="00000000" w:rsidRDefault="00000000" w:rsidRPr="00000000" w14:paraId="00000373">
            <w:pPr>
              <w:keepNext w:val="0"/>
              <w:keepLines w:val="0"/>
              <w:widowControl w:val="0"/>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contextualSpacing w:val="1"/>
              <w:jc w:val="left"/>
              <w:rPr>
                <w:u w:val="none"/>
              </w:rPr>
            </w:pPr>
            <w:r w:rsidDel="00000000" w:rsidR="00000000" w:rsidRPr="00000000">
              <w:rPr>
                <w:rtl w:val="0"/>
              </w:rPr>
              <w:t xml:space="preserve">Annotate that syntax so that there is a description that accompanies each set of analyses. In other words, explain what you are doing with each block of your syntax in a way that a reader will understand. </w:t>
            </w:r>
            <w:r w:rsidDel="00000000" w:rsidR="00000000" w:rsidRPr="00000000">
              <w:rPr>
                <w:b w:val="1"/>
                <w:rtl w:val="0"/>
              </w:rPr>
              <w:t xml:space="preserve">In SPSS, any line that starts with an asterix and ends in a period will not be “run,” so this is a good way to make annotations that will not disrupt your data analysis.</w:t>
            </w:r>
            <w:r w:rsidDel="00000000" w:rsidR="00000000" w:rsidRPr="00000000">
              <w:rPr>
                <w:rtl w:val="0"/>
              </w:rPr>
              <w:t xml:space="preserve"> For example:</w:t>
            </w:r>
          </w:p>
          <w:p w:rsidR="00000000" w:rsidDel="00000000" w:rsidP="00000000" w:rsidRDefault="00000000" w:rsidRPr="00000000" w14:paraId="00000374">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right="0"/>
              <w:contextualSpacing w:val="0"/>
              <w:jc w:val="left"/>
              <w:rPr/>
            </w:pPr>
            <w:r w:rsidDel="00000000" w:rsidR="00000000" w:rsidRPr="00000000">
              <w:rPr>
                <w:rtl w:val="0"/>
              </w:rPr>
            </w:r>
          </w:p>
          <w:p w:rsidR="00000000" w:rsidDel="00000000" w:rsidP="00000000" w:rsidRDefault="00000000" w:rsidRPr="00000000" w14:paraId="00000375">
            <w:pPr>
              <w:keepNext w:val="0"/>
              <w:keepLines w:val="0"/>
              <w:widowControl w:val="0"/>
              <w:numPr>
                <w:ilvl w:val="1"/>
                <w:numId w:val="15"/>
              </w:numPr>
              <w:pBdr>
                <w:top w:space="0" w:sz="0" w:val="nil"/>
                <w:left w:space="0" w:sz="0" w:val="nil"/>
                <w:bottom w:space="0" w:sz="0" w:val="nil"/>
                <w:right w:space="0" w:sz="0" w:val="nil"/>
                <w:between w:space="0" w:sz="0" w:val="nil"/>
              </w:pBdr>
              <w:shd w:fill="auto" w:val="clear"/>
              <w:spacing w:after="0" w:before="0" w:line="360" w:lineRule="auto"/>
              <w:ind w:left="1440" w:right="0" w:hanging="360"/>
              <w:contextualSpacing w:val="1"/>
              <w:jc w:val="left"/>
              <w:rPr>
                <w:u w:val="none"/>
              </w:rPr>
            </w:pPr>
            <w:r w:rsidDel="00000000" w:rsidR="00000000" w:rsidRPr="00000000">
              <w:rPr>
                <w:rtl w:val="0"/>
              </w:rPr>
              <w:t xml:space="preserve">*Identifying participants who did not pass attention checks.</w:t>
            </w:r>
          </w:p>
          <w:p w:rsidR="00000000" w:rsidDel="00000000" w:rsidP="00000000" w:rsidRDefault="00000000" w:rsidRPr="00000000" w14:paraId="00000376">
            <w:pPr>
              <w:keepNext w:val="0"/>
              <w:keepLines w:val="0"/>
              <w:widowControl w:val="0"/>
              <w:numPr>
                <w:ilvl w:val="1"/>
                <w:numId w:val="15"/>
              </w:numPr>
              <w:pBdr>
                <w:top w:space="0" w:sz="0" w:val="nil"/>
                <w:left w:space="0" w:sz="0" w:val="nil"/>
                <w:bottom w:space="0" w:sz="0" w:val="nil"/>
                <w:right w:space="0" w:sz="0" w:val="nil"/>
                <w:between w:space="0" w:sz="0" w:val="nil"/>
              </w:pBdr>
              <w:shd w:fill="auto" w:val="clear"/>
              <w:spacing w:after="0" w:before="0" w:line="360" w:lineRule="auto"/>
              <w:ind w:left="1440" w:right="0" w:hanging="360"/>
              <w:contextualSpacing w:val="1"/>
              <w:jc w:val="left"/>
              <w:rPr>
                <w:u w:val="none"/>
              </w:rPr>
            </w:pPr>
            <w:r w:rsidDel="00000000" w:rsidR="00000000" w:rsidRPr="00000000">
              <w:rPr>
                <w:rtl w:val="0"/>
              </w:rPr>
              <w:t xml:space="preserve">*Reverse coding items in XYZ scale.</w:t>
            </w:r>
          </w:p>
          <w:p w:rsidR="00000000" w:rsidDel="00000000" w:rsidP="00000000" w:rsidRDefault="00000000" w:rsidRPr="00000000" w14:paraId="00000377">
            <w:pPr>
              <w:keepNext w:val="0"/>
              <w:keepLines w:val="0"/>
              <w:widowControl w:val="0"/>
              <w:numPr>
                <w:ilvl w:val="1"/>
                <w:numId w:val="15"/>
              </w:numPr>
              <w:pBdr>
                <w:top w:space="0" w:sz="0" w:val="nil"/>
                <w:left w:space="0" w:sz="0" w:val="nil"/>
                <w:bottom w:space="0" w:sz="0" w:val="nil"/>
                <w:right w:space="0" w:sz="0" w:val="nil"/>
                <w:between w:space="0" w:sz="0" w:val="nil"/>
              </w:pBdr>
              <w:shd w:fill="auto" w:val="clear"/>
              <w:spacing w:after="0" w:before="0" w:line="360" w:lineRule="auto"/>
              <w:ind w:left="1440" w:right="0" w:hanging="360"/>
              <w:contextualSpacing w:val="1"/>
              <w:jc w:val="left"/>
              <w:rPr>
                <w:u w:val="none"/>
              </w:rPr>
            </w:pPr>
            <w:r w:rsidDel="00000000" w:rsidR="00000000" w:rsidRPr="00000000">
              <w:rPr>
                <w:rtl w:val="0"/>
              </w:rPr>
              <w:t xml:space="preserve">*Creating an overall score for XYZ.</w:t>
            </w:r>
          </w:p>
          <w:p w:rsidR="00000000" w:rsidDel="00000000" w:rsidP="00000000" w:rsidRDefault="00000000" w:rsidRPr="00000000" w14:paraId="00000378">
            <w:pPr>
              <w:keepNext w:val="0"/>
              <w:keepLines w:val="0"/>
              <w:widowControl w:val="0"/>
              <w:numPr>
                <w:ilvl w:val="1"/>
                <w:numId w:val="15"/>
              </w:numPr>
              <w:pBdr>
                <w:top w:space="0" w:sz="0" w:val="nil"/>
                <w:left w:space="0" w:sz="0" w:val="nil"/>
                <w:bottom w:space="0" w:sz="0" w:val="nil"/>
                <w:right w:space="0" w:sz="0" w:val="nil"/>
                <w:between w:space="0" w:sz="0" w:val="nil"/>
              </w:pBdr>
              <w:shd w:fill="auto" w:val="clear"/>
              <w:spacing w:after="0" w:before="0" w:line="360" w:lineRule="auto"/>
              <w:ind w:left="1440" w:right="0" w:hanging="360"/>
              <w:contextualSpacing w:val="1"/>
              <w:jc w:val="left"/>
              <w:rPr>
                <w:u w:val="none"/>
              </w:rPr>
            </w:pPr>
            <w:r w:rsidDel="00000000" w:rsidR="00000000" w:rsidRPr="00000000">
              <w:rPr>
                <w:rtl w:val="0"/>
              </w:rPr>
              <w:t xml:space="preserve">*Calculating the reliability for XYZ scale.</w:t>
            </w:r>
          </w:p>
          <w:p w:rsidR="00000000" w:rsidDel="00000000" w:rsidP="00000000" w:rsidRDefault="00000000" w:rsidRPr="00000000" w14:paraId="00000379">
            <w:pPr>
              <w:keepNext w:val="0"/>
              <w:keepLines w:val="0"/>
              <w:widowControl w:val="0"/>
              <w:numPr>
                <w:ilvl w:val="1"/>
                <w:numId w:val="15"/>
              </w:numPr>
              <w:pBdr>
                <w:top w:space="0" w:sz="0" w:val="nil"/>
                <w:left w:space="0" w:sz="0" w:val="nil"/>
                <w:bottom w:space="0" w:sz="0" w:val="nil"/>
                <w:right w:space="0" w:sz="0" w:val="nil"/>
                <w:between w:space="0" w:sz="0" w:val="nil"/>
              </w:pBdr>
              <w:shd w:fill="auto" w:val="clear"/>
              <w:spacing w:after="0" w:before="0" w:line="360" w:lineRule="auto"/>
              <w:ind w:left="1440" w:right="0" w:hanging="360"/>
              <w:contextualSpacing w:val="1"/>
              <w:jc w:val="left"/>
              <w:rPr>
                <w:u w:val="none"/>
              </w:rPr>
            </w:pPr>
            <w:r w:rsidDel="00000000" w:rsidR="00000000" w:rsidRPr="00000000">
              <w:rPr>
                <w:rtl w:val="0"/>
              </w:rPr>
              <w:t xml:space="preserve">*Descriptives (M and SD) and frequencies (%) for demographic variables.</w:t>
            </w:r>
          </w:p>
          <w:p w:rsidR="00000000" w:rsidDel="00000000" w:rsidP="00000000" w:rsidRDefault="00000000" w:rsidRPr="00000000" w14:paraId="0000037A">
            <w:pPr>
              <w:keepNext w:val="0"/>
              <w:keepLines w:val="0"/>
              <w:widowControl w:val="0"/>
              <w:numPr>
                <w:ilvl w:val="1"/>
                <w:numId w:val="15"/>
              </w:numPr>
              <w:pBdr>
                <w:top w:space="0" w:sz="0" w:val="nil"/>
                <w:left w:space="0" w:sz="0" w:val="nil"/>
                <w:bottom w:space="0" w:sz="0" w:val="nil"/>
                <w:right w:space="0" w:sz="0" w:val="nil"/>
                <w:between w:space="0" w:sz="0" w:val="nil"/>
              </w:pBdr>
              <w:shd w:fill="auto" w:val="clear"/>
              <w:spacing w:after="0" w:before="0" w:line="360" w:lineRule="auto"/>
              <w:ind w:left="1440" w:right="0" w:hanging="360"/>
              <w:contextualSpacing w:val="1"/>
              <w:jc w:val="left"/>
              <w:rPr>
                <w:u w:val="none"/>
              </w:rPr>
            </w:pPr>
            <w:r w:rsidDel="00000000" w:rsidR="00000000" w:rsidRPr="00000000">
              <w:rPr>
                <w:rtl w:val="0"/>
              </w:rPr>
              <w:t xml:space="preserve">*Testing Hypothesis 1.</w:t>
            </w:r>
          </w:p>
          <w:p w:rsidR="00000000" w:rsidDel="00000000" w:rsidP="00000000" w:rsidRDefault="00000000" w:rsidRPr="00000000" w14:paraId="0000037B">
            <w:pPr>
              <w:keepNext w:val="0"/>
              <w:keepLines w:val="0"/>
              <w:widowControl w:val="0"/>
              <w:numPr>
                <w:ilvl w:val="1"/>
                <w:numId w:val="15"/>
              </w:numPr>
              <w:pBdr>
                <w:top w:space="0" w:sz="0" w:val="nil"/>
                <w:left w:space="0" w:sz="0" w:val="nil"/>
                <w:bottom w:space="0" w:sz="0" w:val="nil"/>
                <w:right w:space="0" w:sz="0" w:val="nil"/>
                <w:between w:space="0" w:sz="0" w:val="nil"/>
              </w:pBdr>
              <w:shd w:fill="auto" w:val="clear"/>
              <w:spacing w:after="0" w:before="0" w:line="360" w:lineRule="auto"/>
              <w:ind w:left="1440" w:right="0" w:hanging="360"/>
              <w:contextualSpacing w:val="1"/>
              <w:jc w:val="left"/>
              <w:rPr>
                <w:u w:val="none"/>
              </w:rPr>
            </w:pPr>
            <w:r w:rsidDel="00000000" w:rsidR="00000000" w:rsidRPr="00000000">
              <w:rPr>
                <w:rtl w:val="0"/>
              </w:rPr>
              <w:t xml:space="preserve">*Correlation matrix for all variables in the study.</w:t>
            </w:r>
          </w:p>
          <w:p w:rsidR="00000000" w:rsidDel="00000000" w:rsidP="00000000" w:rsidRDefault="00000000" w:rsidRPr="00000000" w14:paraId="0000037C">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37D">
            <w:pPr>
              <w:keepNext w:val="0"/>
              <w:keepLines w:val="0"/>
              <w:widowControl w:val="0"/>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contextualSpacing w:val="1"/>
              <w:jc w:val="left"/>
              <w:rPr>
                <w:u w:val="none"/>
              </w:rPr>
            </w:pPr>
            <w:r w:rsidDel="00000000" w:rsidR="00000000" w:rsidRPr="00000000">
              <w:rPr>
                <w:rtl w:val="0"/>
              </w:rPr>
              <w:t xml:space="preserve">Make all of the above syntax, which have be clearly annotated, available along with data files and codebooks (e.g., upload them to </w:t>
            </w:r>
            <w:hyperlink w:anchor="_h3as1skl853i">
              <w:r w:rsidDel="00000000" w:rsidR="00000000" w:rsidRPr="00000000">
                <w:rPr>
                  <w:color w:val="1155cc"/>
                  <w:rtl w:val="0"/>
                </w:rPr>
                <w:t xml:space="preserve">OSF</w:t>
              </w:r>
            </w:hyperlink>
            <w:r w:rsidDel="00000000" w:rsidR="00000000" w:rsidRPr="00000000">
              <w:rPr>
                <w:rtl w:val="0"/>
              </w:rPr>
              <w:t xml:space="preserve">), so that someone could easily reproduce the results that you report in your research paper.</w:t>
            </w:r>
          </w:p>
          <w:p w:rsidR="00000000" w:rsidDel="00000000" w:rsidP="00000000" w:rsidRDefault="00000000" w:rsidRPr="00000000" w14:paraId="0000037E">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right="0"/>
              <w:contextualSpacing w:val="0"/>
              <w:jc w:val="left"/>
              <w:rPr/>
            </w:pPr>
            <w:r w:rsidDel="00000000" w:rsidR="00000000" w:rsidRPr="00000000">
              <w:rPr>
                <w:rtl w:val="0"/>
              </w:rPr>
            </w:r>
          </w:p>
          <w:p w:rsidR="00000000" w:rsidDel="00000000" w:rsidP="00000000" w:rsidRDefault="00000000" w:rsidRPr="00000000" w14:paraId="0000037F">
            <w:pPr>
              <w:keepNext w:val="0"/>
              <w:keepLines w:val="0"/>
              <w:widowControl w:val="0"/>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contextualSpacing w:val="1"/>
              <w:jc w:val="left"/>
              <w:rPr>
                <w:u w:val="none"/>
              </w:rPr>
            </w:pPr>
            <w:r w:rsidDel="00000000" w:rsidR="00000000" w:rsidRPr="00000000">
              <w:rPr>
                <w:rtl w:val="0"/>
              </w:rPr>
              <w:t xml:space="preserve">Other suggestions:</w:t>
            </w:r>
          </w:p>
          <w:p w:rsidR="00000000" w:rsidDel="00000000" w:rsidP="00000000" w:rsidRDefault="00000000" w:rsidRPr="00000000" w14:paraId="00000380">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right="0"/>
              <w:contextualSpacing w:val="0"/>
              <w:jc w:val="left"/>
              <w:rPr/>
            </w:pPr>
            <w:r w:rsidDel="00000000" w:rsidR="00000000" w:rsidRPr="00000000">
              <w:rPr>
                <w:rtl w:val="0"/>
              </w:rPr>
            </w:r>
          </w:p>
          <w:p w:rsidR="00000000" w:rsidDel="00000000" w:rsidP="00000000" w:rsidRDefault="00000000" w:rsidRPr="00000000" w14:paraId="00000381">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1440" w:right="0" w:hanging="360"/>
              <w:contextualSpacing w:val="1"/>
              <w:jc w:val="left"/>
              <w:rPr>
                <w:u w:val="none"/>
              </w:rPr>
            </w:pPr>
            <w:r w:rsidDel="00000000" w:rsidR="00000000" w:rsidRPr="00000000">
              <w:rPr>
                <w:rtl w:val="0"/>
              </w:rPr>
              <w:t xml:space="preserve">Avoid using Excel for data manipulation and/or analysis, and if you must use Excel, take (and archive) extremely detailed notes that log any edits, transformations, or analyses conducted so that others could reproduce those steps based on your notes.</w:t>
            </w:r>
          </w:p>
          <w:p w:rsidR="00000000" w:rsidDel="00000000" w:rsidP="00000000" w:rsidRDefault="00000000" w:rsidRPr="00000000" w14:paraId="00000382">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contextualSpacing w:val="0"/>
              <w:jc w:val="left"/>
              <w:rPr/>
            </w:pPr>
            <w:r w:rsidDel="00000000" w:rsidR="00000000" w:rsidRPr="00000000">
              <w:rPr>
                <w:rtl w:val="0"/>
              </w:rPr>
            </w:r>
          </w:p>
          <w:p w:rsidR="00000000" w:rsidDel="00000000" w:rsidP="00000000" w:rsidRDefault="00000000" w:rsidRPr="00000000" w14:paraId="00000383">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1440" w:right="0" w:hanging="360"/>
              <w:contextualSpacing w:val="1"/>
              <w:jc w:val="left"/>
              <w:rPr>
                <w:u w:val="none"/>
              </w:rPr>
            </w:pPr>
            <w:r w:rsidDel="00000000" w:rsidR="00000000" w:rsidRPr="00000000">
              <w:rPr>
                <w:rtl w:val="0"/>
              </w:rPr>
              <w:t xml:space="preserve">Learn how to use R. This is where the field is heading.</w:t>
            </w:r>
          </w:p>
          <w:p w:rsidR="00000000" w:rsidDel="00000000" w:rsidP="00000000" w:rsidRDefault="00000000" w:rsidRPr="00000000" w14:paraId="00000384">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contextualSpacing w:val="0"/>
              <w:jc w:val="left"/>
              <w:rPr/>
            </w:pPr>
            <w:r w:rsidDel="00000000" w:rsidR="00000000" w:rsidRPr="00000000">
              <w:rPr>
                <w:rtl w:val="0"/>
              </w:rPr>
            </w:r>
          </w:p>
          <w:p w:rsidR="00000000" w:rsidDel="00000000" w:rsidP="00000000" w:rsidRDefault="00000000" w:rsidRPr="00000000" w14:paraId="00000385">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1440" w:right="0" w:hanging="360"/>
              <w:contextualSpacing w:val="1"/>
              <w:jc w:val="left"/>
              <w:rPr>
                <w:u w:val="none"/>
              </w:rPr>
            </w:pPr>
            <w:r w:rsidDel="00000000" w:rsidR="00000000" w:rsidRPr="00000000">
              <w:rPr>
                <w:rtl w:val="0"/>
              </w:rPr>
              <w:t xml:space="preserve">Whether you’re using syntax in SPSS, Stata, R, etc., </w:t>
            </w:r>
            <w:r w:rsidDel="00000000" w:rsidR="00000000" w:rsidRPr="00000000">
              <w:rPr>
                <w:b w:val="1"/>
                <w:rtl w:val="0"/>
              </w:rPr>
              <w:t xml:space="preserve">you can write/generate your code even before data is in-hand</w:t>
            </w:r>
            <w:r w:rsidDel="00000000" w:rsidR="00000000" w:rsidRPr="00000000">
              <w:rPr>
                <w:rtl w:val="0"/>
              </w:rPr>
              <w:t xml:space="preserve">, so that once you have the data, all you have to do is run that previously-written code to quickly produce your results.</w:t>
            </w:r>
          </w:p>
          <w:p w:rsidR="00000000" w:rsidDel="00000000" w:rsidP="00000000" w:rsidRDefault="00000000" w:rsidRPr="00000000" w14:paraId="00000386">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right"/>
              <w:rPr>
                <w:b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387">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388">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389">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38A">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38B">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38C">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38D">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38E">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38F">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390">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391">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392">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393">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394">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395">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396">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397">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398">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399">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39A">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39B">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39C">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39D">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39E">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39F">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3A0">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3A1">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3A2">
            <w:pPr>
              <w:widowControl w:val="0"/>
              <w:spacing w:line="240" w:lineRule="auto"/>
              <w:ind w:right="0"/>
              <w:contextualSpacing w:val="0"/>
              <w:jc w:val="right"/>
              <w:rPr/>
            </w:pPr>
            <w:r w:rsidDel="00000000" w:rsidR="00000000" w:rsidRPr="00000000">
              <w:rPr>
                <w:rtl w:val="0"/>
              </w:rPr>
            </w:r>
          </w:p>
          <w:p w:rsidR="00000000" w:rsidDel="00000000" w:rsidP="00000000" w:rsidRDefault="00000000" w:rsidRPr="00000000" w14:paraId="000003A3">
            <w:pPr>
              <w:widowControl w:val="0"/>
              <w:spacing w:line="240" w:lineRule="auto"/>
              <w:ind w:right="0"/>
              <w:contextualSpacing w:val="0"/>
              <w:jc w:val="right"/>
              <w:rPr/>
            </w:pPr>
            <w:r w:rsidDel="00000000" w:rsidR="00000000" w:rsidRPr="00000000">
              <w:rPr>
                <w:rtl w:val="0"/>
              </w:rPr>
              <w:t xml:space="preserve">See </w:t>
            </w:r>
            <w:hyperlink r:id="rId116">
              <w:r w:rsidDel="00000000" w:rsidR="00000000" w:rsidRPr="00000000">
                <w:rPr>
                  <w:b w:val="1"/>
                  <w:color w:val="1155cc"/>
                  <w:rtl w:val="0"/>
                </w:rPr>
                <w:t xml:space="preserve">examples of syntax here &gt;&gt;&gt;</w:t>
              </w:r>
            </w:hyperlink>
            <w:r w:rsidDel="00000000" w:rsidR="00000000" w:rsidRPr="00000000">
              <w:rPr>
                <w:rtl w:val="0"/>
              </w:rPr>
            </w:r>
          </w:p>
        </w:tc>
      </w:tr>
    </w:tbl>
    <w:p w:rsidR="00000000" w:rsidDel="00000000" w:rsidP="00000000" w:rsidRDefault="00000000" w:rsidRPr="00000000" w14:paraId="000003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Open Sans" w:cs="Open Sans" w:eastAsia="Open Sans" w:hAnsi="Open Sans"/>
        </w:rPr>
      </w:pPr>
      <w:r w:rsidDel="00000000" w:rsidR="00000000" w:rsidRPr="00000000">
        <w:rPr>
          <w:rFonts w:ascii="Open Sans" w:cs="Open Sans" w:eastAsia="Open Sans" w:hAnsi="Open Sans"/>
          <w:rtl w:val="0"/>
        </w:rPr>
        <w:t xml:space="preserve"> </w:t>
      </w:r>
      <w:r w:rsidDel="00000000" w:rsidR="00000000" w:rsidRPr="00000000">
        <w:br w:type="page"/>
      </w:r>
      <w:r w:rsidDel="00000000" w:rsidR="00000000" w:rsidRPr="00000000">
        <w:rPr>
          <w:rtl w:val="0"/>
        </w:rPr>
      </w:r>
    </w:p>
    <w:tbl>
      <w:tblPr>
        <w:tblStyle w:val="Table8"/>
        <w:tblW w:w="1152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50"/>
        <w:gridCol w:w="2370"/>
        <w:tblGridChange w:id="0">
          <w:tblGrid>
            <w:gridCol w:w="9150"/>
            <w:gridCol w:w="2370"/>
          </w:tblGrid>
        </w:tblGridChange>
      </w:tblGrid>
      <w:tr>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3A5">
            <w:pPr>
              <w:pStyle w:val="Heading1"/>
              <w:ind w:left="0" w:firstLine="0"/>
              <w:contextualSpacing w:val="0"/>
              <w:rPr/>
            </w:pPr>
            <w:bookmarkStart w:colFirst="0" w:colLast="0" w:name="_h3as1skl853i" w:id="30"/>
            <w:bookmarkEnd w:id="30"/>
            <w:r w:rsidDel="00000000" w:rsidR="00000000" w:rsidRPr="00000000">
              <w:rPr>
                <w:rFonts w:ascii="Open Sans ExtraBold" w:cs="Open Sans ExtraBold" w:eastAsia="Open Sans ExtraBold" w:hAnsi="Open Sans ExtraBold"/>
                <w:i w:val="1"/>
                <w:sz w:val="60"/>
                <w:szCs w:val="60"/>
                <w:rtl w:val="0"/>
              </w:rPr>
              <w:t xml:space="preserve">6. </w:t>
            </w:r>
            <w:r w:rsidDel="00000000" w:rsidR="00000000" w:rsidRPr="00000000">
              <w:rPr>
                <w:rtl w:val="0"/>
              </w:rPr>
              <w:t xml:space="preserve">Managing Projects on</w:t>
            </w:r>
            <w:r w:rsidDel="00000000" w:rsidR="00000000" w:rsidRPr="00000000">
              <w:rPr>
                <w:rFonts w:ascii="Open Sans ExtraBold" w:cs="Open Sans ExtraBold" w:eastAsia="Open Sans ExtraBold" w:hAnsi="Open Sans ExtraBold"/>
                <w:i w:val="1"/>
                <w:sz w:val="60"/>
                <w:szCs w:val="60"/>
                <w:rtl w:val="0"/>
              </w:rPr>
              <w:t xml:space="preserve"> OSF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3A6">
            <w:pPr>
              <w:widowControl w:val="0"/>
              <w:spacing w:line="240" w:lineRule="auto"/>
              <w:ind w:right="0"/>
              <w:contextualSpacing w:val="0"/>
              <w:jc w:val="right"/>
              <w:rPr>
                <w:b w:val="1"/>
                <w:sz w:val="16"/>
                <w:szCs w:val="16"/>
              </w:rPr>
            </w:pPr>
            <w:hyperlink w:anchor="_2dcrws6denv1">
              <w:r w:rsidDel="00000000" w:rsidR="00000000" w:rsidRPr="00000000">
                <w:rPr>
                  <w:b w:val="1"/>
                  <w:color w:val="1155cc"/>
                  <w:sz w:val="16"/>
                  <w:szCs w:val="16"/>
                  <w:rtl w:val="0"/>
                </w:rPr>
                <w:t xml:space="preserve">Jump back to</w:t>
              </w:r>
            </w:hyperlink>
            <w:r w:rsidDel="00000000" w:rsidR="00000000" w:rsidRPr="00000000">
              <w:rPr>
                <w:rtl w:val="0"/>
              </w:rPr>
            </w:r>
          </w:p>
          <w:p w:rsidR="00000000" w:rsidDel="00000000" w:rsidP="00000000" w:rsidRDefault="00000000" w:rsidRPr="00000000" w14:paraId="000003A7">
            <w:pPr>
              <w:widowControl w:val="0"/>
              <w:spacing w:line="240" w:lineRule="auto"/>
              <w:ind w:right="0"/>
              <w:contextualSpacing w:val="0"/>
              <w:jc w:val="right"/>
              <w:rPr/>
            </w:pPr>
            <w:hyperlink w:anchor="_2dcrws6denv1">
              <w:r w:rsidDel="00000000" w:rsidR="00000000" w:rsidRPr="00000000">
                <w:rPr>
                  <w:b w:val="1"/>
                  <w:color w:val="1155cc"/>
                  <w:sz w:val="16"/>
                  <w:szCs w:val="16"/>
                  <w:rtl w:val="0"/>
                </w:rPr>
                <w:t xml:space="preserve">Table of Contents &gt;&gt;&gt;</w:t>
              </w:r>
            </w:hyperlink>
            <w:r w:rsidDel="00000000" w:rsidR="00000000" w:rsidRPr="00000000">
              <w:rPr>
                <w:rtl w:val="0"/>
              </w:rPr>
            </w:r>
          </w:p>
        </w:tc>
      </w:tr>
      <w:t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A8">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3A9">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t xml:space="preserve">In addition to providing a robust </w:t>
            </w:r>
            <w:hyperlink w:anchor="_otmdiek9sclh">
              <w:r w:rsidDel="00000000" w:rsidR="00000000" w:rsidRPr="00000000">
                <w:rPr>
                  <w:color w:val="1155cc"/>
                  <w:rtl w:val="0"/>
                </w:rPr>
                <w:t xml:space="preserve">platform for preregistration</w:t>
              </w:r>
            </w:hyperlink>
            <w:r w:rsidDel="00000000" w:rsidR="00000000" w:rsidRPr="00000000">
              <w:rPr>
                <w:rtl w:val="0"/>
              </w:rPr>
              <w:t xml:space="preserve">, OSF is very useful for organizing, archiving, and (potentially, if desired) sharing the files associated with a </w:t>
            </w:r>
            <w:r w:rsidDel="00000000" w:rsidR="00000000" w:rsidRPr="00000000">
              <w:rPr>
                <w:b w:val="1"/>
                <w:rtl w:val="0"/>
              </w:rPr>
              <w:t xml:space="preserve">project</w:t>
            </w:r>
            <w:r w:rsidDel="00000000" w:rsidR="00000000" w:rsidRPr="00000000">
              <w:rPr>
                <w:rtl w:val="0"/>
              </w:rPr>
              <w:t xml:space="preserve"> including study materials, datasets, codebooks, syntax, and any other materials that are useful to keep in a central location (e.g., drafts of research reports; presentations/posters).</w:t>
            </w:r>
          </w:p>
          <w:p w:rsidR="00000000" w:rsidDel="00000000" w:rsidP="00000000" w:rsidRDefault="00000000" w:rsidRPr="00000000" w14:paraId="000003AA">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3AB">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t xml:space="preserve">We are currently using a file structure that looks like this (see below; annotations in red) in OSF, but researchers should develop an organizational strategy that is appropriate for the workflow in that specific lab. It is important to </w:t>
            </w:r>
            <w:r w:rsidDel="00000000" w:rsidR="00000000" w:rsidRPr="00000000">
              <w:rPr>
                <w:b w:val="1"/>
                <w:rtl w:val="0"/>
              </w:rPr>
              <w:t xml:space="preserve">clearly order and label the materials</w:t>
            </w:r>
            <w:r w:rsidDel="00000000" w:rsidR="00000000" w:rsidRPr="00000000">
              <w:rPr>
                <w:rtl w:val="0"/>
              </w:rPr>
              <w:t xml:space="preserve"> and </w:t>
            </w:r>
            <w:r w:rsidDel="00000000" w:rsidR="00000000" w:rsidRPr="00000000">
              <w:rPr>
                <w:b w:val="1"/>
                <w:rtl w:val="0"/>
              </w:rPr>
              <w:t xml:space="preserve">be comprehensive </w:t>
            </w:r>
            <w:r w:rsidDel="00000000" w:rsidR="00000000" w:rsidRPr="00000000">
              <w:rPr>
                <w:rtl w:val="0"/>
              </w:rPr>
              <w:t xml:space="preserve">so that (a) members of your research team know where to put/find files and (b) other researchers can navigate your project and access the materials files necessary for collaboration, reproduction, and replication. </w:t>
            </w:r>
          </w:p>
          <w:p w:rsidR="00000000" w:rsidDel="00000000" w:rsidP="00000000" w:rsidRDefault="00000000" w:rsidRPr="00000000" w14:paraId="000003AC">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drawing>
                <wp:inline distB="114300" distT="114300" distL="114300" distR="114300">
                  <wp:extent cx="5676900" cy="2743200"/>
                  <wp:effectExtent b="0" l="0" r="0" t="0"/>
                  <wp:docPr id="1" name="image4.png"/>
                  <a:graphic>
                    <a:graphicData uri="http://schemas.openxmlformats.org/drawingml/2006/picture">
                      <pic:pic>
                        <pic:nvPicPr>
                          <pic:cNvPr id="0" name="image4.png"/>
                          <pic:cNvPicPr preferRelativeResize="0"/>
                        </pic:nvPicPr>
                        <pic:blipFill>
                          <a:blip r:embed="rId117"/>
                          <a:srcRect b="0" l="0" r="0" t="0"/>
                          <a:stretch>
                            <a:fillRect/>
                          </a:stretch>
                        </pic:blipFill>
                        <pic:spPr>
                          <a:xfrm>
                            <a:off x="0" y="0"/>
                            <a:ext cx="56769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3AD">
            <w:pPr>
              <w:pStyle w:val="Heading2"/>
              <w:widowControl w:val="0"/>
              <w:ind w:right="0"/>
              <w:contextualSpacing w:val="0"/>
              <w:rPr/>
            </w:pPr>
            <w:bookmarkStart w:colFirst="0" w:colLast="0" w:name="_at9glvekersk" w:id="31"/>
            <w:bookmarkEnd w:id="31"/>
            <w:r w:rsidDel="00000000" w:rsidR="00000000" w:rsidRPr="00000000">
              <w:rPr>
                <w:rtl w:val="0"/>
              </w:rPr>
              <w:t xml:space="preserve">6.1. Tips for using OSF to manage/archive projects</w:t>
            </w:r>
          </w:p>
          <w:p w:rsidR="00000000" w:rsidDel="00000000" w:rsidP="00000000" w:rsidRDefault="00000000" w:rsidRPr="00000000" w14:paraId="000003AE">
            <w:pPr>
              <w:widowControl w:val="0"/>
              <w:ind w:right="0"/>
              <w:contextualSpacing w:val="0"/>
              <w:rPr/>
            </w:pPr>
            <w:r w:rsidDel="00000000" w:rsidR="00000000" w:rsidRPr="00000000">
              <w:rPr>
                <w:rtl w:val="0"/>
              </w:rPr>
            </w:r>
          </w:p>
          <w:p w:rsidR="00000000" w:rsidDel="00000000" w:rsidP="00000000" w:rsidRDefault="00000000" w:rsidRPr="00000000" w14:paraId="000003AF">
            <w:pPr>
              <w:widowControl w:val="0"/>
              <w:numPr>
                <w:ilvl w:val="0"/>
                <w:numId w:val="11"/>
              </w:numPr>
              <w:ind w:left="720" w:right="0" w:hanging="360"/>
              <w:contextualSpacing w:val="1"/>
              <w:rPr>
                <w:u w:val="none"/>
              </w:rPr>
            </w:pPr>
            <w:r w:rsidDel="00000000" w:rsidR="00000000" w:rsidRPr="00000000">
              <w:rPr>
                <w:rtl w:val="0"/>
              </w:rPr>
              <w:t xml:space="preserve">For undergraduate research projects, especially those with multiple student collaborators (e.g., a thesis group), the advisor/professor should be the “owner” of the project and then add students as collaborators (with read/write permissions)</w:t>
            </w:r>
          </w:p>
          <w:p w:rsidR="00000000" w:rsidDel="00000000" w:rsidP="00000000" w:rsidRDefault="00000000" w:rsidRPr="00000000" w14:paraId="000003B0">
            <w:pPr>
              <w:widowControl w:val="0"/>
              <w:ind w:right="0"/>
              <w:contextualSpacing w:val="0"/>
              <w:rPr/>
            </w:pPr>
            <w:r w:rsidDel="00000000" w:rsidR="00000000" w:rsidRPr="00000000">
              <w:rPr>
                <w:rtl w:val="0"/>
              </w:rPr>
            </w:r>
          </w:p>
          <w:p w:rsidR="00000000" w:rsidDel="00000000" w:rsidP="00000000" w:rsidRDefault="00000000" w:rsidRPr="00000000" w14:paraId="000003B1">
            <w:pPr>
              <w:widowControl w:val="0"/>
              <w:numPr>
                <w:ilvl w:val="0"/>
                <w:numId w:val="11"/>
              </w:numPr>
              <w:ind w:left="720" w:right="0" w:hanging="360"/>
              <w:contextualSpacing w:val="1"/>
              <w:rPr>
                <w:u w:val="none"/>
              </w:rPr>
            </w:pPr>
            <w:r w:rsidDel="00000000" w:rsidR="00000000" w:rsidRPr="00000000">
              <w:rPr>
                <w:rtl w:val="0"/>
              </w:rPr>
              <w:t xml:space="preserve">Use </w:t>
            </w:r>
            <w:r w:rsidDel="00000000" w:rsidR="00000000" w:rsidRPr="00000000">
              <w:rPr>
                <w:b w:val="1"/>
                <w:rtl w:val="0"/>
              </w:rPr>
              <w:t xml:space="preserve">components</w:t>
            </w:r>
            <w:r w:rsidDel="00000000" w:rsidR="00000000" w:rsidRPr="00000000">
              <w:rPr>
                <w:rtl w:val="0"/>
              </w:rPr>
              <w:t xml:space="preserve"> (rather than folders) to organize the major areas of their projects (i.e., the sections illustrated above). The primary benefit of using components is that each component can have it’s own privacy setting, thus given you much more control over which materials are made public versus private. Of course, the goal with open science is to make as much public as possible, but there may be some files that should be restricted. For example, when working from samples recruited online, our original data files may be embedded with information such as IP address, general markers of geographic location, MTurk worker numbers etc. For these projects, the raw data is kept private, and only data files without any identifying information are made public.</w:t>
            </w:r>
          </w:p>
          <w:p w:rsidR="00000000" w:rsidDel="00000000" w:rsidP="00000000" w:rsidRDefault="00000000" w:rsidRPr="00000000" w14:paraId="000003B2">
            <w:pPr>
              <w:widowControl w:val="0"/>
              <w:ind w:right="0"/>
              <w:contextualSpacing w:val="0"/>
              <w:rPr/>
            </w:pPr>
            <w:r w:rsidDel="00000000" w:rsidR="00000000" w:rsidRPr="00000000">
              <w:rPr>
                <w:rtl w:val="0"/>
              </w:rPr>
            </w:r>
          </w:p>
          <w:p w:rsidR="00000000" w:rsidDel="00000000" w:rsidP="00000000" w:rsidRDefault="00000000" w:rsidRPr="00000000" w14:paraId="000003B3">
            <w:pPr>
              <w:widowControl w:val="0"/>
              <w:numPr>
                <w:ilvl w:val="0"/>
                <w:numId w:val="11"/>
              </w:numPr>
              <w:ind w:left="720" w:right="0" w:hanging="360"/>
              <w:contextualSpacing w:val="1"/>
              <w:rPr>
                <w:u w:val="none"/>
              </w:rPr>
            </w:pPr>
            <w:r w:rsidDel="00000000" w:rsidR="00000000" w:rsidRPr="00000000">
              <w:rPr>
                <w:rtl w:val="0"/>
              </w:rPr>
              <w:t xml:space="preserve">Within components, </w:t>
            </w:r>
            <w:r w:rsidDel="00000000" w:rsidR="00000000" w:rsidRPr="00000000">
              <w:rPr>
                <w:b w:val="1"/>
                <w:rtl w:val="0"/>
              </w:rPr>
              <w:t xml:space="preserve">folders</w:t>
            </w:r>
            <w:r w:rsidDel="00000000" w:rsidR="00000000" w:rsidRPr="00000000">
              <w:rPr>
                <w:rtl w:val="0"/>
              </w:rPr>
              <w:t xml:space="preserve"> can be useful to further organize things. But remember that everything within that component will have the same privacy setting.</w:t>
            </w:r>
          </w:p>
          <w:p w:rsidR="00000000" w:rsidDel="00000000" w:rsidP="00000000" w:rsidRDefault="00000000" w:rsidRPr="00000000" w14:paraId="000003B4">
            <w:pPr>
              <w:widowControl w:val="0"/>
              <w:ind w:right="0"/>
              <w:contextualSpacing w:val="0"/>
              <w:rPr/>
            </w:pPr>
            <w:r w:rsidDel="00000000" w:rsidR="00000000" w:rsidRPr="00000000">
              <w:rPr>
                <w:rtl w:val="0"/>
              </w:rPr>
            </w:r>
          </w:p>
          <w:p w:rsidR="00000000" w:rsidDel="00000000" w:rsidP="00000000" w:rsidRDefault="00000000" w:rsidRPr="00000000" w14:paraId="000003B5">
            <w:pPr>
              <w:widowControl w:val="0"/>
              <w:numPr>
                <w:ilvl w:val="0"/>
                <w:numId w:val="11"/>
              </w:numPr>
              <w:ind w:left="720" w:right="0" w:hanging="360"/>
              <w:contextualSpacing w:val="1"/>
              <w:rPr>
                <w:u w:val="none"/>
              </w:rPr>
            </w:pPr>
            <w:r w:rsidDel="00000000" w:rsidR="00000000" w:rsidRPr="00000000">
              <w:rPr>
                <w:rtl w:val="0"/>
              </w:rPr>
              <w:t xml:space="preserve">Students should associate their OSF accounts with noncollege-provided email addresses, given that the project will persist in OSF well beyond their undergraduate careers. It’s best to think of an OSF account that will span the arc of one’s research career, not as something that is time- or project-specific.</w:t>
            </w:r>
          </w:p>
          <w:p w:rsidR="00000000" w:rsidDel="00000000" w:rsidP="00000000" w:rsidRDefault="00000000" w:rsidRPr="00000000" w14:paraId="000003B6">
            <w:pPr>
              <w:widowControl w:val="0"/>
              <w:ind w:right="0"/>
              <w:contextualSpacing w:val="0"/>
              <w:rPr/>
            </w:pPr>
            <w:r w:rsidDel="00000000" w:rsidR="00000000" w:rsidRPr="00000000">
              <w:rPr>
                <w:rtl w:val="0"/>
              </w:rPr>
            </w:r>
          </w:p>
          <w:p w:rsidR="00000000" w:rsidDel="00000000" w:rsidP="00000000" w:rsidRDefault="00000000" w:rsidRPr="00000000" w14:paraId="000003B7">
            <w:pPr>
              <w:widowControl w:val="0"/>
              <w:numPr>
                <w:ilvl w:val="0"/>
                <w:numId w:val="11"/>
              </w:numPr>
              <w:ind w:left="720" w:right="0" w:hanging="360"/>
              <w:contextualSpacing w:val="1"/>
              <w:rPr>
                <w:u w:val="none"/>
              </w:rPr>
            </w:pPr>
            <w:r w:rsidDel="00000000" w:rsidR="00000000" w:rsidRPr="00000000">
              <w:rPr>
                <w:rtl w:val="0"/>
              </w:rPr>
              <w:t xml:space="preserve">The overall amount of OSF storage for a particular account or project is not limited, but individual files cannot exceed 5GB. To store files larger than that, connect your OSF account/project to </w:t>
            </w:r>
            <w:hyperlink r:id="rId118">
              <w:r w:rsidDel="00000000" w:rsidR="00000000" w:rsidRPr="00000000">
                <w:rPr>
                  <w:color w:val="1155cc"/>
                  <w:rtl w:val="0"/>
                </w:rPr>
                <w:t xml:space="preserve">another cloud storage service</w:t>
              </w:r>
            </w:hyperlink>
            <w:r w:rsidDel="00000000" w:rsidR="00000000" w:rsidRPr="00000000">
              <w:rPr>
                <w:rtl w:val="0"/>
              </w:rPr>
              <w:t xml:space="preserve"> (including, but not limited to, Dropbox, Google Drive, OneDrive) via the add-on tool.</w:t>
            </w:r>
          </w:p>
          <w:p w:rsidR="00000000" w:rsidDel="00000000" w:rsidP="00000000" w:rsidRDefault="00000000" w:rsidRPr="00000000" w14:paraId="000003B8">
            <w:pPr>
              <w:widowControl w:val="0"/>
              <w:ind w:right="0"/>
              <w:contextualSpacing w:val="0"/>
              <w:rPr/>
            </w:pPr>
            <w:r w:rsidDel="00000000" w:rsidR="00000000" w:rsidRPr="00000000">
              <w:rPr>
                <w:rtl w:val="0"/>
              </w:rPr>
            </w:r>
          </w:p>
          <w:p w:rsidR="00000000" w:rsidDel="00000000" w:rsidP="00000000" w:rsidRDefault="00000000" w:rsidRPr="00000000" w14:paraId="000003B9">
            <w:pPr>
              <w:widowControl w:val="0"/>
              <w:numPr>
                <w:ilvl w:val="0"/>
                <w:numId w:val="11"/>
              </w:numPr>
              <w:ind w:left="720" w:right="0" w:hanging="360"/>
              <w:contextualSpacing w:val="1"/>
              <w:rPr>
                <w:u w:val="none"/>
              </w:rPr>
            </w:pPr>
            <w:r w:rsidDel="00000000" w:rsidR="00000000" w:rsidRPr="00000000">
              <w:rPr>
                <w:rtl w:val="0"/>
              </w:rPr>
              <w:t xml:space="preserve">You can manage your project using OSF and </w:t>
            </w:r>
            <w:hyperlink r:id="rId119">
              <w:r w:rsidDel="00000000" w:rsidR="00000000" w:rsidRPr="00000000">
                <w:rPr>
                  <w:color w:val="1155cc"/>
                  <w:rtl w:val="0"/>
                </w:rPr>
                <w:t xml:space="preserve">store files on a different cloud service</w:t>
              </w:r>
            </w:hyperlink>
            <w:r w:rsidDel="00000000" w:rsidR="00000000" w:rsidRPr="00000000">
              <w:rPr>
                <w:rtl w:val="0"/>
              </w:rPr>
              <w:t xml:space="preserve"> rather than using OSF storage. However, OSF storage offers some nice features, including versioning, document check-out, and download reporting that may be useful in your lab.</w:t>
            </w:r>
          </w:p>
          <w:p w:rsidR="00000000" w:rsidDel="00000000" w:rsidP="00000000" w:rsidRDefault="00000000" w:rsidRPr="00000000" w14:paraId="000003BA">
            <w:pPr>
              <w:widowControl w:val="0"/>
              <w:ind w:right="0"/>
              <w:contextualSpacing w:val="0"/>
              <w:rPr/>
            </w:pPr>
            <w:r w:rsidDel="00000000" w:rsidR="00000000" w:rsidRPr="00000000">
              <w:rPr>
                <w:rtl w:val="0"/>
              </w:rPr>
            </w:r>
          </w:p>
          <w:p w:rsidR="00000000" w:rsidDel="00000000" w:rsidP="00000000" w:rsidRDefault="00000000" w:rsidRPr="00000000" w14:paraId="000003BB">
            <w:pPr>
              <w:widowControl w:val="0"/>
              <w:numPr>
                <w:ilvl w:val="0"/>
                <w:numId w:val="11"/>
              </w:numPr>
              <w:ind w:left="720" w:right="0" w:hanging="360"/>
              <w:contextualSpacing w:val="1"/>
              <w:rPr>
                <w:u w:val="none"/>
              </w:rPr>
            </w:pPr>
            <w:r w:rsidDel="00000000" w:rsidR="00000000" w:rsidRPr="00000000">
              <w:rPr>
                <w:rtl w:val="0"/>
              </w:rPr>
              <w:t xml:space="preserve">Encourage students to upload their files (e.g., drafts of thesis paper) to OSF regularly as a secure, version-controlled location for their work.</w:t>
            </w:r>
          </w:p>
          <w:p w:rsidR="00000000" w:rsidDel="00000000" w:rsidP="00000000" w:rsidRDefault="00000000" w:rsidRPr="00000000" w14:paraId="000003BC">
            <w:pPr>
              <w:widowControl w:val="0"/>
              <w:ind w:right="0"/>
              <w:contextualSpacing w:val="0"/>
              <w:rPr/>
            </w:pPr>
            <w:r w:rsidDel="00000000" w:rsidR="00000000" w:rsidRPr="00000000">
              <w:rPr>
                <w:rtl w:val="0"/>
              </w:rPr>
            </w:r>
          </w:p>
          <w:p w:rsidR="00000000" w:rsidDel="00000000" w:rsidP="00000000" w:rsidRDefault="00000000" w:rsidRPr="00000000" w14:paraId="000003BD">
            <w:pPr>
              <w:widowControl w:val="0"/>
              <w:ind w:right="0"/>
              <w:contextualSpacing w:val="0"/>
              <w:rPr/>
            </w:pPr>
            <w:r w:rsidDel="00000000" w:rsidR="00000000" w:rsidRPr="00000000">
              <w:rPr>
                <w:rtl w:val="0"/>
              </w:rPr>
            </w:r>
          </w:p>
          <w:p w:rsidR="00000000" w:rsidDel="00000000" w:rsidP="00000000" w:rsidRDefault="00000000" w:rsidRPr="00000000" w14:paraId="000003BE">
            <w:pPr>
              <w:widowControl w:val="0"/>
              <w:ind w:right="0"/>
              <w:contextualSpacing w:val="0"/>
              <w:rPr/>
            </w:pPr>
            <w:r w:rsidDel="00000000" w:rsidR="00000000" w:rsidRPr="00000000">
              <w:rPr>
                <w:rtl w:val="0"/>
              </w:rPr>
            </w:r>
          </w:p>
          <w:p w:rsidR="00000000" w:rsidDel="00000000" w:rsidP="00000000" w:rsidRDefault="00000000" w:rsidRPr="00000000" w14:paraId="000003BF">
            <w:pPr>
              <w:widowControl w:val="0"/>
              <w:ind w:left="255" w:right="0" w:firstLine="0"/>
              <w:contextualSpacing w:val="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3C0">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rFonts w:ascii="Open Sans" w:cs="Open Sans" w:eastAsia="Open Sans" w:hAnsi="Open Sans"/>
              </w:rPr>
            </w:pPr>
            <w:r w:rsidDel="00000000" w:rsidR="00000000" w:rsidRPr="00000000">
              <w:rPr>
                <w:rtl w:val="0"/>
              </w:rPr>
            </w:r>
          </w:p>
        </w:tc>
      </w:tr>
    </w:tbl>
    <w:p w:rsidR="00000000" w:rsidDel="00000000" w:rsidP="00000000" w:rsidRDefault="00000000" w:rsidRPr="00000000" w14:paraId="000003C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Open Sans" w:cs="Open Sans" w:eastAsia="Open Sans" w:hAnsi="Open Sans"/>
        </w:rPr>
      </w:pPr>
      <w:r w:rsidDel="00000000" w:rsidR="00000000" w:rsidRPr="00000000">
        <w:rPr>
          <w:rtl w:val="0"/>
        </w:rPr>
      </w:r>
    </w:p>
    <w:tbl>
      <w:tblPr>
        <w:tblStyle w:val="Table9"/>
        <w:tblW w:w="1152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50"/>
        <w:gridCol w:w="2370"/>
        <w:tblGridChange w:id="0">
          <w:tblGrid>
            <w:gridCol w:w="9150"/>
            <w:gridCol w:w="2370"/>
          </w:tblGrid>
        </w:tblGridChange>
      </w:tblGrid>
      <w:tr>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3C2">
            <w:pPr>
              <w:pStyle w:val="Heading1"/>
              <w:spacing w:line="240" w:lineRule="auto"/>
              <w:ind w:left="0" w:firstLine="0"/>
              <w:contextualSpacing w:val="0"/>
              <w:rPr/>
            </w:pPr>
            <w:bookmarkStart w:colFirst="0" w:colLast="0" w:name="_daamc0jbki4e" w:id="32"/>
            <w:bookmarkEnd w:id="32"/>
            <w:r w:rsidDel="00000000" w:rsidR="00000000" w:rsidRPr="00000000">
              <w:rPr>
                <w:rtl w:val="0"/>
              </w:rPr>
              <w:t xml:space="preserve">7</w:t>
            </w:r>
            <w:r w:rsidDel="00000000" w:rsidR="00000000" w:rsidRPr="00000000">
              <w:rPr>
                <w:rFonts w:ascii="Open Sans ExtraBold" w:cs="Open Sans ExtraBold" w:eastAsia="Open Sans ExtraBold" w:hAnsi="Open Sans ExtraBold"/>
                <w:i w:val="1"/>
                <w:sz w:val="60"/>
                <w:szCs w:val="60"/>
                <w:rtl w:val="0"/>
              </w:rPr>
              <w:t xml:space="preserve">. Start-to-Finish Project Checklist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3C3">
            <w:pPr>
              <w:widowControl w:val="0"/>
              <w:spacing w:line="240" w:lineRule="auto"/>
              <w:ind w:right="0"/>
              <w:contextualSpacing w:val="0"/>
              <w:jc w:val="right"/>
              <w:rPr>
                <w:b w:val="1"/>
                <w:sz w:val="16"/>
                <w:szCs w:val="16"/>
              </w:rPr>
            </w:pPr>
            <w:hyperlink w:anchor="_2dcrws6denv1">
              <w:r w:rsidDel="00000000" w:rsidR="00000000" w:rsidRPr="00000000">
                <w:rPr>
                  <w:b w:val="1"/>
                  <w:color w:val="1155cc"/>
                  <w:sz w:val="16"/>
                  <w:szCs w:val="16"/>
                  <w:rtl w:val="0"/>
                </w:rPr>
                <w:t xml:space="preserve">Jump back to</w:t>
              </w:r>
            </w:hyperlink>
            <w:r w:rsidDel="00000000" w:rsidR="00000000" w:rsidRPr="00000000">
              <w:rPr>
                <w:rtl w:val="0"/>
              </w:rPr>
            </w:r>
          </w:p>
          <w:p w:rsidR="00000000" w:rsidDel="00000000" w:rsidP="00000000" w:rsidRDefault="00000000" w:rsidRPr="00000000" w14:paraId="000003C4">
            <w:pPr>
              <w:widowControl w:val="0"/>
              <w:spacing w:line="240" w:lineRule="auto"/>
              <w:ind w:right="0"/>
              <w:contextualSpacing w:val="0"/>
              <w:jc w:val="right"/>
              <w:rPr/>
            </w:pPr>
            <w:hyperlink w:anchor="_2dcrws6denv1">
              <w:r w:rsidDel="00000000" w:rsidR="00000000" w:rsidRPr="00000000">
                <w:rPr>
                  <w:b w:val="1"/>
                  <w:color w:val="1155cc"/>
                  <w:sz w:val="16"/>
                  <w:szCs w:val="16"/>
                  <w:rtl w:val="0"/>
                </w:rPr>
                <w:t xml:space="preserve">Table of Contents &gt;&gt;&gt;</w:t>
              </w:r>
            </w:hyperlink>
            <w:r w:rsidDel="00000000" w:rsidR="00000000" w:rsidRPr="00000000">
              <w:rPr>
                <w:rtl w:val="0"/>
              </w:rPr>
            </w:r>
          </w:p>
        </w:tc>
      </w:tr>
      <w:t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C5">
            <w:pPr>
              <w:keepNext w:val="0"/>
              <w:keepLines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contextualSpacing w:val="0"/>
              <w:jc w:val="left"/>
              <w:rPr/>
            </w:pPr>
            <w:r w:rsidDel="00000000" w:rsidR="00000000" w:rsidRPr="00000000">
              <w:rPr>
                <w:rtl w:val="0"/>
              </w:rPr>
            </w:r>
          </w:p>
          <w:p w:rsidR="00000000" w:rsidDel="00000000" w:rsidP="00000000" w:rsidRDefault="00000000" w:rsidRPr="00000000" w14:paraId="000003C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360" w:right="0" w:hanging="360"/>
              <w:contextualSpacing w:val="0"/>
              <w:jc w:val="left"/>
              <w:rPr>
                <w:b w:val="1"/>
              </w:rPr>
            </w:pPr>
            <w:r w:rsidDel="00000000" w:rsidR="00000000" w:rsidRPr="00000000">
              <w:rPr>
                <w:b w:val="1"/>
                <w:rtl w:val="0"/>
              </w:rPr>
              <w:t xml:space="preserve">Formulation of Hypotheses and Research Question</w:t>
            </w:r>
          </w:p>
          <w:p w:rsidR="00000000" w:rsidDel="00000000" w:rsidP="00000000" w:rsidRDefault="00000000" w:rsidRPr="00000000" w14:paraId="000003C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360" w:right="0" w:hanging="360"/>
              <w:contextualSpacing w:val="0"/>
              <w:jc w:val="left"/>
              <w:rPr/>
            </w:pPr>
            <w:r w:rsidDel="00000000" w:rsidR="00000000" w:rsidRPr="00000000">
              <w:rPr>
                <w:rtl w:val="0"/>
              </w:rPr>
            </w:r>
          </w:p>
          <w:p w:rsidR="00000000" w:rsidDel="00000000" w:rsidP="00000000" w:rsidRDefault="00000000" w:rsidRPr="00000000" w14:paraId="000003C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360" w:right="0" w:hanging="360"/>
              <w:contextualSpacing w:val="0"/>
              <w:jc w:val="left"/>
              <w:rPr/>
            </w:pPr>
            <w:r w:rsidDel="00000000" w:rsidR="00000000" w:rsidRPr="00000000">
              <w:rPr>
                <w:rtl w:val="0"/>
              </w:rPr>
              <w:t xml:space="preserve">[  ] Directional hypotheses stated</w:t>
            </w:r>
          </w:p>
          <w:p w:rsidR="00000000" w:rsidDel="00000000" w:rsidP="00000000" w:rsidRDefault="00000000" w:rsidRPr="00000000" w14:paraId="000003C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360" w:right="0" w:hanging="360"/>
              <w:contextualSpacing w:val="0"/>
              <w:jc w:val="left"/>
              <w:rPr/>
            </w:pPr>
            <w:r w:rsidDel="00000000" w:rsidR="00000000" w:rsidRPr="00000000">
              <w:rPr>
                <w:rtl w:val="0"/>
              </w:rPr>
              <w:t xml:space="preserve">[  ] Non-directional research questions stated (optional)</w:t>
            </w:r>
          </w:p>
          <w:p w:rsidR="00000000" w:rsidDel="00000000" w:rsidP="00000000" w:rsidRDefault="00000000" w:rsidRPr="00000000" w14:paraId="000003C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360" w:right="0" w:hanging="360"/>
              <w:contextualSpacing w:val="0"/>
              <w:jc w:val="left"/>
              <w:rPr/>
            </w:pPr>
            <w:r w:rsidDel="00000000" w:rsidR="00000000" w:rsidRPr="00000000">
              <w:rPr>
                <w:rtl w:val="0"/>
              </w:rPr>
            </w:r>
          </w:p>
          <w:p w:rsidR="00000000" w:rsidDel="00000000" w:rsidP="00000000" w:rsidRDefault="00000000" w:rsidRPr="00000000" w14:paraId="000003C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360" w:right="0" w:hanging="360"/>
              <w:contextualSpacing w:val="0"/>
              <w:jc w:val="left"/>
              <w:rPr>
                <w:i w:val="1"/>
              </w:rPr>
            </w:pPr>
            <w:r w:rsidDel="00000000" w:rsidR="00000000" w:rsidRPr="00000000">
              <w:rPr>
                <w:b w:val="1"/>
                <w:rtl w:val="0"/>
              </w:rPr>
              <w:t xml:space="preserve">Methods, Research Materials, &amp; Procedures</w:t>
            </w:r>
            <w:r w:rsidDel="00000000" w:rsidR="00000000" w:rsidRPr="00000000">
              <w:rPr>
                <w:rtl w:val="0"/>
              </w:rPr>
            </w:r>
          </w:p>
          <w:p w:rsidR="00000000" w:rsidDel="00000000" w:rsidP="00000000" w:rsidRDefault="00000000" w:rsidRPr="00000000" w14:paraId="000003C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360" w:right="0" w:hanging="360"/>
              <w:contextualSpacing w:val="0"/>
              <w:jc w:val="left"/>
              <w:rPr>
                <w:i w:val="1"/>
              </w:rPr>
            </w:pPr>
            <w:r w:rsidDel="00000000" w:rsidR="00000000" w:rsidRPr="00000000">
              <w:rPr>
                <w:rtl w:val="0"/>
              </w:rPr>
            </w:r>
          </w:p>
          <w:p w:rsidR="00000000" w:rsidDel="00000000" w:rsidP="00000000" w:rsidRDefault="00000000" w:rsidRPr="00000000" w14:paraId="000003C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360" w:right="0" w:hanging="360"/>
              <w:contextualSpacing w:val="0"/>
              <w:jc w:val="left"/>
              <w:rPr>
                <w:i w:val="1"/>
              </w:rPr>
            </w:pPr>
            <w:r w:rsidDel="00000000" w:rsidR="00000000" w:rsidRPr="00000000">
              <w:rPr>
                <w:i w:val="1"/>
                <w:rtl w:val="0"/>
              </w:rPr>
              <w:t xml:space="preserve">Assemble measures and materials</w:t>
            </w:r>
          </w:p>
          <w:p w:rsidR="00000000" w:rsidDel="00000000" w:rsidP="00000000" w:rsidRDefault="00000000" w:rsidRPr="00000000" w14:paraId="000003C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360" w:right="0" w:hanging="360"/>
              <w:contextualSpacing w:val="0"/>
              <w:jc w:val="left"/>
              <w:rPr/>
            </w:pPr>
            <w:r w:rsidDel="00000000" w:rsidR="00000000" w:rsidRPr="00000000">
              <w:rPr>
                <w:rtl w:val="0"/>
              </w:rPr>
              <w:t xml:space="preserve">[  ] Make sure all constructs needed for hypothesis testing and research questions are measured/manipulated</w:t>
            </w:r>
          </w:p>
          <w:p w:rsidR="00000000" w:rsidDel="00000000" w:rsidP="00000000" w:rsidRDefault="00000000" w:rsidRPr="00000000" w14:paraId="000003C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360" w:right="0" w:hanging="360"/>
              <w:contextualSpacing w:val="0"/>
              <w:jc w:val="left"/>
              <w:rPr>
                <w:i w:val="1"/>
              </w:rPr>
            </w:pPr>
            <w:r w:rsidDel="00000000" w:rsidR="00000000" w:rsidRPr="00000000">
              <w:rPr>
                <w:rtl w:val="0"/>
              </w:rPr>
              <w:t xml:space="preserve">[  ] Are there additional measures that are not directly related to hypothesis testing/research questions (e.g., for potential exploratory/post-hoc analyses)?</w:t>
            </w:r>
            <w:r w:rsidDel="00000000" w:rsidR="00000000" w:rsidRPr="00000000">
              <w:rPr>
                <w:rtl w:val="0"/>
              </w:rPr>
            </w:r>
          </w:p>
          <w:p w:rsidR="00000000" w:rsidDel="00000000" w:rsidP="00000000" w:rsidRDefault="00000000" w:rsidRPr="00000000" w14:paraId="000003D0">
            <w:pPr>
              <w:widowControl w:val="0"/>
              <w:spacing w:line="276" w:lineRule="auto"/>
              <w:ind w:left="360" w:right="0" w:hanging="360"/>
              <w:contextualSpacing w:val="0"/>
              <w:rPr/>
            </w:pPr>
            <w:r w:rsidDel="00000000" w:rsidR="00000000" w:rsidRPr="00000000">
              <w:rPr>
                <w:rtl w:val="0"/>
              </w:rPr>
              <w:t xml:space="preserve">[  ] Create study materials (stimuli, manipulations, questionnaires, etc)</w:t>
            </w:r>
          </w:p>
          <w:p w:rsidR="00000000" w:rsidDel="00000000" w:rsidP="00000000" w:rsidRDefault="00000000" w:rsidRPr="00000000" w14:paraId="000003D1">
            <w:pPr>
              <w:widowControl w:val="0"/>
              <w:spacing w:line="276" w:lineRule="auto"/>
              <w:ind w:left="360" w:right="0" w:hanging="360"/>
              <w:contextualSpacing w:val="0"/>
              <w:rPr>
                <w:i w:val="1"/>
              </w:rPr>
            </w:pPr>
            <w:r w:rsidDel="00000000" w:rsidR="00000000" w:rsidRPr="00000000">
              <w:rPr>
                <w:rtl w:val="0"/>
              </w:rPr>
            </w:r>
          </w:p>
          <w:p w:rsidR="00000000" w:rsidDel="00000000" w:rsidP="00000000" w:rsidRDefault="00000000" w:rsidRPr="00000000" w14:paraId="000003D2">
            <w:pPr>
              <w:widowControl w:val="0"/>
              <w:spacing w:line="276" w:lineRule="auto"/>
              <w:ind w:left="360" w:right="0" w:hanging="360"/>
              <w:contextualSpacing w:val="0"/>
              <w:rPr>
                <w:i w:val="1"/>
              </w:rPr>
            </w:pPr>
            <w:r w:rsidDel="00000000" w:rsidR="00000000" w:rsidRPr="00000000">
              <w:rPr>
                <w:i w:val="1"/>
                <w:rtl w:val="0"/>
              </w:rPr>
              <w:t xml:space="preserve">Sample</w:t>
            </w:r>
          </w:p>
          <w:p w:rsidR="00000000" w:rsidDel="00000000" w:rsidP="00000000" w:rsidRDefault="00000000" w:rsidRPr="00000000" w14:paraId="000003D3">
            <w:pPr>
              <w:widowControl w:val="0"/>
              <w:spacing w:line="276" w:lineRule="auto"/>
              <w:ind w:left="360" w:right="0" w:hanging="360"/>
              <w:contextualSpacing w:val="0"/>
              <w:rPr/>
            </w:pPr>
            <w:r w:rsidDel="00000000" w:rsidR="00000000" w:rsidRPr="00000000">
              <w:rPr>
                <w:rtl w:val="0"/>
              </w:rPr>
              <w:t xml:space="preserve">[  ] Determine source of sample</w:t>
            </w:r>
          </w:p>
          <w:p w:rsidR="00000000" w:rsidDel="00000000" w:rsidP="00000000" w:rsidRDefault="00000000" w:rsidRPr="00000000" w14:paraId="000003D4">
            <w:pPr>
              <w:widowControl w:val="0"/>
              <w:spacing w:line="276" w:lineRule="auto"/>
              <w:ind w:left="360" w:right="0" w:hanging="360"/>
              <w:contextualSpacing w:val="0"/>
              <w:rPr/>
            </w:pPr>
            <w:r w:rsidDel="00000000" w:rsidR="00000000" w:rsidRPr="00000000">
              <w:rPr>
                <w:rtl w:val="0"/>
              </w:rPr>
              <w:t xml:space="preserve">[  ] Determine sample size</w:t>
            </w:r>
          </w:p>
          <w:p w:rsidR="00000000" w:rsidDel="00000000" w:rsidP="00000000" w:rsidRDefault="00000000" w:rsidRPr="00000000" w14:paraId="000003D5">
            <w:pPr>
              <w:widowControl w:val="0"/>
              <w:spacing w:line="276" w:lineRule="auto"/>
              <w:ind w:left="360" w:right="0" w:hanging="360"/>
              <w:contextualSpacing w:val="0"/>
              <w:rPr/>
            </w:pPr>
            <w:r w:rsidDel="00000000" w:rsidR="00000000" w:rsidRPr="00000000">
              <w:rPr>
                <w:rtl w:val="0"/>
              </w:rPr>
              <w:t xml:space="preserve">[  ] Articulate and document exclusion criteria</w:t>
            </w:r>
          </w:p>
          <w:p w:rsidR="00000000" w:rsidDel="00000000" w:rsidP="00000000" w:rsidRDefault="00000000" w:rsidRPr="00000000" w14:paraId="000003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360" w:right="0" w:hanging="360"/>
              <w:contextualSpacing w:val="0"/>
              <w:jc w:val="left"/>
              <w:rPr/>
            </w:pPr>
            <w:r w:rsidDel="00000000" w:rsidR="00000000" w:rsidRPr="00000000">
              <w:rPr>
                <w:rtl w:val="0"/>
              </w:rPr>
            </w:r>
          </w:p>
          <w:p w:rsidR="00000000" w:rsidDel="00000000" w:rsidP="00000000" w:rsidRDefault="00000000" w:rsidRPr="00000000" w14:paraId="000003D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360" w:right="0" w:hanging="360"/>
              <w:contextualSpacing w:val="0"/>
              <w:jc w:val="left"/>
              <w:rPr>
                <w:b w:val="1"/>
              </w:rPr>
            </w:pPr>
            <w:r w:rsidDel="00000000" w:rsidR="00000000" w:rsidRPr="00000000">
              <w:rPr>
                <w:b w:val="1"/>
                <w:rtl w:val="0"/>
              </w:rPr>
              <w:t xml:space="preserve">Research Proposal</w:t>
            </w:r>
          </w:p>
          <w:p w:rsidR="00000000" w:rsidDel="00000000" w:rsidP="00000000" w:rsidRDefault="00000000" w:rsidRPr="00000000" w14:paraId="000003D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360" w:right="0" w:hanging="360"/>
              <w:contextualSpacing w:val="0"/>
              <w:jc w:val="left"/>
              <w:rPr>
                <w:b w:val="1"/>
              </w:rPr>
            </w:pPr>
            <w:r w:rsidDel="00000000" w:rsidR="00000000" w:rsidRPr="00000000">
              <w:rPr>
                <w:rtl w:val="0"/>
              </w:rPr>
            </w:r>
          </w:p>
          <w:p w:rsidR="00000000" w:rsidDel="00000000" w:rsidP="00000000" w:rsidRDefault="00000000" w:rsidRPr="00000000" w14:paraId="000003D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360" w:right="0" w:hanging="360"/>
              <w:contextualSpacing w:val="0"/>
              <w:jc w:val="left"/>
              <w:rPr/>
            </w:pPr>
            <w:r w:rsidDel="00000000" w:rsidR="00000000" w:rsidRPr="00000000">
              <w:rPr>
                <w:rtl w:val="0"/>
              </w:rPr>
              <w:t xml:space="preserve">[  ] First-semester oral presentation of research idea/hypotheses (for senior thesis)</w:t>
            </w:r>
          </w:p>
          <w:p w:rsidR="00000000" w:rsidDel="00000000" w:rsidP="00000000" w:rsidRDefault="00000000" w:rsidRPr="00000000" w14:paraId="000003D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360" w:right="0" w:hanging="360"/>
              <w:contextualSpacing w:val="0"/>
              <w:jc w:val="left"/>
              <w:rPr/>
            </w:pPr>
            <w:r w:rsidDel="00000000" w:rsidR="00000000" w:rsidRPr="00000000">
              <w:rPr>
                <w:rtl w:val="0"/>
              </w:rPr>
              <w:t xml:space="preserve">[  ] Write research proposal (i.e., first semester thesis paper)</w:t>
            </w:r>
          </w:p>
          <w:p w:rsidR="00000000" w:rsidDel="00000000" w:rsidP="00000000" w:rsidRDefault="00000000" w:rsidRPr="00000000" w14:paraId="000003D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360" w:right="0" w:hanging="360"/>
              <w:contextualSpacing w:val="0"/>
              <w:jc w:val="left"/>
              <w:rPr/>
            </w:pPr>
            <w:r w:rsidDel="00000000" w:rsidR="00000000" w:rsidRPr="00000000">
              <w:rPr>
                <w:rtl w:val="0"/>
              </w:rPr>
            </w:r>
          </w:p>
          <w:p w:rsidR="00000000" w:rsidDel="00000000" w:rsidP="00000000" w:rsidRDefault="00000000" w:rsidRPr="00000000" w14:paraId="000003DC">
            <w:pPr>
              <w:widowControl w:val="0"/>
              <w:spacing w:line="276" w:lineRule="auto"/>
              <w:ind w:left="360" w:right="0" w:hanging="360"/>
              <w:contextualSpacing w:val="0"/>
              <w:rPr>
                <w:b w:val="1"/>
              </w:rPr>
            </w:pPr>
            <w:r w:rsidDel="00000000" w:rsidR="00000000" w:rsidRPr="00000000">
              <w:rPr>
                <w:b w:val="1"/>
                <w:rtl w:val="0"/>
              </w:rPr>
              <w:t xml:space="preserve">IRB</w:t>
            </w:r>
          </w:p>
          <w:p w:rsidR="00000000" w:rsidDel="00000000" w:rsidP="00000000" w:rsidRDefault="00000000" w:rsidRPr="00000000" w14:paraId="000003DD">
            <w:pPr>
              <w:widowControl w:val="0"/>
              <w:spacing w:line="276" w:lineRule="auto"/>
              <w:ind w:left="360" w:right="0" w:hanging="360"/>
              <w:contextualSpacing w:val="0"/>
              <w:rPr>
                <w:b w:val="1"/>
              </w:rPr>
            </w:pPr>
            <w:r w:rsidDel="00000000" w:rsidR="00000000" w:rsidRPr="00000000">
              <w:rPr>
                <w:rtl w:val="0"/>
              </w:rPr>
            </w:r>
          </w:p>
          <w:p w:rsidR="00000000" w:rsidDel="00000000" w:rsidP="00000000" w:rsidRDefault="00000000" w:rsidRPr="00000000" w14:paraId="000003DE">
            <w:pPr>
              <w:widowControl w:val="0"/>
              <w:spacing w:line="276" w:lineRule="auto"/>
              <w:ind w:left="360" w:right="0" w:hanging="360"/>
              <w:contextualSpacing w:val="0"/>
              <w:rPr/>
            </w:pPr>
            <w:r w:rsidDel="00000000" w:rsidR="00000000" w:rsidRPr="00000000">
              <w:rPr>
                <w:rtl w:val="0"/>
              </w:rPr>
              <w:t xml:space="preserve">[  ] Complete and submit appropriate IRB paperwork (e.g., exempt, expedited, or full review forms)</w:t>
            </w:r>
          </w:p>
          <w:p w:rsidR="00000000" w:rsidDel="00000000" w:rsidP="00000000" w:rsidRDefault="00000000" w:rsidRPr="00000000" w14:paraId="000003DF">
            <w:pPr>
              <w:widowControl w:val="0"/>
              <w:spacing w:line="276" w:lineRule="auto"/>
              <w:ind w:left="360" w:right="0" w:hanging="360"/>
              <w:contextualSpacing w:val="0"/>
              <w:rPr/>
            </w:pPr>
            <w:r w:rsidDel="00000000" w:rsidR="00000000" w:rsidRPr="00000000">
              <w:rPr>
                <w:rtl w:val="0"/>
              </w:rPr>
              <w:t xml:space="preserve">[  ] IRB approval received</w:t>
            </w:r>
          </w:p>
          <w:p w:rsidR="00000000" w:rsidDel="00000000" w:rsidP="00000000" w:rsidRDefault="00000000" w:rsidRPr="00000000" w14:paraId="000003E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360" w:right="0" w:hanging="360"/>
              <w:contextualSpacing w:val="0"/>
              <w:jc w:val="left"/>
              <w:rPr/>
            </w:pPr>
            <w:r w:rsidDel="00000000" w:rsidR="00000000" w:rsidRPr="00000000">
              <w:rPr>
                <w:rtl w:val="0"/>
              </w:rPr>
            </w:r>
          </w:p>
          <w:p w:rsidR="00000000" w:rsidDel="00000000" w:rsidP="00000000" w:rsidRDefault="00000000" w:rsidRPr="00000000" w14:paraId="000003E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360" w:right="0" w:hanging="360"/>
              <w:contextualSpacing w:val="0"/>
              <w:jc w:val="left"/>
              <w:rPr>
                <w:b w:val="1"/>
              </w:rPr>
            </w:pPr>
            <w:r w:rsidDel="00000000" w:rsidR="00000000" w:rsidRPr="00000000">
              <w:rPr>
                <w:b w:val="1"/>
                <w:rtl w:val="0"/>
              </w:rPr>
              <w:t xml:space="preserve">Preregister</w:t>
            </w:r>
          </w:p>
          <w:p w:rsidR="00000000" w:rsidDel="00000000" w:rsidP="00000000" w:rsidRDefault="00000000" w:rsidRPr="00000000" w14:paraId="000003E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360" w:right="0" w:hanging="360"/>
              <w:contextualSpacing w:val="0"/>
              <w:jc w:val="left"/>
              <w:rPr>
                <w:b w:val="1"/>
              </w:rPr>
            </w:pPr>
            <w:r w:rsidDel="00000000" w:rsidR="00000000" w:rsidRPr="00000000">
              <w:rPr>
                <w:rtl w:val="0"/>
              </w:rPr>
            </w:r>
          </w:p>
          <w:p w:rsidR="00000000" w:rsidDel="00000000" w:rsidP="00000000" w:rsidRDefault="00000000" w:rsidRPr="00000000" w14:paraId="000003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360" w:right="0" w:hanging="360"/>
              <w:contextualSpacing w:val="0"/>
              <w:jc w:val="left"/>
              <w:rPr>
                <w:i w:val="1"/>
              </w:rPr>
            </w:pPr>
            <w:r w:rsidDel="00000000" w:rsidR="00000000" w:rsidRPr="00000000">
              <w:rPr>
                <w:i w:val="1"/>
                <w:rtl w:val="0"/>
              </w:rPr>
              <w:t xml:space="preserve">Upload one or more of the following to OSF:</w:t>
            </w:r>
          </w:p>
          <w:p w:rsidR="00000000" w:rsidDel="00000000" w:rsidP="00000000" w:rsidRDefault="00000000" w:rsidRPr="00000000" w14:paraId="000003E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360" w:right="0" w:hanging="360"/>
              <w:contextualSpacing w:val="0"/>
              <w:jc w:val="left"/>
              <w:rPr/>
            </w:pPr>
            <w:r w:rsidDel="00000000" w:rsidR="00000000" w:rsidRPr="00000000">
              <w:rPr>
                <w:rtl w:val="0"/>
              </w:rPr>
              <w:t xml:space="preserve">     [  ] Hypotheses and research questions</w:t>
            </w:r>
          </w:p>
          <w:p w:rsidR="00000000" w:rsidDel="00000000" w:rsidP="00000000" w:rsidRDefault="00000000" w:rsidRPr="00000000" w14:paraId="000003E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360" w:right="0" w:hanging="360"/>
              <w:contextualSpacing w:val="0"/>
              <w:jc w:val="left"/>
              <w:rPr/>
            </w:pPr>
            <w:r w:rsidDel="00000000" w:rsidR="00000000" w:rsidRPr="00000000">
              <w:rPr>
                <w:rtl w:val="0"/>
              </w:rPr>
              <w:t xml:space="preserve">     [  ] Materials/measures/procedures</w:t>
            </w:r>
          </w:p>
          <w:p w:rsidR="00000000" w:rsidDel="00000000" w:rsidP="00000000" w:rsidRDefault="00000000" w:rsidRPr="00000000" w14:paraId="000003E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360" w:right="0" w:hanging="360"/>
              <w:contextualSpacing w:val="0"/>
              <w:jc w:val="left"/>
              <w:rPr/>
            </w:pPr>
            <w:r w:rsidDel="00000000" w:rsidR="00000000" w:rsidRPr="00000000">
              <w:rPr>
                <w:rtl w:val="0"/>
              </w:rPr>
              <w:t xml:space="preserve">     [  ] Stopping rules for data analysis</w:t>
            </w:r>
          </w:p>
          <w:p w:rsidR="00000000" w:rsidDel="00000000" w:rsidP="00000000" w:rsidRDefault="00000000" w:rsidRPr="00000000" w14:paraId="000003E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360" w:right="0" w:hanging="360"/>
              <w:contextualSpacing w:val="0"/>
              <w:jc w:val="left"/>
              <w:rPr/>
            </w:pPr>
            <w:r w:rsidDel="00000000" w:rsidR="00000000" w:rsidRPr="00000000">
              <w:rPr>
                <w:rtl w:val="0"/>
              </w:rPr>
              <w:t xml:space="preserve">     [  ] Exclusion criteria</w:t>
            </w:r>
          </w:p>
          <w:p w:rsidR="00000000" w:rsidDel="00000000" w:rsidP="00000000" w:rsidRDefault="00000000" w:rsidRPr="00000000" w14:paraId="000003E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360" w:right="0" w:hanging="360"/>
              <w:contextualSpacing w:val="0"/>
              <w:jc w:val="left"/>
              <w:rPr/>
            </w:pPr>
            <w:r w:rsidDel="00000000" w:rsidR="00000000" w:rsidRPr="00000000">
              <w:rPr>
                <w:rtl w:val="0"/>
              </w:rPr>
              <w:t xml:space="preserve">     [  ] Data analytic plan</w:t>
            </w:r>
          </w:p>
          <w:p w:rsidR="00000000" w:rsidDel="00000000" w:rsidP="00000000" w:rsidRDefault="00000000" w:rsidRPr="00000000" w14:paraId="000003E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360" w:right="0" w:hanging="360"/>
              <w:contextualSpacing w:val="0"/>
              <w:jc w:val="left"/>
              <w:rPr/>
            </w:pPr>
            <w:r w:rsidDel="00000000" w:rsidR="00000000" w:rsidRPr="00000000">
              <w:rPr>
                <w:rtl w:val="0"/>
              </w:rPr>
              <w:t xml:space="preserve">     [  ] Research proposal (i.e., first semester thesis paper)</w:t>
            </w:r>
          </w:p>
          <w:p w:rsidR="00000000" w:rsidDel="00000000" w:rsidP="00000000" w:rsidRDefault="00000000" w:rsidRPr="00000000" w14:paraId="000003E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360" w:right="0" w:hanging="360"/>
              <w:contextualSpacing w:val="0"/>
              <w:jc w:val="left"/>
              <w:rPr>
                <w:b w:val="1"/>
              </w:rPr>
            </w:pPr>
            <w:r w:rsidDel="00000000" w:rsidR="00000000" w:rsidRPr="00000000">
              <w:rPr>
                <w:rtl w:val="0"/>
              </w:rPr>
            </w:r>
          </w:p>
          <w:p w:rsidR="00000000" w:rsidDel="00000000" w:rsidP="00000000" w:rsidRDefault="00000000" w:rsidRPr="00000000" w14:paraId="000003E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360" w:right="0" w:hanging="360"/>
              <w:contextualSpacing w:val="0"/>
              <w:jc w:val="left"/>
              <w:rPr>
                <w:b w:val="1"/>
              </w:rPr>
            </w:pPr>
            <w:r w:rsidDel="00000000" w:rsidR="00000000" w:rsidRPr="00000000">
              <w:rPr>
                <w:b w:val="1"/>
                <w:rtl w:val="0"/>
              </w:rPr>
              <w:t xml:space="preserve">Data Collection</w:t>
            </w:r>
          </w:p>
          <w:p w:rsidR="00000000" w:rsidDel="00000000" w:rsidP="00000000" w:rsidRDefault="00000000" w:rsidRPr="00000000" w14:paraId="000003E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360" w:right="0" w:hanging="360"/>
              <w:contextualSpacing w:val="0"/>
              <w:jc w:val="left"/>
              <w:rPr>
                <w:b w:val="1"/>
              </w:rPr>
            </w:pPr>
            <w:r w:rsidDel="00000000" w:rsidR="00000000" w:rsidRPr="00000000">
              <w:rPr>
                <w:rtl w:val="0"/>
              </w:rPr>
            </w:r>
          </w:p>
          <w:p w:rsidR="00000000" w:rsidDel="00000000" w:rsidP="00000000" w:rsidRDefault="00000000" w:rsidRPr="00000000" w14:paraId="000003E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360" w:right="0" w:hanging="360"/>
              <w:contextualSpacing w:val="0"/>
              <w:jc w:val="left"/>
              <w:rPr/>
            </w:pPr>
            <w:r w:rsidDel="00000000" w:rsidR="00000000" w:rsidRPr="00000000">
              <w:rPr>
                <w:rtl w:val="0"/>
              </w:rPr>
              <w:t xml:space="preserve">[  ] Run study/collect data</w:t>
            </w:r>
          </w:p>
          <w:p w:rsidR="00000000" w:rsidDel="00000000" w:rsidP="00000000" w:rsidRDefault="00000000" w:rsidRPr="00000000" w14:paraId="000003E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360" w:right="0" w:hanging="360"/>
              <w:contextualSpacing w:val="0"/>
              <w:jc w:val="left"/>
              <w:rPr>
                <w:b w:val="1"/>
              </w:rPr>
            </w:pPr>
            <w:r w:rsidDel="00000000" w:rsidR="00000000" w:rsidRPr="00000000">
              <w:rPr>
                <w:rtl w:val="0"/>
              </w:rPr>
            </w:r>
          </w:p>
          <w:p w:rsidR="00000000" w:rsidDel="00000000" w:rsidP="00000000" w:rsidRDefault="00000000" w:rsidRPr="00000000" w14:paraId="000003E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360" w:right="0" w:hanging="360"/>
              <w:contextualSpacing w:val="0"/>
              <w:jc w:val="left"/>
              <w:rPr>
                <w:b w:val="1"/>
              </w:rPr>
            </w:pPr>
            <w:r w:rsidDel="00000000" w:rsidR="00000000" w:rsidRPr="00000000">
              <w:rPr>
                <w:b w:val="1"/>
                <w:rtl w:val="0"/>
              </w:rPr>
              <w:t xml:space="preserve">Data Preparation</w:t>
            </w:r>
          </w:p>
          <w:p w:rsidR="00000000" w:rsidDel="00000000" w:rsidP="00000000" w:rsidRDefault="00000000" w:rsidRPr="00000000" w14:paraId="000003F0">
            <w:pPr>
              <w:widowControl w:val="0"/>
              <w:spacing w:line="276" w:lineRule="auto"/>
              <w:ind w:left="360" w:right="0" w:hanging="360"/>
              <w:contextualSpacing w:val="0"/>
              <w:rPr/>
            </w:pPr>
            <w:r w:rsidDel="00000000" w:rsidR="00000000" w:rsidRPr="00000000">
              <w:rPr>
                <w:rtl w:val="0"/>
              </w:rPr>
            </w:r>
          </w:p>
          <w:p w:rsidR="00000000" w:rsidDel="00000000" w:rsidP="00000000" w:rsidRDefault="00000000" w:rsidRPr="00000000" w14:paraId="000003F1">
            <w:pPr>
              <w:widowControl w:val="0"/>
              <w:spacing w:line="276" w:lineRule="auto"/>
              <w:ind w:left="360" w:right="0" w:hanging="360"/>
              <w:contextualSpacing w:val="0"/>
              <w:rPr/>
            </w:pPr>
            <w:r w:rsidDel="00000000" w:rsidR="00000000" w:rsidRPr="00000000">
              <w:rPr>
                <w:rtl w:val="0"/>
              </w:rPr>
              <w:t xml:space="preserve">[  ] Process “raw” data files to final dataset used in analyses</w:t>
            </w:r>
          </w:p>
          <w:p w:rsidR="00000000" w:rsidDel="00000000" w:rsidP="00000000" w:rsidRDefault="00000000" w:rsidRPr="00000000" w14:paraId="000003F2">
            <w:pPr>
              <w:widowControl w:val="0"/>
              <w:spacing w:line="276" w:lineRule="auto"/>
              <w:ind w:left="360" w:right="0" w:hanging="360"/>
              <w:contextualSpacing w:val="0"/>
              <w:rPr/>
            </w:pPr>
            <w:r w:rsidDel="00000000" w:rsidR="00000000" w:rsidRPr="00000000">
              <w:rPr>
                <w:rtl w:val="0"/>
              </w:rPr>
              <w:t xml:space="preserve">[  ] Log steps for excluding data (i.e., steps used in “cleaning” data), using syntax files where possible</w:t>
            </w:r>
          </w:p>
          <w:p w:rsidR="00000000" w:rsidDel="00000000" w:rsidP="00000000" w:rsidRDefault="00000000" w:rsidRPr="00000000" w14:paraId="000003F3">
            <w:pPr>
              <w:widowControl w:val="0"/>
              <w:spacing w:line="276" w:lineRule="auto"/>
              <w:ind w:left="360" w:hanging="360"/>
              <w:contextualSpacing w:val="0"/>
              <w:rPr/>
            </w:pPr>
            <w:r w:rsidDel="00000000" w:rsidR="00000000" w:rsidRPr="00000000">
              <w:rPr>
                <w:rtl w:val="0"/>
              </w:rPr>
            </w:r>
          </w:p>
          <w:p w:rsidR="00000000" w:rsidDel="00000000" w:rsidP="00000000" w:rsidRDefault="00000000" w:rsidRPr="00000000" w14:paraId="000003F4">
            <w:pPr>
              <w:widowControl w:val="0"/>
              <w:spacing w:line="276" w:lineRule="auto"/>
              <w:ind w:left="360" w:right="0" w:hanging="360"/>
              <w:contextualSpacing w:val="0"/>
              <w:rPr>
                <w:b w:val="1"/>
              </w:rPr>
            </w:pPr>
            <w:r w:rsidDel="00000000" w:rsidR="00000000" w:rsidRPr="00000000">
              <w:rPr>
                <w:b w:val="1"/>
                <w:rtl w:val="0"/>
              </w:rPr>
              <w:t xml:space="preserve">Data Analysis</w:t>
            </w:r>
          </w:p>
          <w:p w:rsidR="00000000" w:rsidDel="00000000" w:rsidP="00000000" w:rsidRDefault="00000000" w:rsidRPr="00000000" w14:paraId="000003F5">
            <w:pPr>
              <w:widowControl w:val="0"/>
              <w:spacing w:line="276" w:lineRule="auto"/>
              <w:ind w:left="360" w:right="0" w:hanging="360"/>
              <w:contextualSpacing w:val="0"/>
              <w:rPr>
                <w:b w:val="1"/>
              </w:rPr>
            </w:pPr>
            <w:r w:rsidDel="00000000" w:rsidR="00000000" w:rsidRPr="00000000">
              <w:rPr>
                <w:rtl w:val="0"/>
              </w:rPr>
            </w:r>
          </w:p>
          <w:p w:rsidR="00000000" w:rsidDel="00000000" w:rsidP="00000000" w:rsidRDefault="00000000" w:rsidRPr="00000000" w14:paraId="000003F6">
            <w:pPr>
              <w:widowControl w:val="0"/>
              <w:spacing w:line="276" w:lineRule="auto"/>
              <w:ind w:left="360" w:hanging="360"/>
              <w:contextualSpacing w:val="0"/>
              <w:rPr/>
            </w:pPr>
            <w:r w:rsidDel="00000000" w:rsidR="00000000" w:rsidRPr="00000000">
              <w:rPr>
                <w:rtl w:val="0"/>
              </w:rPr>
              <w:t xml:space="preserve">[  ] Assemble and save code/syntax for all data transformations</w:t>
            </w:r>
          </w:p>
          <w:p w:rsidR="00000000" w:rsidDel="00000000" w:rsidP="00000000" w:rsidRDefault="00000000" w:rsidRPr="00000000" w14:paraId="000003F7">
            <w:pPr>
              <w:widowControl w:val="0"/>
              <w:spacing w:line="276" w:lineRule="auto"/>
              <w:ind w:left="360" w:hanging="360"/>
              <w:contextualSpacing w:val="0"/>
              <w:rPr/>
            </w:pPr>
            <w:r w:rsidDel="00000000" w:rsidR="00000000" w:rsidRPr="00000000">
              <w:rPr>
                <w:rtl w:val="0"/>
              </w:rPr>
              <w:t xml:space="preserve">[  ] Assemble and save code/syntax for all data analyses, including hypothesis testing and exploratory analyses</w:t>
            </w:r>
          </w:p>
          <w:p w:rsidR="00000000" w:rsidDel="00000000" w:rsidP="00000000" w:rsidRDefault="00000000" w:rsidRPr="00000000" w14:paraId="000003F8">
            <w:pPr>
              <w:widowControl w:val="0"/>
              <w:spacing w:line="276" w:lineRule="auto"/>
              <w:ind w:left="360" w:hanging="360"/>
              <w:contextualSpacing w:val="0"/>
              <w:rPr/>
            </w:pPr>
            <w:r w:rsidDel="00000000" w:rsidR="00000000" w:rsidRPr="00000000">
              <w:rPr>
                <w:rtl w:val="0"/>
              </w:rPr>
              <w:t xml:space="preserve">[  ] Annotate code/syntax; add comments that explain what each procedure (or set of procedures) is accomplishing</w:t>
            </w:r>
          </w:p>
          <w:p w:rsidR="00000000" w:rsidDel="00000000" w:rsidP="00000000" w:rsidRDefault="00000000" w:rsidRPr="00000000" w14:paraId="000003F9">
            <w:pPr>
              <w:widowControl w:val="0"/>
              <w:spacing w:line="276" w:lineRule="auto"/>
              <w:ind w:left="360" w:hanging="360"/>
              <w:contextualSpacing w:val="0"/>
              <w:rPr/>
            </w:pPr>
            <w:r w:rsidDel="00000000" w:rsidR="00000000" w:rsidRPr="00000000">
              <w:rPr>
                <w:rtl w:val="0"/>
              </w:rPr>
              <w:t xml:space="preserve">[  ] Save any analyses conducted outside of SPSS (e.g., online mediation calculators, sheets for moderation plots)</w:t>
            </w:r>
          </w:p>
          <w:p w:rsidR="00000000" w:rsidDel="00000000" w:rsidP="00000000" w:rsidRDefault="00000000" w:rsidRPr="00000000" w14:paraId="000003F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360" w:right="0" w:hanging="360"/>
              <w:contextualSpacing w:val="0"/>
              <w:jc w:val="left"/>
              <w:rPr/>
            </w:pPr>
            <w:r w:rsidDel="00000000" w:rsidR="00000000" w:rsidRPr="00000000">
              <w:rPr>
                <w:rtl w:val="0"/>
              </w:rPr>
            </w:r>
          </w:p>
          <w:p w:rsidR="00000000" w:rsidDel="00000000" w:rsidP="00000000" w:rsidRDefault="00000000" w:rsidRPr="00000000" w14:paraId="000003FB">
            <w:pPr>
              <w:widowControl w:val="0"/>
              <w:spacing w:line="276" w:lineRule="auto"/>
              <w:ind w:left="360" w:right="0" w:hanging="360"/>
              <w:contextualSpacing w:val="0"/>
              <w:rPr>
                <w:b w:val="1"/>
              </w:rPr>
            </w:pPr>
            <w:r w:rsidDel="00000000" w:rsidR="00000000" w:rsidRPr="00000000">
              <w:rPr>
                <w:b w:val="1"/>
                <w:rtl w:val="0"/>
              </w:rPr>
              <w:t xml:space="preserve">Final Research Report</w:t>
            </w:r>
          </w:p>
          <w:p w:rsidR="00000000" w:rsidDel="00000000" w:rsidP="00000000" w:rsidRDefault="00000000" w:rsidRPr="00000000" w14:paraId="000003FC">
            <w:pPr>
              <w:widowControl w:val="0"/>
              <w:spacing w:line="276" w:lineRule="auto"/>
              <w:ind w:left="360" w:right="0" w:hanging="360"/>
              <w:contextualSpacing w:val="0"/>
              <w:rPr>
                <w:b w:val="1"/>
              </w:rPr>
            </w:pPr>
            <w:r w:rsidDel="00000000" w:rsidR="00000000" w:rsidRPr="00000000">
              <w:rPr>
                <w:rtl w:val="0"/>
              </w:rPr>
            </w:r>
          </w:p>
          <w:p w:rsidR="00000000" w:rsidDel="00000000" w:rsidP="00000000" w:rsidRDefault="00000000" w:rsidRPr="00000000" w14:paraId="000003FD">
            <w:pPr>
              <w:widowControl w:val="0"/>
              <w:spacing w:line="276" w:lineRule="auto"/>
              <w:ind w:left="360" w:right="0" w:hanging="360"/>
              <w:contextualSpacing w:val="0"/>
              <w:rPr/>
            </w:pPr>
            <w:r w:rsidDel="00000000" w:rsidR="00000000" w:rsidRPr="00000000">
              <w:rPr>
                <w:rtl w:val="0"/>
              </w:rPr>
              <w:t xml:space="preserve">[  ] Write/finish research paper (e.g., second semester thesis = revised research proposal + results/discussion)</w:t>
            </w:r>
          </w:p>
          <w:p w:rsidR="00000000" w:rsidDel="00000000" w:rsidP="00000000" w:rsidRDefault="00000000" w:rsidRPr="00000000" w14:paraId="000003FE">
            <w:pPr>
              <w:widowControl w:val="0"/>
              <w:spacing w:line="276" w:lineRule="auto"/>
              <w:ind w:left="360" w:right="0" w:hanging="360"/>
              <w:contextualSpacing w:val="0"/>
              <w:rPr/>
            </w:pPr>
            <w:r w:rsidDel="00000000" w:rsidR="00000000" w:rsidRPr="00000000">
              <w:rPr>
                <w:rtl w:val="0"/>
              </w:rPr>
              <w:t xml:space="preserve">[  ] Make/present research poster or final oral presentation (for senior thesis)</w:t>
            </w:r>
          </w:p>
          <w:p w:rsidR="00000000" w:rsidDel="00000000" w:rsidP="00000000" w:rsidRDefault="00000000" w:rsidRPr="00000000" w14:paraId="000003F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360" w:right="0" w:hanging="360"/>
              <w:contextualSpacing w:val="0"/>
              <w:jc w:val="left"/>
              <w:rPr/>
            </w:pPr>
            <w:r w:rsidDel="00000000" w:rsidR="00000000" w:rsidRPr="00000000">
              <w:rPr>
                <w:rtl w:val="0"/>
              </w:rPr>
            </w:r>
          </w:p>
          <w:p w:rsidR="00000000" w:rsidDel="00000000" w:rsidP="00000000" w:rsidRDefault="00000000" w:rsidRPr="00000000" w14:paraId="000004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360" w:right="0" w:hanging="360"/>
              <w:contextualSpacing w:val="0"/>
              <w:jc w:val="left"/>
              <w:rPr/>
            </w:pPr>
            <w:r w:rsidDel="00000000" w:rsidR="00000000" w:rsidRPr="00000000">
              <w:rPr>
                <w:rtl w:val="0"/>
              </w:rPr>
            </w:r>
          </w:p>
          <w:p w:rsidR="00000000" w:rsidDel="00000000" w:rsidP="00000000" w:rsidRDefault="00000000" w:rsidRPr="00000000" w14:paraId="000004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360" w:right="0" w:hanging="360"/>
              <w:contextualSpacing w:val="0"/>
              <w:jc w:val="left"/>
              <w:rPr/>
            </w:pPr>
            <w:r w:rsidDel="00000000" w:rsidR="00000000" w:rsidRPr="00000000">
              <w:rPr>
                <w:rtl w:val="0"/>
              </w:rPr>
            </w:r>
          </w:p>
          <w:p w:rsidR="00000000" w:rsidDel="00000000" w:rsidP="00000000" w:rsidRDefault="00000000" w:rsidRPr="00000000" w14:paraId="000004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360" w:right="0" w:hanging="360"/>
              <w:contextualSpacing w:val="0"/>
              <w:jc w:val="left"/>
              <w:rPr>
                <w:b w:val="1"/>
              </w:rPr>
            </w:pPr>
            <w:r w:rsidDel="00000000" w:rsidR="00000000" w:rsidRPr="00000000">
              <w:rPr>
                <w:b w:val="1"/>
                <w:rtl w:val="0"/>
              </w:rPr>
              <w:t xml:space="preserve">Archive Materials</w:t>
            </w:r>
          </w:p>
          <w:p w:rsidR="00000000" w:rsidDel="00000000" w:rsidP="00000000" w:rsidRDefault="00000000" w:rsidRPr="00000000" w14:paraId="000004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360" w:right="0" w:hanging="360"/>
              <w:contextualSpacing w:val="0"/>
              <w:jc w:val="left"/>
              <w:rPr>
                <w:b w:val="1"/>
              </w:rPr>
            </w:pPr>
            <w:r w:rsidDel="00000000" w:rsidR="00000000" w:rsidRPr="00000000">
              <w:rPr>
                <w:rtl w:val="0"/>
              </w:rPr>
            </w:r>
          </w:p>
          <w:p w:rsidR="00000000" w:rsidDel="00000000" w:rsidP="00000000" w:rsidRDefault="00000000" w:rsidRPr="00000000" w14:paraId="000004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360" w:right="0" w:hanging="360"/>
              <w:contextualSpacing w:val="0"/>
              <w:jc w:val="left"/>
              <w:rPr>
                <w:i w:val="1"/>
              </w:rPr>
            </w:pPr>
            <w:r w:rsidDel="00000000" w:rsidR="00000000" w:rsidRPr="00000000">
              <w:rPr>
                <w:i w:val="1"/>
                <w:rtl w:val="0"/>
              </w:rPr>
              <w:t xml:space="preserve">Upload one or more of the following to OSF:</w:t>
            </w:r>
          </w:p>
          <w:p w:rsidR="00000000" w:rsidDel="00000000" w:rsidP="00000000" w:rsidRDefault="00000000" w:rsidRPr="00000000" w14:paraId="00000405">
            <w:pPr>
              <w:widowControl w:val="0"/>
              <w:spacing w:line="276" w:lineRule="auto"/>
              <w:ind w:left="360" w:right="0"/>
              <w:contextualSpacing w:val="0"/>
              <w:rPr/>
            </w:pPr>
            <w:r w:rsidDel="00000000" w:rsidR="00000000" w:rsidRPr="00000000">
              <w:rPr>
                <w:rtl w:val="0"/>
              </w:rPr>
              <w:t xml:space="preserve">     [  ] Updated procedures/measures, if they differ from preregistration</w:t>
            </w:r>
          </w:p>
          <w:p w:rsidR="00000000" w:rsidDel="00000000" w:rsidP="00000000" w:rsidRDefault="00000000" w:rsidRPr="00000000" w14:paraId="00000406">
            <w:pPr>
              <w:widowControl w:val="0"/>
              <w:spacing w:line="276" w:lineRule="auto"/>
              <w:ind w:left="360" w:right="0"/>
              <w:contextualSpacing w:val="0"/>
              <w:rPr/>
            </w:pPr>
            <w:r w:rsidDel="00000000" w:rsidR="00000000" w:rsidRPr="00000000">
              <w:rPr>
                <w:rtl w:val="0"/>
              </w:rPr>
              <w:t xml:space="preserve">     [  ] Codebook</w:t>
            </w:r>
          </w:p>
          <w:p w:rsidR="00000000" w:rsidDel="00000000" w:rsidP="00000000" w:rsidRDefault="00000000" w:rsidRPr="00000000" w14:paraId="00000407">
            <w:pPr>
              <w:widowControl w:val="0"/>
              <w:spacing w:line="276" w:lineRule="auto"/>
              <w:ind w:left="360" w:right="0" w:hanging="360"/>
              <w:contextualSpacing w:val="0"/>
              <w:rPr/>
            </w:pPr>
            <w:r w:rsidDel="00000000" w:rsidR="00000000" w:rsidRPr="00000000">
              <w:rPr>
                <w:rtl w:val="0"/>
              </w:rPr>
              <w:t xml:space="preserve">     [  ] Log of excluded data (i.e., steps used in “cleaning” data)</w:t>
            </w:r>
          </w:p>
          <w:p w:rsidR="00000000" w:rsidDel="00000000" w:rsidP="00000000" w:rsidRDefault="00000000" w:rsidRPr="00000000" w14:paraId="000004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630" w:right="0" w:hanging="630"/>
              <w:contextualSpacing w:val="0"/>
              <w:jc w:val="left"/>
              <w:rPr/>
            </w:pPr>
            <w:r w:rsidDel="00000000" w:rsidR="00000000" w:rsidRPr="00000000">
              <w:rPr>
                <w:rtl w:val="0"/>
              </w:rPr>
              <w:t xml:space="preserve">     [  ] Annotated syntax (for excluding data, data transformations, hypothesis testing, exploratory analyses, etc.)</w:t>
            </w:r>
          </w:p>
          <w:p w:rsidR="00000000" w:rsidDel="00000000" w:rsidP="00000000" w:rsidRDefault="00000000" w:rsidRPr="00000000" w14:paraId="000004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630" w:right="0" w:hanging="630"/>
              <w:contextualSpacing w:val="0"/>
              <w:jc w:val="left"/>
              <w:rPr/>
            </w:pPr>
            <w:r w:rsidDel="00000000" w:rsidR="00000000" w:rsidRPr="00000000">
              <w:rPr>
                <w:rtl w:val="0"/>
              </w:rPr>
              <w:t xml:space="preserve">     [  ] Any supplemental analyses beyond SPSS syntax</w:t>
            </w:r>
          </w:p>
          <w:p w:rsidR="00000000" w:rsidDel="00000000" w:rsidP="00000000" w:rsidRDefault="00000000" w:rsidRPr="00000000" w14:paraId="000004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630" w:right="0" w:hanging="630"/>
              <w:contextualSpacing w:val="0"/>
              <w:jc w:val="left"/>
              <w:rPr/>
            </w:pPr>
            <w:r w:rsidDel="00000000" w:rsidR="00000000" w:rsidRPr="00000000">
              <w:rPr>
                <w:rtl w:val="0"/>
              </w:rPr>
              <w:t xml:space="preserve">     [  ] Data (i.e., raw/original data, intermediate steps in assembling data, final datasets, etc.)</w:t>
            </w:r>
          </w:p>
          <w:p w:rsidR="00000000" w:rsidDel="00000000" w:rsidP="00000000" w:rsidRDefault="00000000" w:rsidRPr="00000000" w14:paraId="000004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360" w:right="0" w:hanging="360"/>
              <w:contextualSpacing w:val="0"/>
              <w:jc w:val="left"/>
              <w:rPr/>
            </w:pPr>
            <w:r w:rsidDel="00000000" w:rsidR="00000000" w:rsidRPr="00000000">
              <w:rPr>
                <w:rtl w:val="0"/>
              </w:rPr>
              <w:t xml:space="preserve">     [  ] Open lab notebook</w:t>
            </w:r>
          </w:p>
          <w:p w:rsidR="00000000" w:rsidDel="00000000" w:rsidP="00000000" w:rsidRDefault="00000000" w:rsidRPr="00000000" w14:paraId="000004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360" w:right="0" w:hanging="360"/>
              <w:contextualSpacing w:val="0"/>
              <w:jc w:val="left"/>
              <w:rPr/>
            </w:pPr>
            <w:r w:rsidDel="00000000" w:rsidR="00000000" w:rsidRPr="00000000">
              <w:rPr>
                <w:rtl w:val="0"/>
              </w:rPr>
              <w:t xml:space="preserve">     [  ] Final version of senior thesis paper</w:t>
            </w:r>
          </w:p>
          <w:p w:rsidR="00000000" w:rsidDel="00000000" w:rsidP="00000000" w:rsidRDefault="00000000" w:rsidRPr="00000000" w14:paraId="000004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360" w:right="0" w:hanging="360"/>
              <w:contextualSpacing w:val="0"/>
              <w:jc w:val="left"/>
              <w:rPr/>
            </w:pPr>
            <w:r w:rsidDel="00000000" w:rsidR="00000000" w:rsidRPr="00000000">
              <w:rPr>
                <w:rtl w:val="0"/>
              </w:rPr>
              <w:t xml:space="preserve">     [  ] Final version of research poster/presentation</w:t>
            </w:r>
          </w:p>
          <w:p w:rsidR="00000000" w:rsidDel="00000000" w:rsidP="00000000" w:rsidRDefault="00000000" w:rsidRPr="00000000" w14:paraId="000004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360" w:right="0" w:hanging="360"/>
              <w:contextualSpacing w:val="0"/>
              <w:jc w:val="left"/>
              <w:rPr/>
            </w:pPr>
            <w:r w:rsidDel="00000000" w:rsidR="00000000" w:rsidRPr="00000000">
              <w:rPr>
                <w:rtl w:val="0"/>
              </w:rPr>
            </w:r>
          </w:p>
          <w:p w:rsidR="00000000" w:rsidDel="00000000" w:rsidP="00000000" w:rsidRDefault="00000000" w:rsidRPr="00000000" w14:paraId="0000040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360" w:right="0" w:hanging="360"/>
              <w:contextualSpacing w:val="0"/>
              <w:jc w:val="left"/>
              <w:rPr/>
            </w:pPr>
            <w:r w:rsidDel="00000000" w:rsidR="00000000" w:rsidRPr="00000000">
              <w:rPr>
                <w:rtl w:val="0"/>
              </w:rPr>
              <w:t xml:space="preserve">[  ] Check sharing permissions on files/components on OSF; what is public vs. private?</w:t>
            </w:r>
          </w:p>
          <w:p w:rsidR="00000000" w:rsidDel="00000000" w:rsidP="00000000" w:rsidRDefault="00000000" w:rsidRPr="00000000" w14:paraId="00000410">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p w:rsidR="00000000" w:rsidDel="00000000" w:rsidP="00000000" w:rsidRDefault="00000000" w:rsidRPr="00000000" w14:paraId="00000411">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412">
            <w:pPr>
              <w:widowControl w:val="0"/>
              <w:spacing w:line="240" w:lineRule="auto"/>
              <w:ind w:left="255" w:firstLine="0"/>
              <w:contextualSpacing w:val="0"/>
              <w:jc w:val="right"/>
              <w:rPr>
                <w:b w:val="1"/>
                <w:sz w:val="24"/>
                <w:szCs w:val="24"/>
              </w:rPr>
            </w:pPr>
            <w:r w:rsidDel="00000000" w:rsidR="00000000" w:rsidRPr="00000000">
              <w:rPr>
                <w:b w:val="1"/>
                <w:sz w:val="24"/>
                <w:szCs w:val="24"/>
                <w:rtl w:val="0"/>
              </w:rPr>
              <w:t xml:space="preserve">Download</w:t>
            </w:r>
            <w:r w:rsidDel="00000000" w:rsidR="00000000" w:rsidRPr="00000000">
              <w:rPr>
                <w:sz w:val="24"/>
                <w:szCs w:val="24"/>
                <w:rtl w:val="0"/>
              </w:rPr>
              <w:t xml:space="preserve"> this checklist as a:</w:t>
            </w:r>
            <w:r w:rsidDel="00000000" w:rsidR="00000000" w:rsidRPr="00000000">
              <w:rPr>
                <w:rtl w:val="0"/>
              </w:rPr>
            </w:r>
          </w:p>
          <w:p w:rsidR="00000000" w:rsidDel="00000000" w:rsidP="00000000" w:rsidRDefault="00000000" w:rsidRPr="00000000" w14:paraId="00000413">
            <w:pPr>
              <w:widowControl w:val="0"/>
              <w:spacing w:line="240" w:lineRule="auto"/>
              <w:ind w:left="255" w:firstLine="0"/>
              <w:contextualSpacing w:val="0"/>
              <w:jc w:val="right"/>
              <w:rPr>
                <w:b w:val="1"/>
                <w:sz w:val="24"/>
                <w:szCs w:val="24"/>
              </w:rPr>
            </w:pPr>
            <w:hyperlink r:id="rId120">
              <w:r w:rsidDel="00000000" w:rsidR="00000000" w:rsidRPr="00000000">
                <w:rPr>
                  <w:b w:val="1"/>
                  <w:color w:val="1155cc"/>
                  <w:sz w:val="24"/>
                  <w:szCs w:val="24"/>
                  <w:rtl w:val="0"/>
                </w:rPr>
                <w:t xml:space="preserve">.pdf &gt;&gt;&gt;</w:t>
              </w:r>
            </w:hyperlink>
            <w:r w:rsidDel="00000000" w:rsidR="00000000" w:rsidRPr="00000000">
              <w:rPr>
                <w:rtl w:val="0"/>
              </w:rPr>
            </w:r>
          </w:p>
          <w:p w:rsidR="00000000" w:rsidDel="00000000" w:rsidP="00000000" w:rsidRDefault="00000000" w:rsidRPr="00000000" w14:paraId="00000414">
            <w:pPr>
              <w:widowControl w:val="0"/>
              <w:spacing w:line="240" w:lineRule="auto"/>
              <w:ind w:left="255" w:firstLine="0"/>
              <w:contextualSpacing w:val="0"/>
              <w:jc w:val="right"/>
              <w:rPr>
                <w:b w:val="1"/>
                <w:sz w:val="24"/>
                <w:szCs w:val="24"/>
              </w:rPr>
            </w:pPr>
            <w:hyperlink r:id="rId121">
              <w:r w:rsidDel="00000000" w:rsidR="00000000" w:rsidRPr="00000000">
                <w:rPr>
                  <w:b w:val="1"/>
                  <w:color w:val="1155cc"/>
                  <w:sz w:val="24"/>
                  <w:szCs w:val="24"/>
                  <w:rtl w:val="0"/>
                </w:rPr>
                <w:t xml:space="preserve">.docx &gt;&gt;&gt;</w:t>
              </w:r>
            </w:hyperlink>
            <w:r w:rsidDel="00000000" w:rsidR="00000000" w:rsidRPr="00000000">
              <w:rPr>
                <w:rtl w:val="0"/>
              </w:rPr>
            </w:r>
          </w:p>
        </w:tc>
      </w:tr>
    </w:tbl>
    <w:p w:rsidR="00000000" w:rsidDel="00000000" w:rsidP="00000000" w:rsidRDefault="00000000" w:rsidRPr="00000000" w14:paraId="000004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Open Sans" w:cs="Open Sans" w:eastAsia="Open Sans" w:hAnsi="Open Sans"/>
        </w:rPr>
      </w:pPr>
      <w:r w:rsidDel="00000000" w:rsidR="00000000" w:rsidRPr="00000000">
        <w:rPr>
          <w:rFonts w:ascii="Open Sans" w:cs="Open Sans" w:eastAsia="Open Sans" w:hAnsi="Open Sans"/>
          <w:rtl w:val="0"/>
        </w:rPr>
        <w:t xml:space="preserve"> </w:t>
      </w:r>
    </w:p>
    <w:p w:rsidR="00000000" w:rsidDel="00000000" w:rsidP="00000000" w:rsidRDefault="00000000" w:rsidRPr="00000000" w14:paraId="000004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Open Sans" w:cs="Open Sans" w:eastAsia="Open Sans" w:hAnsi="Open Sans"/>
        </w:rPr>
      </w:pPr>
      <w:r w:rsidDel="00000000" w:rsidR="00000000" w:rsidRPr="00000000">
        <w:br w:type="page"/>
      </w:r>
      <w:r w:rsidDel="00000000" w:rsidR="00000000" w:rsidRPr="00000000">
        <w:rPr>
          <w:rtl w:val="0"/>
        </w:rPr>
      </w:r>
    </w:p>
    <w:tbl>
      <w:tblPr>
        <w:tblStyle w:val="Table10"/>
        <w:tblW w:w="1152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50"/>
        <w:gridCol w:w="2370"/>
        <w:tblGridChange w:id="0">
          <w:tblGrid>
            <w:gridCol w:w="9150"/>
            <w:gridCol w:w="2370"/>
          </w:tblGrid>
        </w:tblGridChange>
      </w:tblGrid>
      <w:tr>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417">
            <w:pPr>
              <w:pStyle w:val="Heading1"/>
              <w:spacing w:line="240" w:lineRule="auto"/>
              <w:contextualSpacing w:val="0"/>
              <w:rPr>
                <w:rFonts w:ascii="Open Sans" w:cs="Open Sans" w:eastAsia="Open Sans" w:hAnsi="Open Sans"/>
              </w:rPr>
            </w:pPr>
            <w:bookmarkStart w:colFirst="0" w:colLast="0" w:name="_d4o37rowos3g" w:id="33"/>
            <w:bookmarkEnd w:id="33"/>
            <w:r w:rsidDel="00000000" w:rsidR="00000000" w:rsidRPr="00000000">
              <w:rPr>
                <w:rtl w:val="0"/>
              </w:rPr>
              <w:t xml:space="preserve">Coming Soon…!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418">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rFonts w:ascii="Open Sans" w:cs="Open Sans" w:eastAsia="Open Sans" w:hAnsi="Open Sans"/>
              </w:rPr>
            </w:pPr>
            <w:r w:rsidDel="00000000" w:rsidR="00000000" w:rsidRPr="00000000">
              <w:rPr>
                <w:rtl w:val="0"/>
              </w:rPr>
            </w:r>
          </w:p>
        </w:tc>
      </w:tr>
      <w:t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19">
            <w:pPr>
              <w:widowControl w:val="0"/>
              <w:spacing w:line="240" w:lineRule="auto"/>
              <w:contextualSpacing w:val="0"/>
              <w:rPr/>
            </w:pPr>
            <w:r w:rsidDel="00000000" w:rsidR="00000000" w:rsidRPr="00000000">
              <w:rPr>
                <w:rtl w:val="0"/>
              </w:rPr>
            </w:r>
          </w:p>
          <w:p w:rsidR="00000000" w:rsidDel="00000000" w:rsidP="00000000" w:rsidRDefault="00000000" w:rsidRPr="00000000" w14:paraId="0000041A">
            <w:pPr>
              <w:widowControl w:val="0"/>
              <w:spacing w:line="360" w:lineRule="auto"/>
              <w:contextualSpacing w:val="0"/>
              <w:rPr/>
            </w:pPr>
            <w:r w:rsidDel="00000000" w:rsidR="00000000" w:rsidRPr="00000000">
              <w:rPr>
                <w:rtl w:val="0"/>
              </w:rPr>
              <w:t xml:space="preserve">In addition to developing instructions for an </w:t>
            </w:r>
            <w:hyperlink w:anchor="_xz5zke2uhg89">
              <w:r w:rsidDel="00000000" w:rsidR="00000000" w:rsidRPr="00000000">
                <w:rPr>
                  <w:color w:val="1155cc"/>
                  <w:rtl w:val="0"/>
                </w:rPr>
                <w:t xml:space="preserve">Open Lab Notebook (in section 3 above)</w:t>
              </w:r>
            </w:hyperlink>
            <w:r w:rsidDel="00000000" w:rsidR="00000000" w:rsidRPr="00000000">
              <w:rPr>
                <w:rtl w:val="0"/>
              </w:rPr>
              <w:t xml:space="preserve">, things that are on my to do list for this document:</w:t>
            </w:r>
          </w:p>
          <w:p w:rsidR="00000000" w:rsidDel="00000000" w:rsidP="00000000" w:rsidRDefault="00000000" w:rsidRPr="00000000" w14:paraId="0000041B">
            <w:pPr>
              <w:widowControl w:val="0"/>
              <w:spacing w:line="360" w:lineRule="auto"/>
              <w:contextualSpacing w:val="0"/>
              <w:rPr/>
            </w:pPr>
            <w:r w:rsidDel="00000000" w:rsidR="00000000" w:rsidRPr="00000000">
              <w:rPr>
                <w:rtl w:val="0"/>
              </w:rPr>
            </w:r>
          </w:p>
          <w:p w:rsidR="00000000" w:rsidDel="00000000" w:rsidP="00000000" w:rsidRDefault="00000000" w:rsidRPr="00000000" w14:paraId="0000041C">
            <w:pPr>
              <w:widowControl w:val="0"/>
              <w:numPr>
                <w:ilvl w:val="0"/>
                <w:numId w:val="14"/>
              </w:numPr>
              <w:spacing w:line="360" w:lineRule="auto"/>
              <w:ind w:left="720" w:hanging="360"/>
              <w:contextualSpacing w:val="1"/>
              <w:rPr>
                <w:u w:val="none"/>
              </w:rPr>
            </w:pPr>
            <w:r w:rsidDel="00000000" w:rsidR="00000000" w:rsidRPr="00000000">
              <w:rPr>
                <w:rtl w:val="0"/>
              </w:rPr>
              <w:t xml:space="preserve">Create a glossary of terms and definitions (with links?) related to open science.</w:t>
            </w:r>
          </w:p>
          <w:p w:rsidR="00000000" w:rsidDel="00000000" w:rsidP="00000000" w:rsidRDefault="00000000" w:rsidRPr="00000000" w14:paraId="0000041D">
            <w:pPr>
              <w:widowControl w:val="0"/>
              <w:numPr>
                <w:ilvl w:val="0"/>
                <w:numId w:val="14"/>
              </w:numPr>
              <w:spacing w:line="360" w:lineRule="auto"/>
              <w:ind w:left="720" w:hanging="360"/>
              <w:contextualSpacing w:val="1"/>
              <w:rPr>
                <w:u w:val="none"/>
              </w:rPr>
            </w:pPr>
            <w:r w:rsidDel="00000000" w:rsidR="00000000" w:rsidRPr="00000000">
              <w:rPr>
                <w:rtl w:val="0"/>
              </w:rPr>
              <w:t xml:space="preserve">Provide a list of links to blogs and interesting online articles about open science and replicability.</w:t>
            </w:r>
          </w:p>
          <w:p w:rsidR="00000000" w:rsidDel="00000000" w:rsidP="00000000" w:rsidRDefault="00000000" w:rsidRPr="00000000" w14:paraId="0000041E">
            <w:pPr>
              <w:widowControl w:val="0"/>
              <w:numPr>
                <w:ilvl w:val="0"/>
                <w:numId w:val="14"/>
              </w:numPr>
              <w:spacing w:line="360" w:lineRule="auto"/>
              <w:ind w:left="720" w:hanging="360"/>
              <w:contextualSpacing w:val="1"/>
              <w:rPr>
                <w:u w:val="none"/>
              </w:rPr>
            </w:pPr>
            <w:r w:rsidDel="00000000" w:rsidR="00000000" w:rsidRPr="00000000">
              <w:rPr>
                <w:rtl w:val="0"/>
              </w:rPr>
              <w:t xml:space="preserve">Include a discussion/section on registered reports.</w:t>
            </w:r>
          </w:p>
          <w:p w:rsidR="00000000" w:rsidDel="00000000" w:rsidP="00000000" w:rsidRDefault="00000000" w:rsidRPr="00000000" w14:paraId="0000041F">
            <w:pPr>
              <w:widowControl w:val="0"/>
              <w:numPr>
                <w:ilvl w:val="0"/>
                <w:numId w:val="14"/>
              </w:numPr>
              <w:spacing w:line="360" w:lineRule="auto"/>
              <w:ind w:left="720" w:hanging="360"/>
              <w:contextualSpacing w:val="1"/>
              <w:rPr>
                <w:u w:val="none"/>
              </w:rPr>
            </w:pPr>
            <w:r w:rsidDel="00000000" w:rsidR="00000000" w:rsidRPr="00000000">
              <w:rPr>
                <w:rtl w:val="0"/>
              </w:rPr>
              <w:t xml:space="preserve">Compile a list readings/references (i.e., journal articles etc.) for students wanting to learn more about the academic literature on open science.</w:t>
            </w:r>
          </w:p>
          <w:p w:rsidR="00000000" w:rsidDel="00000000" w:rsidP="00000000" w:rsidRDefault="00000000" w:rsidRPr="00000000" w14:paraId="00000420">
            <w:pPr>
              <w:widowControl w:val="0"/>
              <w:numPr>
                <w:ilvl w:val="0"/>
                <w:numId w:val="14"/>
              </w:numPr>
              <w:spacing w:line="360" w:lineRule="auto"/>
              <w:ind w:left="720" w:hanging="360"/>
              <w:contextualSpacing w:val="1"/>
              <w:rPr>
                <w:u w:val="none"/>
              </w:rPr>
            </w:pPr>
            <w:r w:rsidDel="00000000" w:rsidR="00000000" w:rsidRPr="00000000">
              <w:rPr>
                <w:rtl w:val="0"/>
              </w:rPr>
              <w:t xml:space="preserve">Create a template for the project structure we use in my lab.</w:t>
            </w:r>
          </w:p>
          <w:p w:rsidR="00000000" w:rsidDel="00000000" w:rsidP="00000000" w:rsidRDefault="00000000" w:rsidRPr="00000000" w14:paraId="00000421">
            <w:pPr>
              <w:widowControl w:val="0"/>
              <w:numPr>
                <w:ilvl w:val="0"/>
                <w:numId w:val="14"/>
              </w:numPr>
              <w:spacing w:line="360" w:lineRule="auto"/>
              <w:ind w:left="720" w:hanging="360"/>
              <w:contextualSpacing w:val="1"/>
              <w:rPr>
                <w:u w:val="none"/>
              </w:rPr>
            </w:pPr>
            <w:r w:rsidDel="00000000" w:rsidR="00000000" w:rsidRPr="00000000">
              <w:rPr>
                <w:rtl w:val="0"/>
              </w:rPr>
              <w:t xml:space="preserve">Once there is a critical mass, include a list of projects (with links) from my lab that have followed the procedures outlined in this document. For now, </w:t>
            </w:r>
            <w:hyperlink r:id="rId122">
              <w:r w:rsidDel="00000000" w:rsidR="00000000" w:rsidRPr="00000000">
                <w:rPr>
                  <w:color w:val="1155cc"/>
                  <w:rtl w:val="0"/>
                </w:rPr>
                <w:t xml:space="preserve">see this project, conducted by Emma Waldner</w:t>
              </w:r>
            </w:hyperlink>
            <w:r w:rsidDel="00000000" w:rsidR="00000000" w:rsidRPr="00000000">
              <w:rPr>
                <w:rtl w:val="0"/>
              </w:rPr>
              <w:t xml:space="preserve"> (Haverford College class of ‘18). Many of the things discussed in this document were piloted within her project.</w:t>
            </w:r>
          </w:p>
          <w:p w:rsidR="00000000" w:rsidDel="00000000" w:rsidP="00000000" w:rsidRDefault="00000000" w:rsidRPr="00000000" w14:paraId="00000422">
            <w:pPr>
              <w:widowControl w:val="0"/>
              <w:spacing w:line="360" w:lineRule="auto"/>
              <w:contextualSpacing w:val="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423">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rFonts w:ascii="Open Sans" w:cs="Open Sans" w:eastAsia="Open Sans" w:hAnsi="Open Sans"/>
              </w:rPr>
            </w:pPr>
            <w:r w:rsidDel="00000000" w:rsidR="00000000" w:rsidRPr="00000000">
              <w:rPr>
                <w:rtl w:val="0"/>
              </w:rPr>
            </w:r>
          </w:p>
        </w:tc>
      </w:tr>
      <w:tr>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424">
            <w:pPr>
              <w:pStyle w:val="Heading1"/>
              <w:spacing w:line="240" w:lineRule="auto"/>
              <w:contextualSpacing w:val="0"/>
              <w:rPr>
                <w:rFonts w:ascii="Open Sans" w:cs="Open Sans" w:eastAsia="Open Sans" w:hAnsi="Open Sans"/>
              </w:rPr>
            </w:pPr>
            <w:bookmarkStart w:colFirst="0" w:colLast="0" w:name="_u9agi1h4eo9h" w:id="34"/>
            <w:bookmarkEnd w:id="34"/>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425">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rFonts w:ascii="Open Sans" w:cs="Open Sans" w:eastAsia="Open Sans" w:hAnsi="Open Sans"/>
              </w:rPr>
            </w:pPr>
            <w:r w:rsidDel="00000000" w:rsidR="00000000" w:rsidRPr="00000000">
              <w:rPr>
                <w:rtl w:val="0"/>
              </w:rPr>
            </w:r>
          </w:p>
        </w:tc>
      </w:tr>
      <w:t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26">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427">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contextualSpacing w:val="0"/>
              <w:jc w:val="left"/>
              <w:rPr>
                <w:rFonts w:ascii="Open Sans" w:cs="Open Sans" w:eastAsia="Open Sans" w:hAnsi="Open Sans"/>
              </w:rPr>
            </w:pPr>
            <w:r w:rsidDel="00000000" w:rsidR="00000000" w:rsidRPr="00000000">
              <w:rPr>
                <w:rtl w:val="0"/>
              </w:rPr>
            </w:r>
          </w:p>
        </w:tc>
      </w:tr>
    </w:tbl>
    <w:p w:rsidR="00000000" w:rsidDel="00000000" w:rsidP="00000000" w:rsidRDefault="00000000" w:rsidRPr="00000000" w14:paraId="00000428">
      <w:pPr>
        <w:contextualSpacing w:val="0"/>
        <w:rPr/>
      </w:pPr>
      <w:r w:rsidDel="00000000" w:rsidR="00000000" w:rsidRPr="00000000">
        <w:rPr>
          <w:rtl w:val="0"/>
        </w:rPr>
      </w:r>
    </w:p>
    <w:sectPr>
      <w:pgSz w:h="15840" w:w="12240"/>
      <w:pgMar w:bottom="144" w:top="360" w:left="360" w:right="36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Open Sans ExtraBold">
    <w:embedBold w:fontKey="{00000000-0000-0000-0000-000000000000}" r:id="rId1" w:subsetted="0"/>
    <w:embedBoldItalic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Open Sans" w:cs="Open Sans" w:eastAsia="Open Sans" w:hAnsi="Open Sans"/>
        <w:sz w:val="22"/>
        <w:szCs w:val="22"/>
        <w:lang w:val="en"/>
      </w:rPr>
    </w:rPrDefault>
    <w:pPrDefault>
      <w:pPr>
        <w:spacing w:line="360" w:lineRule="auto"/>
        <w:ind w:right="210"/>
        <w:contextualSpacing w:val="1"/>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Pr>
    <w:rPr>
      <w:rFonts w:ascii="Open Sans ExtraBold" w:cs="Open Sans ExtraBold" w:eastAsia="Open Sans ExtraBold" w:hAnsi="Open Sans ExtraBold"/>
      <w:i w:val="1"/>
      <w:sz w:val="60"/>
      <w:szCs w:val="60"/>
    </w:rPr>
  </w:style>
  <w:style w:type="paragraph" w:styleId="Heading2">
    <w:name w:val="heading 2"/>
    <w:basedOn w:val="Normal"/>
    <w:next w:val="Normal"/>
    <w:pPr>
      <w:keepNext w:val="1"/>
      <w:keepLines w:val="1"/>
      <w:ind w:right="0"/>
    </w:pPr>
    <w:rPr>
      <w:b w:val="1"/>
      <w:sz w:val="28"/>
      <w:szCs w:val="28"/>
      <w:u w:val="single"/>
    </w:rPr>
  </w:style>
  <w:style w:type="paragraph" w:styleId="Heading3">
    <w:name w:val="heading 3"/>
    <w:basedOn w:val="Normal"/>
    <w:next w:val="Normal"/>
    <w:pPr>
      <w:keepNext w:val="1"/>
      <w:keepLines w:val="1"/>
      <w:ind w:right="0"/>
    </w:pPr>
    <w:rPr>
      <w:b w:val="1"/>
      <w:sz w:val="24"/>
      <w:szCs w:val="24"/>
    </w:rPr>
  </w:style>
  <w:style w:type="paragraph" w:styleId="Heading4">
    <w:name w:val="heading 4"/>
    <w:basedOn w:val="Normal"/>
    <w:next w:val="Normal"/>
    <w:pPr>
      <w:keepNext w:val="1"/>
      <w:keepLines w:val="1"/>
      <w:ind w:right="0"/>
    </w:pPr>
    <w:rPr>
      <w:b w:val="1"/>
      <w:i w:val="1"/>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ind w:right="360"/>
      <w:jc w:val="right"/>
    </w:pPr>
    <w:rPr>
      <w:rFonts w:ascii="Open Sans ExtraBold" w:cs="Open Sans ExtraBold" w:eastAsia="Open Sans ExtraBold" w:hAnsi="Open Sans ExtraBold"/>
      <w:sz w:val="72"/>
      <w:szCs w:val="72"/>
      <w:u w:val="single"/>
    </w:rPr>
  </w:style>
  <w:style w:type="paragraph" w:styleId="Subtitle">
    <w:name w:val="Subtitle"/>
    <w:basedOn w:val="Normal"/>
    <w:next w:val="Normal"/>
    <w:pPr>
      <w:keepNext w:val="1"/>
      <w:keepLines w:val="1"/>
      <w:ind w:right="360"/>
      <w:jc w:val="right"/>
    </w:pPr>
    <w:rPr>
      <w:rFonts w:ascii="Open Sans" w:cs="Open Sans" w:eastAsia="Open Sans" w:hAnsi="Open Sans"/>
      <w:i w:val="1"/>
      <w:sz w:val="28"/>
      <w:szCs w:val="2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www.lornecampbell.org" TargetMode="External"/><Relationship Id="rId42" Type="http://schemas.openxmlformats.org/officeDocument/2006/relationships/hyperlink" Target="https://www.facebook.com/groups/psychmap/" TargetMode="External"/><Relationship Id="rId41" Type="http://schemas.openxmlformats.org/officeDocument/2006/relationships/hyperlink" Target="https://www.facebook.com/groups/166946050766663/" TargetMode="External"/><Relationship Id="rId44" Type="http://schemas.openxmlformats.org/officeDocument/2006/relationships/hyperlink" Target="http://www.theblackgoatpodcast.com" TargetMode="External"/><Relationship Id="rId43" Type="http://schemas.openxmlformats.org/officeDocument/2006/relationships/hyperlink" Target="https://www.facebook.com/groups/853552931365745/" TargetMode="External"/><Relationship Id="rId46" Type="http://schemas.openxmlformats.org/officeDocument/2006/relationships/hyperlink" Target="http://www.projecttier.org" TargetMode="External"/><Relationship Id="rId45" Type="http://schemas.openxmlformats.org/officeDocument/2006/relationships/hyperlink" Target="http://andrewgelman.com" TargetMode="External"/><Relationship Id="rId107" Type="http://schemas.openxmlformats.org/officeDocument/2006/relationships/hyperlink" Target="https://osf.io/zsd8q/registrations/" TargetMode="External"/><Relationship Id="rId106" Type="http://schemas.openxmlformats.org/officeDocument/2006/relationships/hyperlink" Target="https://goo.gl/RFK9hv" TargetMode="External"/><Relationship Id="rId105" Type="http://schemas.openxmlformats.org/officeDocument/2006/relationships/hyperlink" Target="https://goo.gl/RFK9hv" TargetMode="External"/><Relationship Id="rId104" Type="http://schemas.openxmlformats.org/officeDocument/2006/relationships/hyperlink" Target="http://help.osf.io/m/registrations/l/524206-understand-registration-forms" TargetMode="External"/><Relationship Id="rId109" Type="http://schemas.openxmlformats.org/officeDocument/2006/relationships/hyperlink" Target="https://osf.io/cdu2j/" TargetMode="External"/><Relationship Id="rId108" Type="http://schemas.openxmlformats.org/officeDocument/2006/relationships/hyperlink" Target="http://www.lornecampbell.org/?p=179" TargetMode="External"/><Relationship Id="rId48" Type="http://schemas.openxmlformats.org/officeDocument/2006/relationships/hyperlink" Target="http://nymag.com/scienceofus/2015/05/how-a-grad-student-uncovered-a-huge-fraud.html" TargetMode="External"/><Relationship Id="rId47" Type="http://schemas.openxmlformats.org/officeDocument/2006/relationships/hyperlink" Target="http://www.benjaminle.com/openscience/" TargetMode="External"/><Relationship Id="rId49" Type="http://schemas.openxmlformats.org/officeDocument/2006/relationships/hyperlink" Target="http://www.apa.org/science/about/psa/2011/12/diederik-stapel.aspx" TargetMode="External"/><Relationship Id="rId103" Type="http://schemas.openxmlformats.org/officeDocument/2006/relationships/hyperlink" Target="https://osf.io/zab38/wiki/home/" TargetMode="External"/><Relationship Id="rId102" Type="http://schemas.openxmlformats.org/officeDocument/2006/relationships/hyperlink" Target="http://help.osf.io/m/account/l/696112-create-an-osf-account" TargetMode="External"/><Relationship Id="rId101" Type="http://schemas.openxmlformats.org/officeDocument/2006/relationships/hyperlink" Target="https://osf.io/support/" TargetMode="External"/><Relationship Id="rId100" Type="http://schemas.openxmlformats.org/officeDocument/2006/relationships/hyperlink" Target="https://youtu.be/LYfZr5poCkQ" TargetMode="External"/><Relationship Id="rId31" Type="http://schemas.openxmlformats.org/officeDocument/2006/relationships/hyperlink" Target="https://osf.io/ezcuj/wiki/home/" TargetMode="External"/><Relationship Id="rId30" Type="http://schemas.openxmlformats.org/officeDocument/2006/relationships/hyperlink" Target="http://science.sciencemag.org/content/349/6251/aac4716" TargetMode="External"/><Relationship Id="rId33" Type="http://schemas.openxmlformats.org/officeDocument/2006/relationships/hyperlink" Target="http://www.slate.com/articles/technology/future_tense/2016/04/the_reproducibility_crisis_is_good_for_science.html" TargetMode="External"/><Relationship Id="rId32" Type="http://schemas.openxmlformats.org/officeDocument/2006/relationships/hyperlink" Target="https://www.wired.com/2016/03/psychology-crisis-whether-crisis/" TargetMode="External"/><Relationship Id="rId35" Type="http://schemas.openxmlformats.org/officeDocument/2006/relationships/hyperlink" Target="https://drive.google.com/open?id=0B_6DmBEbTx8-WThDY1hBUkMzRFU" TargetMode="External"/><Relationship Id="rId34" Type="http://schemas.openxmlformats.org/officeDocument/2006/relationships/hyperlink" Target="http://journals.sagepub.com/doi/abs/10.1177/0956797611430953" TargetMode="External"/><Relationship Id="rId37" Type="http://schemas.openxmlformats.org/officeDocument/2006/relationships/hyperlink" Target="http://journals.sagepub.com/doi/full/10.1177/0956797611417632" TargetMode="External"/><Relationship Id="rId36" Type="http://schemas.openxmlformats.org/officeDocument/2006/relationships/hyperlink" Target="http://science.sciencemag.org/content/349/6251/aac4716" TargetMode="External"/><Relationship Id="rId39" Type="http://schemas.openxmlformats.org/officeDocument/2006/relationships/hyperlink" Target="https://sites.trinity.edu/osl" TargetMode="External"/><Relationship Id="rId38" Type="http://schemas.openxmlformats.org/officeDocument/2006/relationships/hyperlink" Target="https://drive.google.com/open?id=0B_6DmBEbTx8-MkVXOXdTOC10Ym8" TargetMode="External"/><Relationship Id="rId20" Type="http://schemas.openxmlformats.org/officeDocument/2006/relationships/hyperlink" Target="https://www.projecttier.org/about/people/norm-medeiros/" TargetMode="External"/><Relationship Id="rId22" Type="http://schemas.openxmlformats.org/officeDocument/2006/relationships/hyperlink" Target="https://osf.io/zsd8q/" TargetMode="External"/><Relationship Id="rId21" Type="http://schemas.openxmlformats.org/officeDocument/2006/relationships/hyperlink" Target="https://www.projecttier.org" TargetMode="External"/><Relationship Id="rId24" Type="http://schemas.openxmlformats.org/officeDocument/2006/relationships/hyperlink" Target="https://creativecommons.org/licenses/by-nc/4.0/" TargetMode="External"/><Relationship Id="rId23" Type="http://schemas.openxmlformats.org/officeDocument/2006/relationships/image" Target="media/image5.png"/><Relationship Id="rId26" Type="http://schemas.openxmlformats.org/officeDocument/2006/relationships/hyperlink" Target="https://www.theatlantic.com/science/archive/2015/08/psychology-studies-reliability-reproducability-nosek/402466/" TargetMode="External"/><Relationship Id="rId121" Type="http://schemas.openxmlformats.org/officeDocument/2006/relationships/hyperlink" Target="https://osf.io/m2cwv/" TargetMode="External"/><Relationship Id="rId25" Type="http://schemas.openxmlformats.org/officeDocument/2006/relationships/hyperlink" Target="mailto:ble@haverford.edu" TargetMode="External"/><Relationship Id="rId120" Type="http://schemas.openxmlformats.org/officeDocument/2006/relationships/hyperlink" Target="https://osf.io/98tzn/" TargetMode="External"/><Relationship Id="rId28" Type="http://schemas.openxmlformats.org/officeDocument/2006/relationships/hyperlink" Target="https://www.washingtonpost.com/news/speaking-of-science/wp/2015/08/27/trouble-in-science-massive-effort-to-reproduce-100-experimental-results-succeeds-only-36-times/" TargetMode="External"/><Relationship Id="rId27" Type="http://schemas.openxmlformats.org/officeDocument/2006/relationships/hyperlink" Target="http://www.apa.org/monitor/2015/10/share-reproducibility.aspx" TargetMode="External"/><Relationship Id="rId29" Type="http://schemas.openxmlformats.org/officeDocument/2006/relationships/hyperlink" Target="http://nobaproject.com/modules/the-replication-crisis-in-psychology" TargetMode="External"/><Relationship Id="rId122" Type="http://schemas.openxmlformats.org/officeDocument/2006/relationships/hyperlink" Target="https://osf.io/zsd8q/" TargetMode="External"/><Relationship Id="rId95" Type="http://schemas.openxmlformats.org/officeDocument/2006/relationships/hyperlink" Target="https://goo.gl/RFK9hv" TargetMode="External"/><Relationship Id="rId94" Type="http://schemas.openxmlformats.org/officeDocument/2006/relationships/hyperlink" Target="http://www.projecttier.org" TargetMode="External"/><Relationship Id="rId97" Type="http://schemas.openxmlformats.org/officeDocument/2006/relationships/hyperlink" Target="http://help.osf.io/m/registrations/l/524205-register-your-project" TargetMode="External"/><Relationship Id="rId96" Type="http://schemas.openxmlformats.org/officeDocument/2006/relationships/hyperlink" Target="http://help.osf.io/m/registrations/l/524205-register-your-project" TargetMode="External"/><Relationship Id="rId11" Type="http://schemas.openxmlformats.org/officeDocument/2006/relationships/hyperlink" Target="https://www.haverford.edu" TargetMode="External"/><Relationship Id="rId99" Type="http://schemas.openxmlformats.org/officeDocument/2006/relationships/hyperlink" Target="http://help.osf.io/m/registrations/l/524205-register-your-project" TargetMode="External"/><Relationship Id="rId10" Type="http://schemas.openxmlformats.org/officeDocument/2006/relationships/hyperlink" Target="https://www.haverford.edu/psychology/" TargetMode="External"/><Relationship Id="rId98" Type="http://schemas.openxmlformats.org/officeDocument/2006/relationships/hyperlink" Target="http://help.osf.io/m/registrations/l/524206-understand-registration-forms" TargetMode="External"/><Relationship Id="rId13" Type="http://schemas.openxmlformats.org/officeDocument/2006/relationships/hyperlink" Target="http://www.benjaminle.com/openscience/" TargetMode="External"/><Relationship Id="rId12" Type="http://schemas.openxmlformats.org/officeDocument/2006/relationships/hyperlink" Target="http://www.benjaminle.com/research/" TargetMode="External"/><Relationship Id="rId91" Type="http://schemas.openxmlformats.org/officeDocument/2006/relationships/hyperlink" Target="https://sites.trinity.edu/kmcintyr/open-stats-lab" TargetMode="External"/><Relationship Id="rId90" Type="http://schemas.openxmlformats.org/officeDocument/2006/relationships/hyperlink" Target="https://sites.trinity.edu/kmcintyr" TargetMode="External"/><Relationship Id="rId93" Type="http://schemas.openxmlformats.org/officeDocument/2006/relationships/hyperlink" Target="http://www.projecttier.org/about/people/#fellows" TargetMode="External"/><Relationship Id="rId92" Type="http://schemas.openxmlformats.org/officeDocument/2006/relationships/hyperlink" Target="http://www.benjaminle.com" TargetMode="External"/><Relationship Id="rId118" Type="http://schemas.openxmlformats.org/officeDocument/2006/relationships/hyperlink" Target="http://help.osf.io/m/addons" TargetMode="External"/><Relationship Id="rId117" Type="http://schemas.openxmlformats.org/officeDocument/2006/relationships/image" Target="media/image4.png"/><Relationship Id="rId116" Type="http://schemas.openxmlformats.org/officeDocument/2006/relationships/hyperlink" Target="https://osf.io/9gcky/" TargetMode="External"/><Relationship Id="rId115" Type="http://schemas.openxmlformats.org/officeDocument/2006/relationships/hyperlink" Target="https://www.projecttier.org/tier-protocol/" TargetMode="External"/><Relationship Id="rId119" Type="http://schemas.openxmlformats.org/officeDocument/2006/relationships/hyperlink" Target="http://help.osf.io/m/addons" TargetMode="External"/><Relationship Id="rId15" Type="http://schemas.openxmlformats.org/officeDocument/2006/relationships/hyperlink" Target="http://www.lornecampbell.org" TargetMode="External"/><Relationship Id="rId110" Type="http://schemas.openxmlformats.org/officeDocument/2006/relationships/hyperlink" Target="https://products.office.com/en-us/excel" TargetMode="External"/><Relationship Id="rId14" Type="http://schemas.openxmlformats.org/officeDocument/2006/relationships/hyperlink" Target="https://www.projecttier.org/fellowships-and-workshops/tier-faculty-fellowships/" TargetMode="External"/><Relationship Id="rId17" Type="http://schemas.openxmlformats.org/officeDocument/2006/relationships/hyperlink" Target="https://sites.trinity.edu/kmcintyr" TargetMode="External"/><Relationship Id="rId16" Type="http://schemas.openxmlformats.org/officeDocument/2006/relationships/hyperlink" Target="https://www.oxy.edu/faculty/carmel-levitan" TargetMode="External"/><Relationship Id="rId19" Type="http://schemas.openxmlformats.org/officeDocument/2006/relationships/hyperlink" Target="https://www.projecttier.org/about/people/richard-ball/" TargetMode="External"/><Relationship Id="rId114" Type="http://schemas.openxmlformats.org/officeDocument/2006/relationships/hyperlink" Target="https://www.r-project.org" TargetMode="External"/><Relationship Id="rId18" Type="http://schemas.openxmlformats.org/officeDocument/2006/relationships/hyperlink" Target="https://goo.gl/RFK9hv" TargetMode="External"/><Relationship Id="rId113" Type="http://schemas.openxmlformats.org/officeDocument/2006/relationships/hyperlink" Target="https://www.sas.com/" TargetMode="External"/><Relationship Id="rId112" Type="http://schemas.openxmlformats.org/officeDocument/2006/relationships/hyperlink" Target="https://www.stata.com" TargetMode="External"/><Relationship Id="rId111" Type="http://schemas.openxmlformats.org/officeDocument/2006/relationships/hyperlink" Target="https://www.ibm.com/products/spss-statistics" TargetMode="External"/><Relationship Id="rId84" Type="http://schemas.openxmlformats.org/officeDocument/2006/relationships/hyperlink" Target="https://aspredicted.org/" TargetMode="External"/><Relationship Id="rId83" Type="http://schemas.openxmlformats.org/officeDocument/2006/relationships/hyperlink" Target="https://drive.google.com/open?id=1CS45GJW8ahoqCBwQSzSAoYj9f_HP3mF6" TargetMode="External"/><Relationship Id="rId86" Type="http://schemas.openxmlformats.org/officeDocument/2006/relationships/hyperlink" Target="http://egap.org/design-registrations" TargetMode="External"/><Relationship Id="rId85" Type="http://schemas.openxmlformats.org/officeDocument/2006/relationships/hyperlink" Target="https://www.socialscienceregistry.org" TargetMode="External"/><Relationship Id="rId88" Type="http://schemas.openxmlformats.org/officeDocument/2006/relationships/hyperlink" Target="https://osf.io" TargetMode="External"/><Relationship Id="rId87" Type="http://schemas.openxmlformats.org/officeDocument/2006/relationships/hyperlink" Target="https://clinicaltrials.gov/" TargetMode="External"/><Relationship Id="rId89" Type="http://schemas.openxmlformats.org/officeDocument/2006/relationships/hyperlink" Target="https://cos.io" TargetMode="External"/><Relationship Id="rId80" Type="http://schemas.openxmlformats.org/officeDocument/2006/relationships/hyperlink" Target="http://www.sciencedirect.com/science/article/pii/S0022103116301925" TargetMode="External"/><Relationship Id="rId82" Type="http://schemas.openxmlformats.org/officeDocument/2006/relationships/hyperlink" Target="http://www.sciencedirect.com/science/article/pii/S0022103116301925" TargetMode="External"/><Relationship Id="rId81" Type="http://schemas.openxmlformats.org/officeDocument/2006/relationships/hyperlink" Target="http://www.sciencedirect.com/science/article/pii/S002210311630192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witter.com/benjaminle" TargetMode="External"/><Relationship Id="rId5" Type="http://schemas.openxmlformats.org/officeDocument/2006/relationships/styles" Target="styles.xml"/><Relationship Id="rId6" Type="http://schemas.openxmlformats.org/officeDocument/2006/relationships/hyperlink" Target="http://www.benjaminle.com" TargetMode="External"/><Relationship Id="rId7" Type="http://schemas.openxmlformats.org/officeDocument/2006/relationships/hyperlink" Target="https://twitter.com/benjaminle" TargetMode="External"/><Relationship Id="rId8" Type="http://schemas.openxmlformats.org/officeDocument/2006/relationships/hyperlink" Target="http://www.benjaminle.com" TargetMode="External"/><Relationship Id="rId73" Type="http://schemas.openxmlformats.org/officeDocument/2006/relationships/hyperlink" Target="https://www.psychologicalscience.org/observer/research-preregistration-101" TargetMode="External"/><Relationship Id="rId72" Type="http://schemas.openxmlformats.org/officeDocument/2006/relationships/hyperlink" Target="https://www.psychologicalscience.org/observer/research-preregistration-101" TargetMode="External"/><Relationship Id="rId75" Type="http://schemas.openxmlformats.org/officeDocument/2006/relationships/hyperlink" Target="https://cos.io/blog/preregistration-plan-not-prison/" TargetMode="External"/><Relationship Id="rId74" Type="http://schemas.openxmlformats.org/officeDocument/2006/relationships/hyperlink" Target="https://www.psychologicalscience.org/observer/research-preregistration-101" TargetMode="External"/><Relationship Id="rId77" Type="http://schemas.openxmlformats.org/officeDocument/2006/relationships/hyperlink" Target="https://www.psychologicalscience.org/observer/why-preregistration-makes-me-nervous" TargetMode="External"/><Relationship Id="rId76" Type="http://schemas.openxmlformats.org/officeDocument/2006/relationships/hyperlink" Target="https://cos.io/blog/how-guide-improving-clarity-and-continuity-your-preregistration/" TargetMode="External"/><Relationship Id="rId79" Type="http://schemas.openxmlformats.org/officeDocument/2006/relationships/hyperlink" Target="https://www.psychologicalscience.org/observer/why-preregistration-makes-me-nervous" TargetMode="External"/><Relationship Id="rId78" Type="http://schemas.openxmlformats.org/officeDocument/2006/relationships/hyperlink" Target="https://www.psychologicalscience.org/observer/why-preregistration-makes-me-nervous" TargetMode="External"/><Relationship Id="rId71" Type="http://schemas.openxmlformats.org/officeDocument/2006/relationships/hyperlink" Target="http://www.psychologicalscience.org/publications/psychological_science/preregistration" TargetMode="External"/><Relationship Id="rId70" Type="http://schemas.openxmlformats.org/officeDocument/2006/relationships/hyperlink" Target="http://www.psychologicalscience.org/publications/psychological_science/preregistration" TargetMode="External"/><Relationship Id="rId62" Type="http://schemas.openxmlformats.org/officeDocument/2006/relationships/hyperlink" Target="https://youtu.be/1rFWeTryiW4" TargetMode="External"/><Relationship Id="rId61" Type="http://schemas.openxmlformats.org/officeDocument/2006/relationships/hyperlink" Target="https://drive.google.com/open?id=1HUD5Ab1TDG0Ck-ypNKFGOmUcwSVwyugq" TargetMode="External"/><Relationship Id="rId64" Type="http://schemas.openxmlformats.org/officeDocument/2006/relationships/hyperlink" Target="https://fivethirtyeight.com/features/science-isnt-broken/#part1" TargetMode="External"/><Relationship Id="rId63" Type="http://schemas.openxmlformats.org/officeDocument/2006/relationships/hyperlink" Target="https://youtu.be/VmmAuONWiG0" TargetMode="External"/><Relationship Id="rId66" Type="http://schemas.openxmlformats.org/officeDocument/2006/relationships/hyperlink" Target="https://fivethirtyeight.com/features/science-isnt-broken/#part1" TargetMode="External"/><Relationship Id="rId65" Type="http://schemas.openxmlformats.org/officeDocument/2006/relationships/hyperlink" Target="https://fivethirtyeight.com/features/science-isnt-broken/#part1" TargetMode="External"/><Relationship Id="rId68" Type="http://schemas.openxmlformats.org/officeDocument/2006/relationships/hyperlink" Target="https://youtu.be/0Rnq1NpHdmw" TargetMode="External"/><Relationship Id="rId67" Type="http://schemas.openxmlformats.org/officeDocument/2006/relationships/hyperlink" Target="https://fivethirtyeight.com/features/science-isnt-broken/" TargetMode="External"/><Relationship Id="rId60" Type="http://schemas.openxmlformats.org/officeDocument/2006/relationships/hyperlink" Target="https://onlinelibrary.wiley.com/doi/abs/10.1111/pere.12053" TargetMode="External"/><Relationship Id="rId69" Type="http://schemas.openxmlformats.org/officeDocument/2006/relationships/hyperlink" Target="http://www.psychologicalscience.org/publications/psychological_science/preregistration" TargetMode="External"/><Relationship Id="rId51" Type="http://schemas.openxmlformats.org/officeDocument/2006/relationships/image" Target="media/image6.png"/><Relationship Id="rId50" Type="http://schemas.openxmlformats.org/officeDocument/2006/relationships/hyperlink" Target="http://www.projecttier.org/tier-protocol/" TargetMode="External"/><Relationship Id="rId53" Type="http://schemas.openxmlformats.org/officeDocument/2006/relationships/hyperlink" Target="https://drive.google.com/open?id=0B_6DmBEbTx8-QlFvMUhSZkgydDg" TargetMode="External"/><Relationship Id="rId52" Type="http://schemas.openxmlformats.org/officeDocument/2006/relationships/hyperlink" Target="http://www.apa.org/pubs/books/4316014.aspx" TargetMode="External"/><Relationship Id="rId55" Type="http://schemas.openxmlformats.org/officeDocument/2006/relationships/hyperlink" Target="https://drive.google.com/open?id=0B_6DmBEbTx8-MkVXOXdTOC10Ym8" TargetMode="External"/><Relationship Id="rId54" Type="http://schemas.openxmlformats.org/officeDocument/2006/relationships/hyperlink" Target="http://journals.sagepub.com/doi/full/10.1177/0956797611417632" TargetMode="External"/><Relationship Id="rId57" Type="http://schemas.openxmlformats.org/officeDocument/2006/relationships/hyperlink" Target="https://drive.google.com/open?id=0B_6DmBEbTx8-WThDY1hBUkMzRFU" TargetMode="External"/><Relationship Id="rId56" Type="http://schemas.openxmlformats.org/officeDocument/2006/relationships/hyperlink" Target="http://journals.sagepub.com/doi/abs/10.1177/0956797611430953" TargetMode="External"/><Relationship Id="rId59" Type="http://schemas.openxmlformats.org/officeDocument/2006/relationships/hyperlink" Target="https://onlinelibrary.wiley.com/doi/abs/10.1111/pere.12053" TargetMode="External"/><Relationship Id="rId58" Type="http://schemas.openxmlformats.org/officeDocument/2006/relationships/hyperlink" Target="https://onlinelibrary.wiley.com/doi/abs/10.1111/pere.12053"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OpenSansExtraBold-bold.ttf"/><Relationship Id="rId2" Type="http://schemas.openxmlformats.org/officeDocument/2006/relationships/font" Target="fonts/OpenSansExtraBold-boldItalic.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