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0"/>
        <w:gridCol w:w="6438"/>
      </w:tblGrid>
      <w:tr w:rsidR="00BD2FD3" w:rsidRPr="00B813B8" w14:paraId="166E317A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0128" w14:textId="733C1DEB" w:rsidR="00BD2FD3" w:rsidRPr="00B813B8" w:rsidRDefault="007E78EA" w:rsidP="005549A9">
            <w:pPr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</w:pPr>
            <w:bookmarkStart w:id="0" w:name="_GoBack"/>
            <w:bookmarkEnd w:id="0"/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 xml:space="preserve"> </w:t>
            </w:r>
            <w:r w:rsidR="00BD2FD3"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RUTGERS</w:t>
            </w:r>
          </w:p>
        </w:tc>
      </w:tr>
      <w:tr w:rsidR="00BD2FD3" w:rsidRPr="002B12DB" w14:paraId="16571527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D5E9" w14:textId="77777777" w:rsidR="00BD2FD3" w:rsidRPr="00B813B8" w:rsidRDefault="00BD2FD3" w:rsidP="005549A9">
            <w:pPr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UNIVERSIDAD ESTATAL DE NUEVA JERSEY</w:t>
            </w:r>
          </w:p>
        </w:tc>
      </w:tr>
      <w:tr w:rsidR="00BD2FD3" w:rsidRPr="002B12DB" w14:paraId="327B5B12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33EA" w14:textId="77777777" w:rsidR="00BD2FD3" w:rsidRPr="00B813B8" w:rsidRDefault="00BD2FD3" w:rsidP="005549A9">
            <w:pPr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Departamento de Español y Portugués</w:t>
            </w:r>
          </w:p>
        </w:tc>
      </w:tr>
      <w:tr w:rsidR="00BD2FD3" w:rsidRPr="00B813B8" w14:paraId="5617667D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18AD2" w14:textId="77777777" w:rsidR="00BD2FD3" w:rsidRPr="00B813B8" w:rsidRDefault="00BD2FD3" w:rsidP="005549A9">
            <w:pPr>
              <w:jc w:val="center"/>
              <w:rPr>
                <w:rFonts w:ascii="Arial" w:eastAsia="Arial Unicode MS" w:hAnsi="Arial" w:cs="Arial Unicode MS"/>
                <w:color w:val="FF0000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b/>
                <w:color w:val="FF0000"/>
                <w:sz w:val="22"/>
                <w:szCs w:val="22"/>
                <w:lang w:val="es-ES"/>
              </w:rPr>
              <w:t>01:940:362:01 – Fonética y fonología españolas</w:t>
            </w:r>
          </w:p>
        </w:tc>
      </w:tr>
      <w:tr w:rsidR="00BD2FD3" w:rsidRPr="00B813B8" w14:paraId="228ACFAF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BF32" w14:textId="5F76F1DF" w:rsidR="00BD2FD3" w:rsidRPr="00B813B8" w:rsidRDefault="00BD2FD3" w:rsidP="00575F7A">
            <w:pPr>
              <w:jc w:val="center"/>
              <w:rPr>
                <w:rFonts w:ascii="Arial" w:eastAsia="Arial Unicode MS" w:hAnsi="Arial" w:cs="Arial Unicode MS"/>
                <w:b/>
                <w:color w:val="17365D"/>
                <w:sz w:val="22"/>
                <w:szCs w:val="22"/>
              </w:rPr>
            </w:pPr>
            <w:r w:rsidRPr="00B813B8">
              <w:rPr>
                <w:rFonts w:ascii="Arial" w:eastAsia="Arial Unicode MS" w:hAnsi="Arial" w:cs="Arial Unicode MS"/>
                <w:b/>
                <w:color w:val="17365D"/>
                <w:sz w:val="22"/>
                <w:szCs w:val="22"/>
              </w:rPr>
              <w:t>Lunes y jueves, 9:5</w:t>
            </w:r>
            <w:r>
              <w:rPr>
                <w:rFonts w:ascii="Arial" w:eastAsia="Arial Unicode MS" w:hAnsi="Arial" w:cs="Arial Unicode MS"/>
                <w:b/>
                <w:color w:val="17365D"/>
                <w:sz w:val="22"/>
                <w:szCs w:val="22"/>
              </w:rPr>
              <w:t xml:space="preserve">0 am – 11:10 am – </w:t>
            </w:r>
            <w:r w:rsidR="00F67010">
              <w:rPr>
                <w:rFonts w:ascii="Arial" w:eastAsia="Arial Unicode MS" w:hAnsi="Arial" w:cs="Arial Unicode MS"/>
                <w:b/>
                <w:color w:val="17365D"/>
                <w:sz w:val="22"/>
                <w:szCs w:val="22"/>
              </w:rPr>
              <w:t>FH-A3</w:t>
            </w:r>
            <w:r>
              <w:rPr>
                <w:rFonts w:ascii="Arial" w:eastAsia="Arial Unicode MS" w:hAnsi="Arial" w:cs="Arial Unicode MS"/>
                <w:b/>
                <w:color w:val="17365D"/>
                <w:sz w:val="22"/>
                <w:szCs w:val="22"/>
              </w:rPr>
              <w:t xml:space="preserve"> – CAC</w:t>
            </w:r>
          </w:p>
        </w:tc>
      </w:tr>
      <w:tr w:rsidR="00BD2FD3" w:rsidRPr="00B813B8" w14:paraId="4F7A477B" w14:textId="77777777" w:rsidTr="005549A9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4357" w14:textId="7C3B3ED6" w:rsidR="00BD2FD3" w:rsidRPr="00B813B8" w:rsidRDefault="0028071A" w:rsidP="005549A9">
            <w:pPr>
              <w:jc w:val="center"/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Primavera</w:t>
            </w:r>
            <w:r w:rsidR="00234C04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 xml:space="preserve"> 2016</w:t>
            </w:r>
          </w:p>
        </w:tc>
      </w:tr>
      <w:tr w:rsidR="00BD2FD3" w:rsidRPr="00B813B8" w14:paraId="230DF31C" w14:textId="77777777" w:rsidTr="005549A9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2296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Profesora: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935B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Olga M. Núñez</w:t>
            </w:r>
          </w:p>
        </w:tc>
      </w:tr>
      <w:tr w:rsidR="00BD2FD3" w:rsidRPr="00B813B8" w14:paraId="1B93F842" w14:textId="77777777" w:rsidTr="005549A9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45F9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Oficina: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424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es-EC"/>
              </w:rPr>
              <w:t>Language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es-EC"/>
              </w:rPr>
              <w:t>Laboratory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 xml:space="preserve"> 109 -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 xml:space="preserve"> 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CAC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 xml:space="preserve">  </w:t>
            </w:r>
          </w:p>
        </w:tc>
      </w:tr>
      <w:tr w:rsidR="00BD2FD3" w:rsidRPr="00B813B8" w14:paraId="294B8910" w14:textId="77777777" w:rsidTr="005549A9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AF61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Correo electrónico: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FE6F1" w14:textId="77777777" w:rsidR="00BD2FD3" w:rsidRPr="00B813B8" w:rsidRDefault="002B12DB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hyperlink r:id="rId8" w:history="1">
              <w:r w:rsidR="00BD2FD3" w:rsidRPr="00B813B8">
                <w:rPr>
                  <w:rStyle w:val="Hyperlink"/>
                  <w:rFonts w:ascii="Arial" w:eastAsia="Arial Unicode MS" w:hAnsi="Arial" w:cs="Arial Unicode MS"/>
                  <w:sz w:val="22"/>
                  <w:szCs w:val="22"/>
                  <w:lang w:val="es-EC"/>
                </w:rPr>
                <w:t>onunez @spanport.rutgers.edu</w:t>
              </w:r>
            </w:hyperlink>
          </w:p>
        </w:tc>
      </w:tr>
      <w:tr w:rsidR="00BD2FD3" w:rsidRPr="002B12DB" w14:paraId="67E4507D" w14:textId="77777777" w:rsidTr="005549A9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F8AA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Horas de oficina: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6109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 xml:space="preserve">Lunes, 1:00 – 2:00 pm.  Martes:  Por cita previa </w:t>
            </w: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solamente</w:t>
            </w:r>
          </w:p>
        </w:tc>
      </w:tr>
    </w:tbl>
    <w:p w14:paraId="3CF0AA6B" w14:textId="77777777" w:rsidR="00BD2FD3" w:rsidRPr="00B813B8" w:rsidRDefault="00396076" w:rsidP="00BD2FD3">
      <w:pPr>
        <w:ind w:left="5040"/>
        <w:rPr>
          <w:rFonts w:ascii="Arial" w:eastAsia="Arial Unicode MS" w:hAnsi="Arial" w:cs="Arial Unicode MS"/>
          <w:b/>
          <w:sz w:val="22"/>
          <w:szCs w:val="22"/>
          <w:lang w:val="es-EC"/>
        </w:rPr>
      </w:pPr>
      <w:r>
        <w:rPr>
          <w:rFonts w:ascii="Arial" w:eastAsia="Arial Unicode MS" w:hAnsi="Arial" w:cs="Arial Unicode MS"/>
          <w:b/>
          <w:sz w:val="22"/>
          <w:szCs w:val="22"/>
          <w:lang w:val="es-EC"/>
        </w:rPr>
        <w:t xml:space="preserve">            </w:t>
      </w:r>
      <w:r w:rsidR="00BD2FD3" w:rsidRPr="00B813B8">
        <w:rPr>
          <w:rFonts w:ascii="Arial" w:eastAsia="Arial Unicode MS" w:hAnsi="Arial" w:cs="Arial Unicode MS"/>
          <w:b/>
          <w:sz w:val="22"/>
          <w:szCs w:val="22"/>
          <w:lang w:val="es-EC"/>
        </w:rPr>
        <w:t xml:space="preserve"> </w:t>
      </w:r>
      <w:r w:rsidR="00BD2FD3"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Pre-requisito:  </w:t>
      </w:r>
      <w:r w:rsidR="00BD2FD3" w:rsidRPr="00B813B8">
        <w:rPr>
          <w:rFonts w:ascii="Arial" w:eastAsia="Arial Unicode MS" w:hAnsi="Arial" w:cs="Arial Unicode MS"/>
          <w:sz w:val="22"/>
          <w:szCs w:val="22"/>
          <w:lang w:val="es-ES"/>
        </w:rPr>
        <w:t>940:261</w:t>
      </w:r>
      <w:r w:rsidR="00BD2FD3"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ab/>
      </w:r>
    </w:p>
    <w:p w14:paraId="77C6B0FF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Objetivos del curso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:</w:t>
      </w:r>
    </w:p>
    <w:p w14:paraId="1C811695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1F4C13FE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Este curso es el estudio teórico y práctico de la fonética y fonología del español.</w:t>
      </w:r>
    </w:p>
    <w:p w14:paraId="44A7C426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31CCD94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Los objetivos primordiales del curso son: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ab/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ab/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ab/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ab/>
      </w:r>
    </w:p>
    <w:p w14:paraId="3307968F" w14:textId="77777777" w:rsidR="00BD2FD3" w:rsidRPr="00B813B8" w:rsidRDefault="00BD2FD3" w:rsidP="00BD2FD3">
      <w:pPr>
        <w:rPr>
          <w:rFonts w:ascii="Arial" w:eastAsia="Arial Unicode MS" w:hAnsi="Arial" w:cs="Arial Unicode MS"/>
          <w:b/>
          <w:sz w:val="22"/>
          <w:szCs w:val="22"/>
          <w:lang w:val="es-ES"/>
        </w:rPr>
      </w:pPr>
    </w:p>
    <w:p w14:paraId="4527C617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Adquirir un conocimiento </w:t>
      </w:r>
      <w:r w:rsidRPr="00B813B8">
        <w:rPr>
          <w:rFonts w:ascii="Arial" w:eastAsia="Arial Unicode MS" w:hAnsi="Arial" w:cs="Arial Unicode MS"/>
          <w:sz w:val="22"/>
          <w:szCs w:val="22"/>
          <w:lang w:val="es-PR"/>
        </w:rPr>
        <w:t xml:space="preserve">básico 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sobre el propósito del estudio lingüístico.</w:t>
      </w:r>
    </w:p>
    <w:p w14:paraId="21E7278A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Familiarizarse con el campo de la lingüística descriptiva, particularmente con las áreas de la fonología y la fonética.</w:t>
      </w:r>
    </w:p>
    <w:p w14:paraId="3BE4A20A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Aprender algunos métodos, técnicas e instrumentos utilizados en la lingüística descriptiva tales como la descripción articulatoria, los diagramas faciales y la transcripción fonemática y fonética.</w:t>
      </w:r>
    </w:p>
    <w:p w14:paraId="4D29295B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Señalar y analizar algunos contrastes entre la pronunciación del español americano, el español peninsular centro-norteño, el español andaluz y el inglés.</w:t>
      </w:r>
    </w:p>
    <w:p w14:paraId="3F246C17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Familiarizarse con las diferencias de pronunciación entre los dialectos del español americano y peninsular.</w:t>
      </w:r>
    </w:p>
    <w:p w14:paraId="735374A3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Aprender técnicas que ayudan a los estudiantes de español a mejorar su pronunciación.</w:t>
      </w:r>
    </w:p>
    <w:p w14:paraId="63AE7997" w14:textId="77777777" w:rsidR="00BD2FD3" w:rsidRPr="00B813B8" w:rsidRDefault="00BD2FD3" w:rsidP="00BD2FD3">
      <w:pPr>
        <w:numPr>
          <w:ilvl w:val="0"/>
          <w:numId w:val="3"/>
        </w:num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Transcribir ortográfica y fonéticamente, analizar y hacer comentarios sobre el habla de un hablante nativo de algún dialecto del español.</w:t>
      </w:r>
    </w:p>
    <w:p w14:paraId="377B70BF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15A10F87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Requisito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:  Las lecturas y ejercicios son, casi todas, en español, así que el estudiante debe poder entender, expresarse, leer y escribir con fluidez en español.</w:t>
      </w:r>
    </w:p>
    <w:p w14:paraId="5EDD7419" w14:textId="77777777" w:rsidR="00BD2FD3" w:rsidRPr="00B813B8" w:rsidRDefault="00BD2FD3" w:rsidP="00BD2FD3">
      <w:pPr>
        <w:rPr>
          <w:rFonts w:ascii="Arial" w:eastAsia="Arial Unicode MS" w:hAnsi="Arial" w:cs="Arial Unicode MS"/>
          <w:b/>
          <w:sz w:val="22"/>
          <w:szCs w:val="22"/>
          <w:lang w:val="es-ES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7584"/>
      </w:tblGrid>
      <w:tr w:rsidR="00BD2FD3" w:rsidRPr="00B813B8" w14:paraId="7216E42E" w14:textId="77777777" w:rsidTr="005549A9">
        <w:trPr>
          <w:gridAfter w:val="1"/>
          <w:wAfter w:w="8136" w:type="dxa"/>
          <w:trHeight w:val="394"/>
        </w:trPr>
        <w:tc>
          <w:tcPr>
            <w:tcW w:w="1273" w:type="dxa"/>
            <w:hideMark/>
          </w:tcPr>
          <w:p w14:paraId="70BBDCEA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Lecturas:</w:t>
            </w:r>
          </w:p>
        </w:tc>
      </w:tr>
      <w:tr w:rsidR="00BD2FD3" w:rsidRPr="00B813B8" w14:paraId="62AD03C4" w14:textId="77777777" w:rsidTr="005549A9">
        <w:trPr>
          <w:trHeight w:val="530"/>
        </w:trPr>
        <w:tc>
          <w:tcPr>
            <w:tcW w:w="1273" w:type="dxa"/>
            <w:hideMark/>
          </w:tcPr>
          <w:p w14:paraId="733CBD8E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Texto:</w:t>
            </w:r>
          </w:p>
        </w:tc>
        <w:tc>
          <w:tcPr>
            <w:tcW w:w="8136" w:type="dxa"/>
            <w:hideMark/>
          </w:tcPr>
          <w:p w14:paraId="7C40F2B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 xml:space="preserve">Schwegler, Armin, Kempff, Juergen &amp; Ameal-Guerra, Ana.  </w:t>
            </w: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es-ES"/>
              </w:rPr>
              <w:t>Fonética y fonología españolas.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 xml:space="preserve">  Fourth edition.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</w:rPr>
              <w:t xml:space="preserve">Nueva York: John Wiley &amp; Sons, 2010. 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ISBN 978-0-470-42192-5.</w:t>
            </w:r>
          </w:p>
        </w:tc>
      </w:tr>
      <w:tr w:rsidR="00BD2FD3" w:rsidRPr="002B12DB" w14:paraId="3E62C34D" w14:textId="77777777" w:rsidTr="005549A9">
        <w:tc>
          <w:tcPr>
            <w:tcW w:w="1273" w:type="dxa"/>
            <w:hideMark/>
          </w:tcPr>
          <w:p w14:paraId="22765E95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C"/>
              </w:rPr>
              <w:t>En línea:</w:t>
            </w:r>
          </w:p>
        </w:tc>
        <w:tc>
          <w:tcPr>
            <w:tcW w:w="8136" w:type="dxa"/>
            <w:hideMark/>
          </w:tcPr>
          <w:p w14:paraId="32172E9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 xml:space="preserve">Lecturas adicionales: </w:t>
            </w:r>
            <w:hyperlink r:id="rId9" w:history="1">
              <w:r w:rsidRPr="00B813B8">
                <w:rPr>
                  <w:rStyle w:val="Hyperlink"/>
                  <w:rFonts w:ascii="Arial" w:eastAsia="Arial Unicode MS" w:hAnsi="Arial" w:cs="Arial Unicode MS"/>
                  <w:sz w:val="22"/>
                  <w:szCs w:val="22"/>
                  <w:lang w:val="es-ES"/>
                </w:rPr>
                <w:t>http://sakai.rutgers.edu</w:t>
              </w:r>
            </w:hyperlink>
          </w:p>
        </w:tc>
      </w:tr>
    </w:tbl>
    <w:p w14:paraId="6DEB2B26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C"/>
        </w:rPr>
      </w:pPr>
    </w:p>
    <w:p w14:paraId="71E34A43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C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4764"/>
        <w:gridCol w:w="1194"/>
      </w:tblGrid>
      <w:tr w:rsidR="00BD2FD3" w:rsidRPr="00B813B8" w14:paraId="49DD473B" w14:textId="77777777" w:rsidTr="006B45F4">
        <w:trPr>
          <w:gridAfter w:val="2"/>
          <w:wAfter w:w="5958" w:type="dxa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D71D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es-ES"/>
              </w:rPr>
              <w:t>Criterios de evaluación:</w:t>
            </w:r>
          </w:p>
        </w:tc>
      </w:tr>
      <w:tr w:rsidR="00BD2FD3" w:rsidRPr="00B813B8" w14:paraId="63A10DD9" w14:textId="77777777" w:rsidTr="006B45F4">
        <w:trPr>
          <w:gridBefore w:val="1"/>
          <w:wBefore w:w="2880" w:type="dxa"/>
        </w:trPr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7827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Asistencia, participación y discusión en clase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4236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10%</w:t>
            </w:r>
          </w:p>
        </w:tc>
      </w:tr>
      <w:tr w:rsidR="00BD2FD3" w:rsidRPr="00B813B8" w14:paraId="5414DDBC" w14:textId="77777777" w:rsidTr="006B45F4">
        <w:trPr>
          <w:gridBefore w:val="1"/>
          <w:wBefore w:w="2880" w:type="dxa"/>
        </w:trPr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1DF7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Pruebas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684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15%</w:t>
            </w:r>
          </w:p>
        </w:tc>
      </w:tr>
      <w:tr w:rsidR="00BD2FD3" w:rsidRPr="00B813B8" w14:paraId="74A32361" w14:textId="77777777" w:rsidTr="006B45F4">
        <w:trPr>
          <w:gridBefore w:val="1"/>
          <w:wBefore w:w="2880" w:type="dxa"/>
        </w:trPr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B62FE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Exámenes parciales (2)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1811D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40%</w:t>
            </w:r>
          </w:p>
        </w:tc>
      </w:tr>
      <w:tr w:rsidR="00BD2FD3" w:rsidRPr="00B813B8" w14:paraId="1E1A0E7D" w14:textId="77777777" w:rsidTr="006B45F4">
        <w:trPr>
          <w:gridBefore w:val="1"/>
          <w:wBefore w:w="2880" w:type="dxa"/>
          <w:trHeight w:val="287"/>
        </w:trPr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2505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Presentaciones orales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F022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10%</w:t>
            </w:r>
          </w:p>
        </w:tc>
      </w:tr>
      <w:tr w:rsidR="00BD2FD3" w:rsidRPr="00B813B8" w14:paraId="6E62C93A" w14:textId="77777777" w:rsidTr="006B45F4">
        <w:trPr>
          <w:gridBefore w:val="1"/>
          <w:wBefore w:w="2880" w:type="dxa"/>
          <w:trHeight w:val="287"/>
        </w:trPr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857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 xml:space="preserve">Proyecto de transcripción  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FC919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25%</w:t>
            </w:r>
          </w:p>
        </w:tc>
      </w:tr>
    </w:tbl>
    <w:p w14:paraId="0D9EA897" w14:textId="77777777" w:rsidR="006B45F4" w:rsidRDefault="006B45F4" w:rsidP="00BD2FD3">
      <w:pPr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</w:pPr>
    </w:p>
    <w:p w14:paraId="5ECEADBB" w14:textId="77777777" w:rsidR="00BD2FD3" w:rsidRPr="00B813B8" w:rsidRDefault="00BD2FD3" w:rsidP="00BD2FD3">
      <w:pPr>
        <w:rPr>
          <w:rFonts w:ascii="Arial" w:eastAsia="Arial Unicode MS" w:hAnsi="Arial" w:cs="Arial Unicode MS"/>
          <w:b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lastRenderedPageBreak/>
        <w:t>Comentarios sobre los criterios de evaluación</w:t>
      </w: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>:</w:t>
      </w:r>
    </w:p>
    <w:p w14:paraId="39EBBBEC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2395102C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u w:val="single"/>
          <w:lang w:val="es-EC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 Asistencia, participación y discusión en clase (10%)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: </w:t>
      </w:r>
      <w:r>
        <w:rPr>
          <w:rFonts w:ascii="Arial" w:eastAsia="Arial Unicode MS" w:hAnsi="Arial" w:cs="Arial Unicode MS"/>
          <w:sz w:val="22"/>
          <w:szCs w:val="22"/>
          <w:lang w:val="es-ES"/>
        </w:rPr>
        <w:t xml:space="preserve">Es obligatorio que 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todos los estudiantes vengan preparados a clase y que participen activamente en discusiones y actividades.  Para llevar a cabo esto, es necesario (1) leer la información de las páginas indicadas en el programa de estudio y (2) hacer los ejercicios relacionados con dicha información antes de venir a clase.  Los ejercicios se encuentran en la página web del texto (</w:t>
      </w:r>
      <w:hyperlink r:id="rId10" w:history="1">
        <w:r w:rsidRPr="00DE6B15">
          <w:rPr>
            <w:rStyle w:val="Hyperlink"/>
            <w:rFonts w:ascii="Arial" w:eastAsia="Arial Unicode MS" w:hAnsi="Arial" w:cs="Arial Unicode MS"/>
            <w:sz w:val="22"/>
            <w:szCs w:val="22"/>
            <w:lang w:val="es-ES"/>
          </w:rPr>
          <w:t>www.wiley.com/college/Schwegler</w:t>
        </w:r>
      </w:hyperlink>
      <w:r>
        <w:rPr>
          <w:rFonts w:ascii="Arial" w:eastAsia="Arial Unicode MS" w:hAnsi="Arial" w:cs="Arial Unicode MS"/>
          <w:sz w:val="22"/>
          <w:szCs w:val="22"/>
          <w:lang w:val="es-ES"/>
        </w:rPr>
        <w:t>)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y deben hacerlos de acuerdo a la fecha indicada en el programa de estudio, bajo “Trabajo asignado”. 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Las ausencias no justificadas afectarán negativamente este componente de la nota final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.  </w:t>
      </w: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 xml:space="preserve">Si usted falta a clase, NO recibirá crédito por participación. 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C"/>
        </w:rPr>
        <w:t>No se permite más de tres ausencias (con o sin excusa) durante el semestre.  Se descontará 2% de la nota final por cada ausencia a partir de la cuarta ausencia.</w:t>
      </w:r>
    </w:p>
    <w:p w14:paraId="289A2DBF" w14:textId="77777777" w:rsidR="00BD2FD3" w:rsidRPr="002B12DB" w:rsidRDefault="00BD2FD3" w:rsidP="00BD2FD3">
      <w:pPr>
        <w:spacing w:before="100" w:beforeAutospacing="1" w:after="100" w:afterAutospacing="1"/>
        <w:rPr>
          <w:rFonts w:ascii="Arial" w:eastAsia="Arial Unicode MS" w:hAnsi="Arial" w:cs="Arial Unicode MS"/>
          <w:color w:val="000000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Cs/>
          <w:i/>
          <w:iCs/>
          <w:color w:val="000000"/>
          <w:sz w:val="22"/>
          <w:szCs w:val="22"/>
          <w:highlight w:val="yellow"/>
        </w:rPr>
        <w:t xml:space="preserve">Students are expected to attend all classes; if you expect to miss class, please use the University absence reporting website </w:t>
      </w:r>
      <w:hyperlink r:id="rId11" w:tooltip="https://sims.rutgers.edu/ssra/" w:history="1">
        <w:r w:rsidRPr="00B813B8">
          <w:rPr>
            <w:rFonts w:ascii="Arial" w:eastAsia="Arial Unicode MS" w:hAnsi="Arial" w:cs="Arial Unicode MS"/>
            <w:bCs/>
            <w:i/>
            <w:iCs/>
            <w:color w:val="000000"/>
            <w:sz w:val="22"/>
            <w:szCs w:val="22"/>
            <w:highlight w:val="yellow"/>
            <w:u w:val="single"/>
          </w:rPr>
          <w:t>https://sims.rutgers.edu/ssra/</w:t>
        </w:r>
      </w:hyperlink>
      <w:r w:rsidRPr="00B813B8">
        <w:rPr>
          <w:rFonts w:ascii="Arial" w:eastAsia="Arial Unicode MS" w:hAnsi="Arial" w:cs="Arial Unicode MS"/>
          <w:bCs/>
          <w:color w:val="000000"/>
          <w:sz w:val="22"/>
          <w:szCs w:val="22"/>
          <w:highlight w:val="yellow"/>
        </w:rPr>
        <w:t xml:space="preserve"> </w:t>
      </w:r>
      <w:r w:rsidRPr="00B813B8">
        <w:rPr>
          <w:rFonts w:ascii="Arial" w:eastAsia="Arial Unicode MS" w:hAnsi="Arial" w:cs="Arial Unicode MS"/>
          <w:bCs/>
          <w:i/>
          <w:iCs/>
          <w:color w:val="000000"/>
          <w:sz w:val="22"/>
          <w:szCs w:val="22"/>
          <w:highlight w:val="yellow"/>
        </w:rPr>
        <w:t xml:space="preserve">to indicate the date and reason for your absence.  </w:t>
      </w:r>
      <w:r w:rsidRPr="002B12DB">
        <w:rPr>
          <w:rFonts w:ascii="Arial" w:eastAsia="Arial Unicode MS" w:hAnsi="Arial" w:cs="Arial Unicode MS"/>
          <w:bCs/>
          <w:i/>
          <w:iCs/>
          <w:color w:val="000000"/>
          <w:sz w:val="22"/>
          <w:szCs w:val="22"/>
          <w:highlight w:val="yellow"/>
          <w:lang w:val="es-ES"/>
        </w:rPr>
        <w:t>An email is automatically sent to me.</w:t>
      </w:r>
      <w:r w:rsidRPr="002B12DB">
        <w:rPr>
          <w:rFonts w:ascii="Arial" w:eastAsia="Arial Unicode MS" w:hAnsi="Arial" w:cs="Arial Unicode MS"/>
          <w:bCs/>
          <w:i/>
          <w:iCs/>
          <w:color w:val="000000"/>
          <w:sz w:val="22"/>
          <w:szCs w:val="22"/>
          <w:lang w:val="es-ES"/>
        </w:rPr>
        <w:t xml:space="preserve">   </w:t>
      </w:r>
    </w:p>
    <w:p w14:paraId="3DD9AFFC" w14:textId="77777777" w:rsidR="00BD2FD3" w:rsidRPr="00B813B8" w:rsidRDefault="00BD2FD3" w:rsidP="00BD2FD3">
      <w:pPr>
        <w:rPr>
          <w:rFonts w:ascii="Arial" w:hAnsi="Arial"/>
          <w:sz w:val="22"/>
          <w:szCs w:val="22"/>
          <w:u w:val="single"/>
          <w:lang w:val="es-EC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Pruebas</w:t>
      </w: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 (15%): </w:t>
      </w:r>
      <w:r w:rsidRPr="00B813B8">
        <w:rPr>
          <w:rFonts w:ascii="Arial" w:hAnsi="Arial"/>
          <w:sz w:val="22"/>
          <w:szCs w:val="22"/>
          <w:lang w:val="es-EC"/>
        </w:rPr>
        <w:t>Habrá una serie de pruebas cortas durante el semestre. Estas pruebas serán de práctica de los ejerci</w:t>
      </w:r>
      <w:r>
        <w:rPr>
          <w:rFonts w:ascii="Arial" w:hAnsi="Arial"/>
          <w:sz w:val="22"/>
          <w:szCs w:val="22"/>
          <w:lang w:val="es-EC"/>
        </w:rPr>
        <w:t>ci</w:t>
      </w:r>
      <w:r w:rsidRPr="00B813B8">
        <w:rPr>
          <w:rFonts w:ascii="Arial" w:hAnsi="Arial"/>
          <w:sz w:val="22"/>
          <w:szCs w:val="22"/>
          <w:lang w:val="es-EC"/>
        </w:rPr>
        <w:t xml:space="preserve">os realizados en clase.  Estas pruebas ayudarán al </w:t>
      </w:r>
      <w:r>
        <w:rPr>
          <w:rFonts w:ascii="Arial" w:hAnsi="Arial"/>
          <w:sz w:val="22"/>
          <w:szCs w:val="22"/>
          <w:lang w:val="es-EC"/>
        </w:rPr>
        <w:t>alumno</w:t>
      </w:r>
      <w:r w:rsidRPr="00B813B8">
        <w:rPr>
          <w:rFonts w:ascii="Arial" w:hAnsi="Arial"/>
          <w:sz w:val="22"/>
          <w:szCs w:val="22"/>
          <w:lang w:val="es-EC"/>
        </w:rPr>
        <w:t xml:space="preserve"> a estudiar para los exámenes parciales.  </w:t>
      </w:r>
      <w:r>
        <w:rPr>
          <w:rFonts w:ascii="Arial" w:hAnsi="Arial"/>
          <w:sz w:val="22"/>
          <w:szCs w:val="22"/>
          <w:lang w:val="es-EC"/>
        </w:rPr>
        <w:t xml:space="preserve">Se dará con anticipación la fecha para cada prueba. </w:t>
      </w:r>
      <w:r w:rsidRPr="00B813B8">
        <w:rPr>
          <w:rFonts w:ascii="Arial" w:hAnsi="Arial"/>
          <w:sz w:val="22"/>
          <w:szCs w:val="22"/>
          <w:lang w:val="es-EC"/>
        </w:rPr>
        <w:t xml:space="preserve">Al final del semestre, se eliminará la puntuación más baja. </w:t>
      </w:r>
      <w:r w:rsidRPr="00B813B8">
        <w:rPr>
          <w:rFonts w:ascii="Arial" w:hAnsi="Arial"/>
          <w:sz w:val="22"/>
          <w:szCs w:val="22"/>
          <w:u w:val="single"/>
          <w:lang w:val="es-EC"/>
        </w:rPr>
        <w:t>Si Ud. no está en clase uno de los días en que se da una prueba corta, automáticamente ésa será la puntuación a eliminarse</w:t>
      </w:r>
      <w:r w:rsidRPr="00B813B8">
        <w:rPr>
          <w:rFonts w:ascii="Arial" w:hAnsi="Arial"/>
          <w:sz w:val="22"/>
          <w:szCs w:val="22"/>
          <w:lang w:val="es-EC"/>
        </w:rPr>
        <w:t>.</w:t>
      </w:r>
      <w:r w:rsidRPr="00B813B8">
        <w:rPr>
          <w:rFonts w:ascii="Arial" w:hAnsi="Arial"/>
          <w:sz w:val="22"/>
          <w:szCs w:val="22"/>
          <w:u w:val="single"/>
          <w:lang w:val="es-EC"/>
        </w:rPr>
        <w:t xml:space="preserve">  No se darán reposiciones sin una excusa válida. </w:t>
      </w:r>
    </w:p>
    <w:p w14:paraId="634127D8" w14:textId="77777777" w:rsidR="00BD2FD3" w:rsidRPr="00B813B8" w:rsidRDefault="00BD2FD3" w:rsidP="00BD2FD3">
      <w:pPr>
        <w:jc w:val="both"/>
        <w:rPr>
          <w:rFonts w:ascii="Arial" w:eastAsia="Arial Unicode MS" w:hAnsi="Arial" w:cs="Arial Unicode MS"/>
          <w:b/>
          <w:sz w:val="22"/>
          <w:szCs w:val="22"/>
          <w:lang w:val="es-ES"/>
        </w:rPr>
      </w:pPr>
    </w:p>
    <w:p w14:paraId="55A26661" w14:textId="24FBFC42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Exámenes</w:t>
      </w: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 (40%)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: Hay dos exámenes parciales.   </w:t>
      </w:r>
      <w:r w:rsidRPr="00B813B8">
        <w:rPr>
          <w:rFonts w:ascii="Arial" w:eastAsia="Arial Unicode MS" w:hAnsi="Arial" w:cs="Arial Unicode MS"/>
          <w:sz w:val="22"/>
          <w:szCs w:val="22"/>
          <w:highlight w:val="yellow"/>
          <w:lang w:val="es-ES"/>
        </w:rPr>
        <w:t>El primer examen es e</w:t>
      </w:r>
      <w:r w:rsidR="00AE4789">
        <w:rPr>
          <w:rFonts w:ascii="Arial" w:eastAsia="Arial Unicode MS" w:hAnsi="Arial" w:cs="Arial Unicode MS"/>
          <w:sz w:val="22"/>
          <w:szCs w:val="22"/>
          <w:highlight w:val="yellow"/>
          <w:lang w:val="es-ES"/>
        </w:rPr>
        <w:t>l 3</w:t>
      </w:r>
      <w:r w:rsidRPr="00B813B8">
        <w:rPr>
          <w:rFonts w:ascii="Arial" w:eastAsia="Arial Unicode MS" w:hAnsi="Arial" w:cs="Arial Unicode MS"/>
          <w:sz w:val="22"/>
          <w:szCs w:val="22"/>
          <w:highlight w:val="yellow"/>
          <w:lang w:val="es-ES"/>
        </w:rPr>
        <w:t xml:space="preserve"> de </w:t>
      </w:r>
      <w:r w:rsidR="00AE4789">
        <w:rPr>
          <w:rFonts w:ascii="Arial" w:eastAsia="Arial Unicode MS" w:hAnsi="Arial" w:cs="Arial Unicode MS"/>
          <w:sz w:val="22"/>
          <w:szCs w:val="22"/>
          <w:lang w:val="es-ES"/>
        </w:rPr>
        <w:t>marzo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, y </w:t>
      </w:r>
      <w:r w:rsidR="00AE4789">
        <w:rPr>
          <w:rFonts w:ascii="Arial" w:eastAsia="Arial Unicode MS" w:hAnsi="Arial" w:cs="Arial Unicode MS"/>
          <w:sz w:val="22"/>
          <w:szCs w:val="22"/>
          <w:highlight w:val="yellow"/>
          <w:lang w:val="es-ES"/>
        </w:rPr>
        <w:t xml:space="preserve">el segundo, el 18 </w:t>
      </w:r>
      <w:r w:rsidRPr="00B813B8">
        <w:rPr>
          <w:rFonts w:ascii="Arial" w:eastAsia="Arial Unicode MS" w:hAnsi="Arial" w:cs="Arial Unicode MS"/>
          <w:sz w:val="22"/>
          <w:szCs w:val="22"/>
          <w:highlight w:val="yellow"/>
          <w:lang w:val="es-ES"/>
        </w:rPr>
        <w:t xml:space="preserve">de </w:t>
      </w:r>
      <w:r w:rsidR="00AE4789">
        <w:rPr>
          <w:rFonts w:ascii="Arial" w:eastAsia="Arial Unicode MS" w:hAnsi="Arial" w:cs="Arial Unicode MS"/>
          <w:sz w:val="22"/>
          <w:szCs w:val="22"/>
          <w:lang w:val="es-ES"/>
        </w:rPr>
        <w:t>abril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y cubrirán los capítulos mencionados en el programa de estudio.  La naturaleza de estos exámenes, será tanto teórica como práctica.  Se cubrirá lo estudiado y discutido en clase, de la lectura y explicaciones del texto. 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No se le permitirá a ningún estudiante reponer ninguno de los exámenes si no presenta una excusa válida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.</w:t>
      </w:r>
    </w:p>
    <w:p w14:paraId="523E7A11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41DDCE6B" w14:textId="77777777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Presentaciones orales</w:t>
      </w: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 (10%): 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Para las </w:t>
      </w:r>
      <w:r>
        <w:rPr>
          <w:rFonts w:ascii="Arial" w:eastAsia="Arial Unicode MS" w:hAnsi="Arial" w:cs="Arial Unicode MS"/>
          <w:sz w:val="22"/>
          <w:szCs w:val="22"/>
          <w:lang w:val="es-ES"/>
        </w:rPr>
        <w:t>tres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últimas </w:t>
      </w:r>
      <w:r>
        <w:rPr>
          <w:rFonts w:ascii="Arial" w:eastAsia="Arial Unicode MS" w:hAnsi="Arial" w:cs="Arial Unicode MS"/>
          <w:sz w:val="22"/>
          <w:szCs w:val="22"/>
          <w:lang w:val="es-ES"/>
        </w:rPr>
        <w:t>sesiones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de clase, el estudiante hará presentaciones orales basadas en los capítulos 18 – 20; dichos temas tratarán sobre los rasgos fonéticos y fonológicos del español en América Latina y España.  Estas presentaciones se harán individualmente y se hará un sorteo para saber cual es el país de habla hispana que se le asignará.  Se dará más información en el transcurso del semestre.  </w:t>
      </w:r>
    </w:p>
    <w:p w14:paraId="7544BC74" w14:textId="77777777" w:rsidR="00BD2FD3" w:rsidRPr="00B813B8" w:rsidRDefault="00BD2FD3" w:rsidP="00BD2FD3">
      <w:pPr>
        <w:rPr>
          <w:rFonts w:ascii="Arial" w:eastAsia="Arial Unicode MS" w:hAnsi="Arial" w:cs="Arial Unicode MS"/>
          <w:b/>
          <w:sz w:val="22"/>
          <w:szCs w:val="22"/>
          <w:lang w:val="es-ES"/>
        </w:rPr>
      </w:pPr>
    </w:p>
    <w:p w14:paraId="68FEA952" w14:textId="6708C9C6" w:rsidR="00BD2FD3" w:rsidRPr="00B813B8" w:rsidRDefault="00BD2FD3" w:rsidP="00BD2FD3">
      <w:pPr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Proyecto de transcripción</w:t>
      </w: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 xml:space="preserve"> (25%):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Cada estudiante grabará una conversación de </w:t>
      </w:r>
      <w:r w:rsidR="006B3DAA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 xml:space="preserve">por lo menos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veinte minutos de duración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con un hablante nativo de algún dialecto del español.  Luego transcribirá ortográfica y fonéticamente y analizará un segmento de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dos minutos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de dicha grabación.  Además, el estudiante hará comentarios sobre las peculiaridades fonéticas del habla del informante.  El informante ideal sería alguien a quien el estudiante n</w:t>
      </w:r>
      <w:r w:rsidR="00262765">
        <w:rPr>
          <w:rFonts w:ascii="Arial" w:eastAsia="Arial Unicode MS" w:hAnsi="Arial" w:cs="Arial Unicode MS"/>
          <w:sz w:val="22"/>
          <w:szCs w:val="22"/>
          <w:lang w:val="es-ES"/>
        </w:rPr>
        <w:t xml:space="preserve">o conozca.  </w:t>
      </w:r>
      <w:r w:rsidR="00AE4789">
        <w:rPr>
          <w:rFonts w:ascii="Arial" w:eastAsia="Arial Unicode MS" w:hAnsi="Arial" w:cs="Arial Unicode MS"/>
          <w:sz w:val="22"/>
          <w:szCs w:val="22"/>
          <w:lang w:val="es-ES"/>
        </w:rPr>
        <w:t>Este proyecto debe ser entregado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el </w:t>
      </w:r>
      <w:r w:rsidR="00AE4789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2</w:t>
      </w: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 xml:space="preserve"> de </w:t>
      </w:r>
      <w:r w:rsidR="00AE4789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mayo</w:t>
      </w:r>
      <w:r w:rsidR="00262765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 xml:space="preserve"> y la grabación, el 28 de abril,</w:t>
      </w: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 xml:space="preserve"> durante la clase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.  </w:t>
      </w:r>
      <w:r w:rsidRPr="00B813B8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>No se aceptará ningún proyecto después de esta fecha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.  (Note en el programa de estudio tenta</w:t>
      </w:r>
      <w:r>
        <w:rPr>
          <w:rFonts w:ascii="Arial" w:eastAsia="Arial Unicode MS" w:hAnsi="Arial" w:cs="Arial Unicode MS"/>
          <w:sz w:val="22"/>
          <w:szCs w:val="22"/>
          <w:lang w:val="es-ES"/>
        </w:rPr>
        <w:t>tivo que durant</w:t>
      </w:r>
      <w:r w:rsidR="00AE4789">
        <w:rPr>
          <w:rFonts w:ascii="Arial" w:eastAsia="Arial Unicode MS" w:hAnsi="Arial" w:cs="Arial Unicode MS"/>
          <w:sz w:val="22"/>
          <w:szCs w:val="22"/>
          <w:lang w:val="es-ES"/>
        </w:rPr>
        <w:t>e la clase del 21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de </w:t>
      </w:r>
      <w:r w:rsidR="00AE4789">
        <w:rPr>
          <w:rFonts w:ascii="Arial" w:eastAsia="Arial Unicode MS" w:hAnsi="Arial" w:cs="Arial Unicode MS"/>
          <w:sz w:val="22"/>
          <w:szCs w:val="22"/>
          <w:lang w:val="es-ES"/>
        </w:rPr>
        <w:t>abril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se revisarán el progreso de los proyectos de transcripción).</w:t>
      </w:r>
    </w:p>
    <w:p w14:paraId="0CB2A04F" w14:textId="6FBB7724" w:rsidR="00BD2FD3" w:rsidRDefault="002B12DB" w:rsidP="00BD2FD3">
      <w:pPr>
        <w:rPr>
          <w:rFonts w:ascii="Arial" w:eastAsia="Arial Unicode MS" w:hAnsi="Arial" w:cs="Arial Unicode MS"/>
          <w:sz w:val="22"/>
          <w:szCs w:val="22"/>
          <w:lang w:val="pt-BR"/>
        </w:rPr>
      </w:pPr>
      <w:hyperlink r:id="rId12" w:history="1">
        <w:r w:rsidR="00BD2FD3" w:rsidRPr="0028071A">
          <w:rPr>
            <w:rStyle w:val="Hyperlink"/>
            <w:rFonts w:ascii="Arial" w:eastAsia="Arial Unicode MS" w:hAnsi="Arial" w:cs="Arial Unicode MS"/>
            <w:sz w:val="22"/>
            <w:szCs w:val="22"/>
            <w:lang w:val="es-ES"/>
          </w:rPr>
          <w:t>Guía para el proyecto de transcripción</w:t>
        </w:r>
      </w:hyperlink>
      <w:r w:rsidR="0028071A" w:rsidRPr="0028071A">
        <w:rPr>
          <w:rFonts w:ascii="Arial" w:eastAsia="Arial Unicode MS" w:hAnsi="Arial" w:cs="Arial Unicode MS"/>
          <w:sz w:val="22"/>
          <w:szCs w:val="22"/>
          <w:u w:val="single"/>
          <w:lang w:val="es-ES"/>
        </w:rPr>
        <w:t xml:space="preserve"> se encuentra en </w:t>
      </w:r>
      <w:r w:rsidR="00BD2FD3" w:rsidRPr="0028071A">
        <w:rPr>
          <w:rFonts w:ascii="Arial" w:eastAsia="Arial Unicode MS" w:hAnsi="Arial" w:cs="Arial Unicode MS"/>
          <w:sz w:val="22"/>
          <w:szCs w:val="22"/>
          <w:u w:val="single"/>
          <w:lang w:val="pt-BR"/>
        </w:rPr>
        <w:t>SAKAI</w:t>
      </w:r>
      <w:r w:rsidR="00BD2FD3">
        <w:rPr>
          <w:rFonts w:ascii="Arial" w:eastAsia="Arial Unicode MS" w:hAnsi="Arial" w:cs="Arial Unicode MS"/>
          <w:sz w:val="22"/>
          <w:szCs w:val="22"/>
          <w:lang w:val="pt-BR"/>
        </w:rPr>
        <w:t>.</w:t>
      </w:r>
    </w:p>
    <w:p w14:paraId="3BBCB14B" w14:textId="77777777" w:rsidR="00396076" w:rsidRDefault="00396076" w:rsidP="00BD2FD3">
      <w:pPr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4B4DAED2" w14:textId="77777777" w:rsidR="00BD2FD3" w:rsidRPr="00B813B8" w:rsidRDefault="00BD2FD3" w:rsidP="00BD2FD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</w:pPr>
    </w:p>
    <w:p w14:paraId="7E3879BD" w14:textId="77777777" w:rsidR="00BD2FD3" w:rsidRPr="00B813B8" w:rsidRDefault="00BD2FD3" w:rsidP="00BD2FD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lastRenderedPageBreak/>
        <w:t>IMPORTANTE:</w:t>
      </w:r>
    </w:p>
    <w:p w14:paraId="57A3447D" w14:textId="77777777" w:rsidR="00BD2FD3" w:rsidRDefault="00BD2FD3" w:rsidP="00BD2FD3">
      <w:pPr>
        <w:numPr>
          <w:ilvl w:val="0"/>
          <w:numId w:val="4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Para escribir cualquier trabajo académico, recuerde que el plagio está completamente prohibido.  Si un estudiante copia las ideas de otra persona sin reconocer la fuente, será reportado a la administración para evaluar su caso.  Visite para más información:  </w:t>
      </w:r>
    </w:p>
    <w:p w14:paraId="2D8760EE" w14:textId="77777777" w:rsidR="00BD2FD3" w:rsidRPr="002B12DB" w:rsidRDefault="00BD2FD3" w:rsidP="00BD2FD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sz w:val="22"/>
          <w:szCs w:val="22"/>
          <w:lang w:val="es-ES"/>
        </w:rPr>
      </w:pPr>
      <w:r w:rsidRPr="002B12DB">
        <w:rPr>
          <w:rFonts w:ascii="Arial" w:eastAsia="Arial Unicode MS" w:hAnsi="Arial" w:cs="Arial Unicode MS"/>
          <w:sz w:val="22"/>
          <w:szCs w:val="22"/>
          <w:lang w:val="es-ES"/>
        </w:rPr>
        <w:tab/>
      </w:r>
      <w:hyperlink r:id="rId13" w:history="1">
        <w:r w:rsidRPr="002B12DB">
          <w:rPr>
            <w:rStyle w:val="Hyperlink"/>
            <w:rFonts w:ascii="Arial" w:eastAsia="Arial Unicode MS" w:hAnsi="Arial" w:cs="Arial Unicode MS"/>
            <w:sz w:val="22"/>
            <w:szCs w:val="22"/>
            <w:lang w:val="es-ES"/>
          </w:rPr>
          <w:t>http://academicintegrity.rutgers.edu/academic-integrity-at-rutgers</w:t>
        </w:r>
      </w:hyperlink>
      <w:r w:rsidRPr="002B12DB">
        <w:rPr>
          <w:rFonts w:ascii="Arial" w:eastAsia="Arial Unicode MS" w:hAnsi="Arial" w:cs="Arial Unicode MS"/>
          <w:sz w:val="22"/>
          <w:szCs w:val="22"/>
          <w:lang w:val="es-ES"/>
        </w:rPr>
        <w:t xml:space="preserve"> </w:t>
      </w:r>
    </w:p>
    <w:p w14:paraId="3D9E450E" w14:textId="77777777" w:rsidR="00BD2FD3" w:rsidRPr="002B12DB" w:rsidRDefault="00BD2FD3" w:rsidP="00BD2FD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BCC0592" w14:textId="77777777" w:rsidR="00BD2FD3" w:rsidRPr="00F96D0F" w:rsidRDefault="00BD2FD3" w:rsidP="00BD2FD3">
      <w:pPr>
        <w:widowControl w:val="0"/>
        <w:autoSpaceDE w:val="0"/>
        <w:autoSpaceDN w:val="0"/>
        <w:adjustRightInd w:val="0"/>
        <w:rPr>
          <w:rFonts w:ascii="Helvetica" w:eastAsia="Calibri" w:hAnsi="Helvetica" w:cs="Helvetica"/>
          <w:i/>
          <w:color w:val="363131"/>
        </w:rPr>
      </w:pPr>
      <w:r>
        <w:rPr>
          <w:rFonts w:ascii="Helvetica" w:eastAsia="Calibri" w:hAnsi="Helvetica" w:cs="Helvetica"/>
          <w:i/>
          <w:color w:val="363131"/>
        </w:rPr>
        <w:t>“</w:t>
      </w:r>
      <w:r w:rsidRPr="00F96D0F">
        <w:rPr>
          <w:rFonts w:ascii="Helvetica" w:eastAsia="Calibri" w:hAnsi="Helvetica" w:cs="Helvetica"/>
          <w:i/>
          <w:color w:val="363131"/>
        </w:rPr>
        <w:t>Principles of academic integrity require that every Rutgers University student:</w:t>
      </w:r>
    </w:p>
    <w:p w14:paraId="5CFEA9EC" w14:textId="77777777" w:rsidR="00BD2FD3" w:rsidRPr="00F96D0F" w:rsidRDefault="00BD2FD3" w:rsidP="00BD2FD3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eastAsia="Calibri" w:hAnsi="Helvetica" w:cs="Helvetica"/>
          <w:i/>
          <w:color w:val="363131"/>
        </w:rPr>
      </w:pPr>
      <w:r w:rsidRPr="00F96D0F">
        <w:rPr>
          <w:rFonts w:ascii="Helvetica" w:eastAsia="Calibri" w:hAnsi="Helvetica" w:cs="Helvetica"/>
          <w:i/>
          <w:color w:val="363131"/>
        </w:rPr>
        <w:t>properly acknowledge and cite all use of the ideas, results, or words of others</w:t>
      </w:r>
    </w:p>
    <w:p w14:paraId="30C9B48D" w14:textId="77777777" w:rsidR="00BD2FD3" w:rsidRPr="00F96D0F" w:rsidRDefault="00BD2FD3" w:rsidP="00BD2FD3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eastAsia="Calibri" w:hAnsi="Helvetica" w:cs="Helvetica"/>
          <w:i/>
          <w:color w:val="363131"/>
        </w:rPr>
      </w:pPr>
      <w:r w:rsidRPr="00F96D0F">
        <w:rPr>
          <w:rFonts w:ascii="Helvetica" w:eastAsia="Calibri" w:hAnsi="Helvetica" w:cs="Helvetica"/>
          <w:i/>
          <w:color w:val="363131"/>
        </w:rPr>
        <w:t>properly acknowledge all contributors to a given piece of work</w:t>
      </w:r>
    </w:p>
    <w:p w14:paraId="45205BB1" w14:textId="77777777" w:rsidR="00BD2FD3" w:rsidRPr="00F96D0F" w:rsidRDefault="00BD2FD3" w:rsidP="00BD2FD3">
      <w:pPr>
        <w:widowControl w:val="0"/>
        <w:numPr>
          <w:ilvl w:val="0"/>
          <w:numId w:val="6"/>
        </w:numPr>
        <w:tabs>
          <w:tab w:val="left" w:pos="0"/>
          <w:tab w:val="left" w:pos="220"/>
        </w:tabs>
        <w:autoSpaceDE w:val="0"/>
        <w:autoSpaceDN w:val="0"/>
        <w:adjustRightInd w:val="0"/>
        <w:ind w:left="0" w:firstLine="0"/>
        <w:rPr>
          <w:rFonts w:ascii="Helvetica" w:eastAsia="Calibri" w:hAnsi="Helvetica" w:cs="Helvetica"/>
          <w:i/>
          <w:color w:val="363131"/>
        </w:rPr>
      </w:pPr>
      <w:r w:rsidRPr="00F96D0F">
        <w:rPr>
          <w:rFonts w:ascii="Helvetica" w:eastAsia="Calibri" w:hAnsi="Helvetica" w:cs="Helvetica"/>
          <w:i/>
          <w:color w:val="363131"/>
        </w:rPr>
        <w:t>make sure that all work submitted as his or her ow</w:t>
      </w:r>
      <w:r>
        <w:rPr>
          <w:rFonts w:ascii="Helvetica" w:eastAsia="Calibri" w:hAnsi="Helvetica" w:cs="Helvetica"/>
          <w:i/>
          <w:color w:val="363131"/>
        </w:rPr>
        <w:t xml:space="preserve">n in a course or other academic </w:t>
      </w:r>
      <w:r w:rsidRPr="00F96D0F">
        <w:rPr>
          <w:rFonts w:ascii="Helvetica" w:eastAsia="Calibri" w:hAnsi="Helvetica" w:cs="Helvetica"/>
          <w:i/>
          <w:color w:val="363131"/>
        </w:rPr>
        <w:t>activity is produced without the aid of unsanctioned materials or unsanctioned collaboration</w:t>
      </w:r>
    </w:p>
    <w:p w14:paraId="056A604F" w14:textId="77777777" w:rsidR="00BD2FD3" w:rsidRPr="00F96D0F" w:rsidRDefault="00BD2FD3" w:rsidP="00BD2FD3">
      <w:pPr>
        <w:widowControl w:val="0"/>
        <w:numPr>
          <w:ilvl w:val="0"/>
          <w:numId w:val="6"/>
        </w:numPr>
        <w:tabs>
          <w:tab w:val="left" w:pos="220"/>
          <w:tab w:val="left" w:pos="630"/>
        </w:tabs>
        <w:autoSpaceDE w:val="0"/>
        <w:autoSpaceDN w:val="0"/>
        <w:adjustRightInd w:val="0"/>
        <w:ind w:left="0" w:firstLine="0"/>
        <w:rPr>
          <w:rFonts w:ascii="Helvetica" w:eastAsia="Calibri" w:hAnsi="Helvetica" w:cs="Helvetica"/>
          <w:i/>
          <w:color w:val="363131"/>
        </w:rPr>
      </w:pPr>
      <w:r w:rsidRPr="00F96D0F">
        <w:rPr>
          <w:rFonts w:ascii="Helvetica" w:eastAsia="Calibri" w:hAnsi="Helvetica" w:cs="Helvetica"/>
          <w:i/>
          <w:color w:val="363131"/>
        </w:rPr>
        <w:t>obtain all data or results by ethical means and</w:t>
      </w:r>
      <w:r>
        <w:rPr>
          <w:rFonts w:ascii="Helvetica" w:eastAsia="Calibri" w:hAnsi="Helvetica" w:cs="Helvetica"/>
          <w:i/>
          <w:color w:val="363131"/>
        </w:rPr>
        <w:t xml:space="preserve"> report them accurately without </w:t>
      </w:r>
      <w:r w:rsidRPr="00F96D0F">
        <w:rPr>
          <w:rFonts w:ascii="Helvetica" w:eastAsia="Calibri" w:hAnsi="Helvetica" w:cs="Helvetica"/>
          <w:i/>
          <w:color w:val="363131"/>
        </w:rPr>
        <w:t>suppressing any results inconsistent with his or her interpretation or conclusions</w:t>
      </w:r>
    </w:p>
    <w:p w14:paraId="5CFD635B" w14:textId="77777777" w:rsidR="00BD2FD3" w:rsidRPr="00F96D0F" w:rsidRDefault="00BD2FD3" w:rsidP="00BD2FD3">
      <w:pPr>
        <w:widowControl w:val="0"/>
        <w:numPr>
          <w:ilvl w:val="0"/>
          <w:numId w:val="6"/>
        </w:numPr>
        <w:tabs>
          <w:tab w:val="left" w:pos="180"/>
          <w:tab w:val="left" w:pos="220"/>
        </w:tabs>
        <w:autoSpaceDE w:val="0"/>
        <w:autoSpaceDN w:val="0"/>
        <w:adjustRightInd w:val="0"/>
        <w:ind w:left="0" w:firstLine="0"/>
        <w:rPr>
          <w:rFonts w:ascii="Helvetica" w:eastAsia="Calibri" w:hAnsi="Helvetica" w:cs="Helvetica"/>
          <w:i/>
          <w:color w:val="363131"/>
        </w:rPr>
      </w:pPr>
      <w:r w:rsidRPr="00F96D0F">
        <w:rPr>
          <w:rFonts w:ascii="Helvetica" w:eastAsia="Calibri" w:hAnsi="Helvetica" w:cs="Helvetica"/>
          <w:i/>
          <w:color w:val="363131"/>
        </w:rPr>
        <w:t>treat all other students in an ethical manner, respecting their integrity and right to pursue their educational goals without interference. This requires that a student neither facilitate academic dishonesty by others nor obstruct their academic progress</w:t>
      </w:r>
    </w:p>
    <w:p w14:paraId="7FD97DC9" w14:textId="77777777" w:rsidR="00BD2FD3" w:rsidRPr="002B12DB" w:rsidRDefault="00BD2FD3" w:rsidP="00BD2FD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rPr>
          <w:rFonts w:ascii="Arial" w:eastAsia="Arial Unicode MS" w:hAnsi="Arial" w:cs="Arial Unicode MS"/>
          <w:i/>
          <w:sz w:val="22"/>
          <w:szCs w:val="22"/>
        </w:rPr>
      </w:pPr>
      <w:r w:rsidRPr="00F96D0F">
        <w:rPr>
          <w:rFonts w:ascii="Helvetica" w:eastAsia="Calibri" w:hAnsi="Helvetica" w:cs="Helvetica"/>
          <w:i/>
          <w:color w:val="363131"/>
        </w:rPr>
        <w:t>uphold the canons of the ethical or professional code of the profession for which he or she is preparing</w:t>
      </w:r>
      <w:r>
        <w:rPr>
          <w:rFonts w:ascii="Helvetica" w:eastAsia="Calibri" w:hAnsi="Helvetica" w:cs="Helvetica"/>
          <w:i/>
          <w:color w:val="363131"/>
        </w:rPr>
        <w:t>…..”</w:t>
      </w:r>
    </w:p>
    <w:p w14:paraId="55BB7F28" w14:textId="77777777" w:rsidR="00BD2FD3" w:rsidRPr="002B12DB" w:rsidRDefault="00BD2FD3" w:rsidP="00BD2FD3">
      <w:pPr>
        <w:pStyle w:val="NormalWeb"/>
        <w:spacing w:before="0" w:beforeAutospacing="0" w:after="0" w:afterAutospacing="0"/>
        <w:ind w:left="720"/>
        <w:rPr>
          <w:rFonts w:ascii="Arial" w:eastAsia="Arial Unicode MS" w:hAnsi="Arial" w:cs="Arial Unicode MS"/>
          <w:sz w:val="22"/>
          <w:szCs w:val="22"/>
        </w:rPr>
      </w:pPr>
    </w:p>
    <w:p w14:paraId="1509F42E" w14:textId="77777777" w:rsidR="00BD2FD3" w:rsidRPr="00035FC1" w:rsidRDefault="00BD2FD3" w:rsidP="00BD2FD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035FC1">
        <w:rPr>
          <w:rFonts w:ascii="Arial" w:eastAsia="Arial Unicode MS" w:hAnsi="Arial" w:cs="Arial Unicode MS"/>
          <w:sz w:val="22"/>
          <w:szCs w:val="22"/>
          <w:lang w:val="es-ES"/>
        </w:rPr>
        <w:t>No se permite al estudiante que utilice programas computarizados de traducción para escribir  ninguno de los trabajos requeridos para el curso.</w:t>
      </w:r>
    </w:p>
    <w:p w14:paraId="39E94999" w14:textId="77777777" w:rsidR="00BD2FD3" w:rsidRPr="00B813B8" w:rsidRDefault="00BD2FD3" w:rsidP="00BD2FD3">
      <w:pPr>
        <w:pStyle w:val="NormalWeb"/>
        <w:spacing w:before="0" w:beforeAutospacing="0" w:after="0" w:afterAutospacing="0"/>
        <w:ind w:left="72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45B957F6" w14:textId="77777777" w:rsidR="00BD2FD3" w:rsidRDefault="00BD2FD3" w:rsidP="00BD2FD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Favor de silenciar o apagar los teléfonos celulares antes de entrar al salón de clase. </w:t>
      </w: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No se permitirá que ningún estudiante use la mensajería (</w:t>
      </w:r>
      <w:r w:rsidRPr="00B813B8">
        <w:rPr>
          <w:rFonts w:ascii="Arial" w:eastAsia="Arial Unicode MS" w:hAnsi="Arial" w:cs="Arial Unicode MS"/>
          <w:b/>
          <w:i/>
          <w:sz w:val="22"/>
          <w:szCs w:val="22"/>
          <w:u w:val="single"/>
          <w:lang w:val="es-ES"/>
        </w:rPr>
        <w:t>texting</w:t>
      </w:r>
      <w:r w:rsidRPr="00B813B8">
        <w:rPr>
          <w:rFonts w:ascii="Arial" w:eastAsia="Arial Unicode MS" w:hAnsi="Arial" w:cs="Arial Unicode MS"/>
          <w:b/>
          <w:sz w:val="22"/>
          <w:szCs w:val="22"/>
          <w:u w:val="single"/>
          <w:lang w:val="es-ES"/>
        </w:rPr>
        <w:t>) durante las sesiones de clase.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 Si esto sucede, se le pedirá al estudiante que abandone el salón.</w:t>
      </w:r>
    </w:p>
    <w:p w14:paraId="1001F99D" w14:textId="77777777" w:rsidR="00676B11" w:rsidRDefault="00676B11" w:rsidP="00676B11">
      <w:pPr>
        <w:pStyle w:val="NormalWeb"/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3A159E1" w14:textId="17C1917F" w:rsidR="00676B11" w:rsidRPr="00676B11" w:rsidRDefault="00676B11" w:rsidP="00676B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No se permiten alimentos en el aula.  Solo es permitido las bebidas que estén cerradas.</w:t>
      </w:r>
    </w:p>
    <w:p w14:paraId="727048FD" w14:textId="77777777" w:rsidR="00BD2FD3" w:rsidRPr="00B813B8" w:rsidRDefault="00BD2FD3" w:rsidP="00BD2FD3">
      <w:pPr>
        <w:pStyle w:val="NormalWeb"/>
        <w:spacing w:before="0" w:beforeAutospacing="0" w:after="0" w:afterAutospacing="0"/>
        <w:ind w:left="72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58ACFCD5" w14:textId="77777777" w:rsidR="00BD2FD3" w:rsidRDefault="00BD2FD3" w:rsidP="00BD2FD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Es imprescindible que cada alumno lleve en sus mochilas, la copia del sílabo y el programa de estudio para que esté consciente de las fechas límites de trabajos, así como de la información de la clase.</w:t>
      </w:r>
    </w:p>
    <w:p w14:paraId="1B174C28" w14:textId="77777777" w:rsidR="00676B11" w:rsidRDefault="00676B11" w:rsidP="00676B11">
      <w:pPr>
        <w:pStyle w:val="NormalWeb"/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68CCFD1E" w14:textId="5A8D45E9" w:rsidR="00676B11" w:rsidRPr="00676B11" w:rsidRDefault="00676B11" w:rsidP="00676B11">
      <w:pPr>
        <w:pStyle w:val="ListParagraph"/>
        <w:numPr>
          <w:ilvl w:val="0"/>
          <w:numId w:val="4"/>
        </w:numPr>
        <w:contextualSpacing/>
        <w:rPr>
          <w:rFonts w:ascii="Arial" w:hAnsi="Arial" w:cs="Arial"/>
          <w:sz w:val="22"/>
          <w:szCs w:val="22"/>
          <w:lang w:val="es-ES"/>
        </w:rPr>
      </w:pPr>
      <w:r w:rsidRPr="006602DE">
        <w:rPr>
          <w:rFonts w:ascii="Arial" w:hAnsi="Arial" w:cs="Arial"/>
          <w:sz w:val="22"/>
          <w:szCs w:val="22"/>
          <w:lang w:val="es-ES"/>
        </w:rPr>
        <w:t xml:space="preserve">La asistencia a clase es un requisito indispensable del curso. Por esta razón </w:t>
      </w:r>
      <w:r w:rsidRPr="006602DE">
        <w:rPr>
          <w:rFonts w:ascii="Arial" w:hAnsi="Arial" w:cs="Arial"/>
          <w:sz w:val="22"/>
          <w:szCs w:val="22"/>
          <w:u w:val="single"/>
          <w:lang w:val="es-ES"/>
        </w:rPr>
        <w:t xml:space="preserve">se descontará 2% del promedio final por cada ausencia no justificada comenzando con la </w:t>
      </w:r>
      <w:r>
        <w:rPr>
          <w:rFonts w:ascii="Arial" w:hAnsi="Arial" w:cs="Arial"/>
          <w:sz w:val="22"/>
          <w:szCs w:val="22"/>
          <w:u w:val="single"/>
          <w:lang w:val="es-ES"/>
        </w:rPr>
        <w:t xml:space="preserve">tercera ausencia.  </w:t>
      </w:r>
      <w:r>
        <w:rPr>
          <w:rFonts w:ascii="Arial" w:hAnsi="Arial" w:cs="Arial"/>
          <w:sz w:val="22"/>
          <w:szCs w:val="22"/>
          <w:lang w:val="es-ES"/>
        </w:rPr>
        <w:t>La clase comienza a la 9:50 a.m.</w:t>
      </w:r>
      <w:r w:rsidRPr="003B35E0">
        <w:rPr>
          <w:rFonts w:ascii="Arial" w:hAnsi="Arial" w:cs="Arial"/>
          <w:sz w:val="22"/>
          <w:szCs w:val="22"/>
          <w:lang w:val="es-ES"/>
        </w:rPr>
        <w:t xml:space="preserve"> </w:t>
      </w:r>
      <w:r w:rsidRPr="003B35E0">
        <w:rPr>
          <w:rFonts w:ascii="Arial" w:hAnsi="Arial" w:cs="Arial"/>
          <w:sz w:val="22"/>
          <w:szCs w:val="22"/>
          <w:u w:val="single"/>
          <w:lang w:val="es-ES"/>
        </w:rPr>
        <w:t>y las tardanzas tendrán un efecto negativo en la nota final</w:t>
      </w:r>
      <w:r w:rsidRPr="003B35E0">
        <w:rPr>
          <w:rFonts w:ascii="Arial" w:hAnsi="Arial" w:cs="Arial"/>
          <w:sz w:val="22"/>
          <w:szCs w:val="22"/>
          <w:lang w:val="es-ES"/>
        </w:rPr>
        <w:t>. Si la tardanza supera los 10 minutos se contará como una media ausencia; dos tardanzas equivalen a una ausencia.</w:t>
      </w:r>
    </w:p>
    <w:p w14:paraId="6C39897F" w14:textId="77777777" w:rsidR="00676B11" w:rsidRDefault="00676B11" w:rsidP="00676B11">
      <w:pPr>
        <w:pStyle w:val="NormalWeb"/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65CBA28" w14:textId="77777777" w:rsidR="00676B11" w:rsidRPr="00F30776" w:rsidRDefault="00676B11" w:rsidP="00676B11">
      <w:pPr>
        <w:pStyle w:val="ListParagraph"/>
        <w:numPr>
          <w:ilvl w:val="0"/>
          <w:numId w:val="4"/>
        </w:numPr>
        <w:contextualSpacing/>
        <w:rPr>
          <w:rFonts w:ascii="Arial" w:hAnsi="Arial" w:cs="Arial"/>
          <w:sz w:val="22"/>
          <w:szCs w:val="22"/>
          <w:lang w:val="es-ES"/>
        </w:rPr>
      </w:pPr>
      <w:r w:rsidRPr="003B35E0">
        <w:rPr>
          <w:rFonts w:ascii="Arial" w:hAnsi="Arial" w:cs="Arial"/>
          <w:sz w:val="22"/>
          <w:szCs w:val="22"/>
          <w:lang w:val="es-ES"/>
        </w:rPr>
        <w:t xml:space="preserve">Sin importar el motivo de ausencia, de llegar tarde o de salir temprano, </w:t>
      </w:r>
      <w:r w:rsidRPr="003B35E0">
        <w:rPr>
          <w:rFonts w:ascii="Arial" w:hAnsi="Arial" w:cs="Arial"/>
          <w:sz w:val="22"/>
          <w:szCs w:val="22"/>
          <w:u w:val="single"/>
          <w:lang w:val="es-ES"/>
        </w:rPr>
        <w:t>es la responsabilidad del alumno mantenerse informado sobre todo lo que pase en clase</w:t>
      </w:r>
      <w:r w:rsidRPr="003B35E0">
        <w:rPr>
          <w:rFonts w:ascii="Arial" w:hAnsi="Arial" w:cs="Arial"/>
          <w:sz w:val="22"/>
          <w:szCs w:val="22"/>
          <w:lang w:val="es-ES"/>
        </w:rPr>
        <w:t xml:space="preserve">. Cada estudiante debe obtener la dirección de correo electrónico o el número de teléfono de dos compañeros de clase para poder mantenerse al tanto en caso de ausencia. También, en caso de ausencia, las hojas y lecturas que se repartieran en </w:t>
      </w:r>
      <w:r w:rsidRPr="003B35E0">
        <w:rPr>
          <w:rFonts w:ascii="Arial" w:hAnsi="Arial" w:cs="Arial"/>
          <w:sz w:val="22"/>
          <w:szCs w:val="22"/>
          <w:lang w:val="es-ES"/>
        </w:rPr>
        <w:lastRenderedPageBreak/>
        <w:t>clase pueden obtenerse pidiéndole una fotocopia a un compañero o pasando por la oficina de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3B35E0">
        <w:rPr>
          <w:rFonts w:ascii="Arial" w:hAnsi="Arial" w:cs="Arial"/>
          <w:sz w:val="22"/>
          <w:szCs w:val="22"/>
          <w:lang w:val="es-ES"/>
        </w:rPr>
        <w:t>l</w:t>
      </w:r>
      <w:r>
        <w:rPr>
          <w:rFonts w:ascii="Arial" w:hAnsi="Arial" w:cs="Arial"/>
          <w:sz w:val="22"/>
          <w:szCs w:val="22"/>
          <w:lang w:val="es-ES"/>
        </w:rPr>
        <w:t>a</w:t>
      </w:r>
      <w:r w:rsidRPr="003B35E0">
        <w:rPr>
          <w:rFonts w:ascii="Arial" w:hAnsi="Arial" w:cs="Arial"/>
          <w:sz w:val="22"/>
          <w:szCs w:val="22"/>
          <w:lang w:val="es-ES"/>
        </w:rPr>
        <w:t xml:space="preserve"> profesor</w:t>
      </w:r>
      <w:r>
        <w:rPr>
          <w:rFonts w:ascii="Arial" w:hAnsi="Arial" w:cs="Arial"/>
          <w:sz w:val="22"/>
          <w:szCs w:val="22"/>
          <w:lang w:val="es-ES"/>
        </w:rPr>
        <w:t>a</w:t>
      </w:r>
      <w:r w:rsidRPr="003B35E0">
        <w:rPr>
          <w:rFonts w:ascii="Arial" w:hAnsi="Arial" w:cs="Arial"/>
          <w:sz w:val="22"/>
          <w:szCs w:val="22"/>
          <w:lang w:val="es-ES"/>
        </w:rPr>
        <w:t>.</w:t>
      </w:r>
    </w:p>
    <w:p w14:paraId="7A88C6A4" w14:textId="77777777" w:rsidR="00676B11" w:rsidRPr="00B813B8" w:rsidRDefault="00676B11" w:rsidP="00676B11">
      <w:pPr>
        <w:pStyle w:val="NormalWeb"/>
        <w:spacing w:before="0" w:beforeAutospacing="0" w:after="0" w:afterAutospacing="0"/>
        <w:ind w:left="45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F6C5902" w14:textId="77777777" w:rsidR="00BD2FD3" w:rsidRPr="00B813B8" w:rsidRDefault="00BD2FD3" w:rsidP="00BD2FD3">
      <w:pPr>
        <w:pStyle w:val="NormalWeb"/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7A9F9590" w14:textId="77777777" w:rsidR="00BD2FD3" w:rsidRPr="00B813B8" w:rsidRDefault="00BD2FD3" w:rsidP="00BD2FD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OBLIGATORIO:  El estudiante deber tener LAPIZ y BORRADOR en las mochilas para hacer los ejercicios de transcripción, pruebas y exámenes. </w:t>
      </w:r>
    </w:p>
    <w:p w14:paraId="5739AE9F" w14:textId="77777777" w:rsidR="00BD2FD3" w:rsidRPr="00B813B8" w:rsidRDefault="00BD2FD3" w:rsidP="00BD2FD3">
      <w:pPr>
        <w:pStyle w:val="NormalWeb"/>
        <w:spacing w:before="0" w:beforeAutospacing="0" w:after="0" w:afterAutospacing="0"/>
        <w:ind w:left="72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5AECE699" w14:textId="77777777" w:rsidR="00BD2FD3" w:rsidRPr="00B813B8" w:rsidRDefault="00BD2FD3" w:rsidP="00BD2FD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OBLIGATORIO:   Los estudiantes DEBEN:</w:t>
      </w:r>
    </w:p>
    <w:p w14:paraId="4D575772" w14:textId="77777777" w:rsidR="00BD2FD3" w:rsidRPr="00B813B8" w:rsidRDefault="00BD2FD3" w:rsidP="00BD2FD3">
      <w:pPr>
        <w:pStyle w:val="NormalWeb"/>
        <w:spacing w:before="0" w:beforeAutospacing="0" w:after="0" w:afterAutospacing="0"/>
        <w:ind w:left="72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2AC27E6B" w14:textId="77777777" w:rsidR="00BD2FD3" w:rsidRPr="00B813B8" w:rsidRDefault="00BD2FD3" w:rsidP="00BD2FD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>tener una cuenta de correo electrónico y acceso al internet para esta clase;</w:t>
      </w:r>
    </w:p>
    <w:p w14:paraId="56E8C334" w14:textId="738AC576" w:rsidR="006237B8" w:rsidRPr="000947B8" w:rsidRDefault="00BD2FD3" w:rsidP="00BD2FD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eastAsia="Arial Unicode MS" w:hAnsi="Arial" w:cs="Arial Unicode MS"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tener acceso a  </w:t>
      </w:r>
      <w:hyperlink r:id="rId14" w:tgtFrame="_new" w:tooltip="Open a new window" w:history="1">
        <w:r w:rsidRPr="00B813B8">
          <w:rPr>
            <w:rStyle w:val="Hyperlink"/>
            <w:rFonts w:ascii="Arial" w:eastAsia="Arial Unicode MS" w:hAnsi="Arial" w:cs="Arial Unicode MS"/>
            <w:sz w:val="22"/>
            <w:szCs w:val="22"/>
            <w:lang w:val="es-ES"/>
          </w:rPr>
          <w:t>http://sakai.rutgers.edu</w:t>
        </w:r>
      </w:hyperlink>
      <w:r w:rsidRPr="00B813B8">
        <w:rPr>
          <w:rFonts w:ascii="Arial" w:eastAsia="Arial Unicode MS" w:hAnsi="Arial" w:cs="Arial Unicode MS"/>
          <w:sz w:val="22"/>
          <w:szCs w:val="22"/>
          <w:lang w:val="es-EC"/>
        </w:rPr>
        <w:t>.  Nos comunicaremos por medio de SAKAI;</w:t>
      </w:r>
      <w:r w:rsidRPr="00B813B8">
        <w:rPr>
          <w:rFonts w:ascii="Arial" w:eastAsia="Arial Unicode MS" w:hAnsi="Arial" w:cs="Arial Unicode MS"/>
          <w:sz w:val="22"/>
          <w:szCs w:val="22"/>
          <w:lang w:val="es-ES"/>
        </w:rPr>
        <w:t xml:space="preserve"> </w:t>
      </w:r>
      <w:r w:rsidRPr="00B813B8">
        <w:rPr>
          <w:rFonts w:ascii="Arial" w:eastAsia="Arial Unicode MS" w:hAnsi="Arial" w:cs="Arial Unicode MS"/>
          <w:sz w:val="22"/>
          <w:szCs w:val="22"/>
          <w:lang w:val="es-EC"/>
        </w:rPr>
        <w:t xml:space="preserve">en donde enviaré anuncios, materiales y todo lo relacionado con el curso.  </w:t>
      </w:r>
      <w:r w:rsidRPr="00B813B8">
        <w:rPr>
          <w:rFonts w:ascii="Arial" w:eastAsia="Arial Unicode MS" w:hAnsi="Arial" w:cs="Arial Unicode MS"/>
          <w:sz w:val="22"/>
          <w:szCs w:val="22"/>
          <w:highlight w:val="yellow"/>
        </w:rPr>
        <w:t>Es obligatorio que cada alumno revise SAKAI diariamente</w:t>
      </w:r>
      <w:r w:rsidRPr="00B813B8">
        <w:rPr>
          <w:rFonts w:ascii="Arial" w:eastAsia="Arial Unicode MS" w:hAnsi="Arial" w:cs="Arial Unicode MS"/>
          <w:sz w:val="22"/>
          <w:szCs w:val="22"/>
        </w:rPr>
        <w:t>.</w:t>
      </w:r>
    </w:p>
    <w:p w14:paraId="1E7636D6" w14:textId="77777777" w:rsidR="00BD2FD3" w:rsidRPr="00B813B8" w:rsidRDefault="00BD2FD3" w:rsidP="00BD2FD3">
      <w:pPr>
        <w:pStyle w:val="NormalWeb"/>
        <w:spacing w:before="0" w:beforeAutospacing="0" w:after="0" w:afterAutospacing="0"/>
        <w:ind w:left="1440"/>
        <w:rPr>
          <w:rFonts w:ascii="Arial" w:eastAsia="Arial Unicode MS" w:hAnsi="Arial" w:cs="Arial Unicode MS"/>
          <w:sz w:val="22"/>
          <w:szCs w:val="22"/>
          <w:lang w:val="es-ES"/>
        </w:rPr>
      </w:pPr>
    </w:p>
    <w:p w14:paraId="38227F77" w14:textId="77777777" w:rsidR="00BD2FD3" w:rsidRPr="00396076" w:rsidRDefault="00BD2FD3" w:rsidP="00396076">
      <w:pPr>
        <w:numPr>
          <w:ilvl w:val="0"/>
          <w:numId w:val="5"/>
        </w:numPr>
        <w:rPr>
          <w:rFonts w:ascii="Arial" w:eastAsia="Arial Unicode MS" w:hAnsi="Arial" w:cs="Arial Unicode MS"/>
          <w:b/>
          <w:sz w:val="22"/>
          <w:szCs w:val="22"/>
          <w:lang w:val="es-ES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lang w:val="es-ES"/>
        </w:rPr>
        <w:t>Las calificaciones finales serán asignadas de acuerdo a la siguiente escala:</w:t>
      </w:r>
    </w:p>
    <w:tbl>
      <w:tblPr>
        <w:tblW w:w="5634" w:type="dxa"/>
        <w:tblInd w:w="1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"/>
        <w:gridCol w:w="1080"/>
        <w:gridCol w:w="1350"/>
        <w:gridCol w:w="2700"/>
      </w:tblGrid>
      <w:tr w:rsidR="00BD2FD3" w:rsidRPr="00B813B8" w14:paraId="5CB77793" w14:textId="77777777" w:rsidTr="005549A9">
        <w:tc>
          <w:tcPr>
            <w:tcW w:w="504" w:type="dxa"/>
          </w:tcPr>
          <w:p w14:paraId="1E80DC43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A</w:t>
            </w:r>
          </w:p>
        </w:tc>
        <w:tc>
          <w:tcPr>
            <w:tcW w:w="1080" w:type="dxa"/>
          </w:tcPr>
          <w:p w14:paraId="508EBC9F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4.0</w:t>
            </w:r>
          </w:p>
        </w:tc>
        <w:tc>
          <w:tcPr>
            <w:tcW w:w="1350" w:type="dxa"/>
          </w:tcPr>
          <w:p w14:paraId="0EE7082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100-92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ab/>
            </w:r>
          </w:p>
        </w:tc>
        <w:tc>
          <w:tcPr>
            <w:tcW w:w="2700" w:type="dxa"/>
          </w:tcPr>
          <w:p w14:paraId="50300187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Sobresaliente</w:t>
            </w:r>
          </w:p>
        </w:tc>
      </w:tr>
      <w:tr w:rsidR="00BD2FD3" w:rsidRPr="00B813B8" w14:paraId="32CA381F" w14:textId="77777777" w:rsidTr="005549A9">
        <w:tc>
          <w:tcPr>
            <w:tcW w:w="504" w:type="dxa"/>
          </w:tcPr>
          <w:p w14:paraId="057332F3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u w:val="single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</w:rPr>
              <w:t>B+</w:t>
            </w:r>
          </w:p>
        </w:tc>
        <w:tc>
          <w:tcPr>
            <w:tcW w:w="1080" w:type="dxa"/>
          </w:tcPr>
          <w:p w14:paraId="2F764103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u w:val="single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</w:rPr>
              <w:t>3.5</w:t>
            </w:r>
          </w:p>
        </w:tc>
        <w:tc>
          <w:tcPr>
            <w:tcW w:w="1350" w:type="dxa"/>
          </w:tcPr>
          <w:p w14:paraId="66A8D46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</w:rPr>
              <w:t>91-87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</w:rPr>
              <w:tab/>
            </w:r>
          </w:p>
        </w:tc>
        <w:tc>
          <w:tcPr>
            <w:tcW w:w="2700" w:type="dxa"/>
          </w:tcPr>
          <w:p w14:paraId="75EA263F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</w:rPr>
              <w:t>Muy bueno</w:t>
            </w:r>
          </w:p>
        </w:tc>
      </w:tr>
      <w:tr w:rsidR="00BD2FD3" w:rsidRPr="00B813B8" w14:paraId="61AD819B" w14:textId="77777777" w:rsidTr="005549A9">
        <w:tc>
          <w:tcPr>
            <w:tcW w:w="504" w:type="dxa"/>
          </w:tcPr>
          <w:p w14:paraId="12D7D335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B</w:t>
            </w:r>
          </w:p>
        </w:tc>
        <w:tc>
          <w:tcPr>
            <w:tcW w:w="1080" w:type="dxa"/>
          </w:tcPr>
          <w:p w14:paraId="7CCE58D7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3.0</w:t>
            </w:r>
          </w:p>
        </w:tc>
        <w:tc>
          <w:tcPr>
            <w:tcW w:w="1350" w:type="dxa"/>
          </w:tcPr>
          <w:p w14:paraId="13331FFA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86-82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ab/>
            </w:r>
          </w:p>
        </w:tc>
        <w:tc>
          <w:tcPr>
            <w:tcW w:w="2700" w:type="dxa"/>
          </w:tcPr>
          <w:p w14:paraId="2B5E74A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Bueno</w:t>
            </w:r>
          </w:p>
        </w:tc>
      </w:tr>
      <w:tr w:rsidR="00BD2FD3" w:rsidRPr="00B813B8" w14:paraId="174703CF" w14:textId="77777777" w:rsidTr="005549A9">
        <w:tc>
          <w:tcPr>
            <w:tcW w:w="504" w:type="dxa"/>
          </w:tcPr>
          <w:p w14:paraId="585202D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u w:val="single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es-ES"/>
              </w:rPr>
              <w:t>C+</w:t>
            </w:r>
          </w:p>
        </w:tc>
        <w:tc>
          <w:tcPr>
            <w:tcW w:w="1080" w:type="dxa"/>
          </w:tcPr>
          <w:p w14:paraId="5D4371F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u w:val="single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es-ES"/>
              </w:rPr>
              <w:t>2.5</w:t>
            </w:r>
          </w:p>
        </w:tc>
        <w:tc>
          <w:tcPr>
            <w:tcW w:w="1350" w:type="dxa"/>
          </w:tcPr>
          <w:p w14:paraId="7F778FE7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81-77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ab/>
            </w:r>
          </w:p>
        </w:tc>
        <w:tc>
          <w:tcPr>
            <w:tcW w:w="2700" w:type="dxa"/>
          </w:tcPr>
          <w:p w14:paraId="28D89132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Satisfactorio</w:t>
            </w:r>
          </w:p>
        </w:tc>
      </w:tr>
      <w:tr w:rsidR="00BD2FD3" w:rsidRPr="00B813B8" w14:paraId="3312246E" w14:textId="77777777" w:rsidTr="005549A9">
        <w:tc>
          <w:tcPr>
            <w:tcW w:w="504" w:type="dxa"/>
          </w:tcPr>
          <w:p w14:paraId="1A69CB1B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C</w:t>
            </w:r>
          </w:p>
        </w:tc>
        <w:tc>
          <w:tcPr>
            <w:tcW w:w="1080" w:type="dxa"/>
          </w:tcPr>
          <w:p w14:paraId="67A19968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2.0</w:t>
            </w:r>
          </w:p>
        </w:tc>
        <w:tc>
          <w:tcPr>
            <w:tcW w:w="1350" w:type="dxa"/>
          </w:tcPr>
          <w:p w14:paraId="3D871960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76-70</w:t>
            </w:r>
          </w:p>
        </w:tc>
        <w:tc>
          <w:tcPr>
            <w:tcW w:w="2700" w:type="dxa"/>
          </w:tcPr>
          <w:p w14:paraId="02E5559D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</w:p>
        </w:tc>
      </w:tr>
      <w:tr w:rsidR="00BD2FD3" w:rsidRPr="00B813B8" w14:paraId="036AE967" w14:textId="77777777" w:rsidTr="005549A9">
        <w:tc>
          <w:tcPr>
            <w:tcW w:w="504" w:type="dxa"/>
          </w:tcPr>
          <w:p w14:paraId="5A0C52DF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D</w:t>
            </w:r>
          </w:p>
        </w:tc>
        <w:tc>
          <w:tcPr>
            <w:tcW w:w="1080" w:type="dxa"/>
          </w:tcPr>
          <w:p w14:paraId="25D42DB9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1.0</w:t>
            </w:r>
          </w:p>
        </w:tc>
        <w:tc>
          <w:tcPr>
            <w:tcW w:w="1350" w:type="dxa"/>
          </w:tcPr>
          <w:p w14:paraId="57EADD95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69-60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ab/>
            </w:r>
          </w:p>
        </w:tc>
        <w:tc>
          <w:tcPr>
            <w:tcW w:w="2700" w:type="dxa"/>
          </w:tcPr>
          <w:p w14:paraId="684392FD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Pobre</w:t>
            </w:r>
          </w:p>
        </w:tc>
      </w:tr>
      <w:tr w:rsidR="00BD2FD3" w:rsidRPr="00B813B8" w14:paraId="6A3BE03B" w14:textId="77777777" w:rsidTr="005549A9">
        <w:tc>
          <w:tcPr>
            <w:tcW w:w="504" w:type="dxa"/>
          </w:tcPr>
          <w:p w14:paraId="3788C0B4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F</w:t>
            </w:r>
          </w:p>
        </w:tc>
        <w:tc>
          <w:tcPr>
            <w:tcW w:w="1080" w:type="dxa"/>
          </w:tcPr>
          <w:p w14:paraId="14557A48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0.0</w:t>
            </w:r>
          </w:p>
        </w:tc>
        <w:tc>
          <w:tcPr>
            <w:tcW w:w="1350" w:type="dxa"/>
          </w:tcPr>
          <w:p w14:paraId="2E40DB2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59-0</w:t>
            </w:r>
          </w:p>
        </w:tc>
        <w:tc>
          <w:tcPr>
            <w:tcW w:w="2700" w:type="dxa"/>
          </w:tcPr>
          <w:p w14:paraId="0924F79C" w14:textId="77777777" w:rsidR="00BD2FD3" w:rsidRPr="00B813B8" w:rsidRDefault="00BD2FD3" w:rsidP="005549A9">
            <w:pPr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No aprobó el curso</w:t>
            </w:r>
          </w:p>
        </w:tc>
      </w:tr>
    </w:tbl>
    <w:p w14:paraId="161618FE" w14:textId="77777777" w:rsidR="00D60B5A" w:rsidRDefault="00D60B5A"/>
    <w:p w14:paraId="68C98EC7" w14:textId="77777777" w:rsidR="00BD2FD3" w:rsidRPr="000253AD" w:rsidRDefault="00BD2FD3" w:rsidP="00BD2FD3">
      <w:pPr>
        <w:pStyle w:val="BodyText"/>
        <w:rPr>
          <w:rFonts w:eastAsia="Arial Unicode MS" w:cs="Arial Unicode MS"/>
          <w:b/>
          <w:i w:val="0"/>
          <w:color w:val="C0504D" w:themeColor="accent2"/>
          <w:sz w:val="22"/>
          <w:szCs w:val="22"/>
        </w:rPr>
      </w:pPr>
      <w:r w:rsidRPr="000253AD">
        <w:rPr>
          <w:rFonts w:eastAsia="Arial Unicode MS" w:cs="Arial Unicode MS"/>
          <w:b/>
          <w:i w:val="0"/>
          <w:color w:val="C0504D" w:themeColor="accent2"/>
          <w:sz w:val="22"/>
          <w:szCs w:val="22"/>
        </w:rPr>
        <w:t xml:space="preserve">-Instrucciones para utilizar la página de Wiley: </w:t>
      </w:r>
    </w:p>
    <w:p w14:paraId="17776593" w14:textId="77777777" w:rsidR="00BD2FD3" w:rsidRPr="00B813B8" w:rsidRDefault="00BD2FD3" w:rsidP="00BD2FD3">
      <w:pPr>
        <w:pStyle w:val="BodyText"/>
        <w:rPr>
          <w:rFonts w:eastAsia="Arial Unicode MS" w:cs="Arial Unicode MS"/>
          <w:i w:val="0"/>
          <w:sz w:val="22"/>
          <w:szCs w:val="22"/>
        </w:rPr>
      </w:pPr>
    </w:p>
    <w:p w14:paraId="5A8086DA" w14:textId="77777777" w:rsidR="00BD2FD3" w:rsidRDefault="00BD2FD3" w:rsidP="00BD2FD3">
      <w:pPr>
        <w:pStyle w:val="BodyText"/>
        <w:rPr>
          <w:rFonts w:eastAsia="Arial Unicode MS" w:cs="Arial Unicode MS"/>
          <w:i w:val="0"/>
          <w:sz w:val="22"/>
          <w:szCs w:val="22"/>
        </w:rPr>
      </w:pPr>
      <w:r w:rsidRPr="00B813B8">
        <w:rPr>
          <w:rFonts w:eastAsia="Arial Unicode MS" w:cs="Arial Unicode MS"/>
          <w:i w:val="0"/>
          <w:sz w:val="22"/>
          <w:szCs w:val="22"/>
        </w:rPr>
        <w:t xml:space="preserve">Type </w:t>
      </w:r>
      <w:hyperlink r:id="rId15" w:history="1">
        <w:r w:rsidRPr="000506E0">
          <w:rPr>
            <w:rStyle w:val="Hyperlink"/>
            <w:rFonts w:eastAsia="Arial Unicode MS" w:cs="Arial Unicode MS"/>
            <w:sz w:val="22"/>
            <w:szCs w:val="22"/>
          </w:rPr>
          <w:t>http://bcs.wiley.com/he-bcs/Books?action=index&amp;itemId=0470421924&amp;bcsId=5270</w:t>
        </w:r>
      </w:hyperlink>
      <w:r>
        <w:rPr>
          <w:rFonts w:eastAsia="Arial Unicode MS" w:cs="Arial Unicode MS"/>
          <w:i w:val="0"/>
          <w:sz w:val="22"/>
          <w:szCs w:val="22"/>
        </w:rPr>
        <w:t xml:space="preserve">  -Then </w:t>
      </w:r>
      <w:r w:rsidRPr="00B813B8">
        <w:rPr>
          <w:rFonts w:eastAsia="Arial Unicode MS" w:cs="Arial Unicode MS"/>
          <w:i w:val="0"/>
          <w:sz w:val="22"/>
          <w:szCs w:val="22"/>
        </w:rPr>
        <w:t xml:space="preserve">“Browse by chapter” to find a selected chapter  and go to  “Ejercicios escritos” – Students are required to do what is assigned on the PROGRAMA DE ESTUDIO.  I recommend that students should do as much as possible to practice. </w:t>
      </w:r>
    </w:p>
    <w:p w14:paraId="0FC239DB" w14:textId="77777777" w:rsidR="00BD2FD3" w:rsidRPr="00B813B8" w:rsidRDefault="00BD2FD3" w:rsidP="00BD2FD3">
      <w:pPr>
        <w:pStyle w:val="NormalWeb"/>
        <w:rPr>
          <w:rFonts w:ascii="Arial" w:eastAsia="Arial Unicode MS" w:hAnsi="Arial" w:cs="Arial Unicode MS"/>
          <w:b/>
          <w:bCs/>
          <w:color w:val="C00000"/>
          <w:sz w:val="22"/>
          <w:szCs w:val="22"/>
        </w:rPr>
      </w:pPr>
      <w:r w:rsidRPr="00B813B8">
        <w:rPr>
          <w:rFonts w:ascii="Arial" w:eastAsia="Arial Unicode MS" w:hAnsi="Arial" w:cs="Arial Unicode MS"/>
          <w:b/>
          <w:bCs/>
          <w:color w:val="C00000"/>
          <w:sz w:val="22"/>
          <w:szCs w:val="22"/>
        </w:rPr>
        <w:t>Referencias generales</w:t>
      </w:r>
    </w:p>
    <w:p w14:paraId="2932462D" w14:textId="77777777" w:rsidR="00BD2FD3" w:rsidRPr="00B813B8" w:rsidRDefault="002B12DB" w:rsidP="00BD2FD3">
      <w:pPr>
        <w:numPr>
          <w:ilvl w:val="0"/>
          <w:numId w:val="2"/>
        </w:numPr>
        <w:spacing w:before="100" w:beforeAutospacing="1" w:after="100" w:afterAutospacing="1"/>
        <w:rPr>
          <w:rFonts w:ascii="Arial" w:eastAsia="Arial Unicode MS" w:hAnsi="Arial" w:cs="Arial Unicode MS"/>
          <w:sz w:val="22"/>
          <w:szCs w:val="22"/>
        </w:rPr>
      </w:pPr>
      <w:hyperlink r:id="rId16" w:history="1">
        <w:r w:rsidR="00BD2FD3" w:rsidRPr="00B813B8">
          <w:rPr>
            <w:rStyle w:val="Hyperlink"/>
            <w:rFonts w:ascii="Arial" w:eastAsia="Arial Unicode MS" w:hAnsi="Arial" w:cs="Arial Unicode MS"/>
            <w:sz w:val="22"/>
            <w:szCs w:val="22"/>
          </w:rPr>
          <w:t>The Human Languages page</w:t>
        </w:r>
      </w:hyperlink>
      <w:r w:rsidR="00BD2FD3" w:rsidRPr="00B813B8">
        <w:rPr>
          <w:rFonts w:ascii="Arial" w:eastAsia="Arial Unicode MS" w:hAnsi="Arial" w:cs="Arial Unicode MS"/>
          <w:sz w:val="22"/>
          <w:szCs w:val="22"/>
        </w:rPr>
        <w:t xml:space="preserve">  </w:t>
      </w:r>
      <w:r w:rsidR="00BD2FD3" w:rsidRPr="00B813B8">
        <w:rPr>
          <w:rFonts w:ascii="Arial" w:eastAsia="Arial Unicode MS" w:hAnsi="Arial" w:cs="Arial Unicode MS"/>
          <w:b/>
          <w:bCs/>
          <w:sz w:val="22"/>
          <w:szCs w:val="22"/>
        </w:rPr>
        <w:t xml:space="preserve"> (http://www.june29.com/HLP)</w:t>
      </w:r>
      <w:r w:rsidR="00BD2FD3" w:rsidRPr="00B813B8">
        <w:rPr>
          <w:rFonts w:ascii="Arial" w:eastAsia="Arial Unicode MS" w:hAnsi="Arial" w:cs="Arial Unicode MS"/>
          <w:sz w:val="22"/>
          <w:szCs w:val="22"/>
        </w:rPr>
        <w:t xml:space="preserve"> </w:t>
      </w:r>
    </w:p>
    <w:p w14:paraId="08BAE7FF" w14:textId="77777777" w:rsidR="00BD2FD3" w:rsidRPr="005E5A48" w:rsidRDefault="00BD2FD3" w:rsidP="00BD2FD3">
      <w:pPr>
        <w:numPr>
          <w:ilvl w:val="0"/>
          <w:numId w:val="2"/>
        </w:numPr>
        <w:spacing w:before="100" w:beforeAutospacing="1" w:after="100" w:afterAutospacing="1"/>
        <w:rPr>
          <w:rFonts w:ascii="Arial" w:eastAsia="Arial Unicode MS" w:hAnsi="Arial" w:cs="Arial"/>
          <w:sz w:val="22"/>
          <w:szCs w:val="22"/>
          <w:lang w:val="es-EC"/>
        </w:rPr>
      </w:pPr>
      <w:r w:rsidRPr="00B813B8">
        <w:rPr>
          <w:rFonts w:ascii="Arial" w:eastAsia="Arial Unicode MS" w:hAnsi="Arial" w:cs="Arial Unicode MS"/>
          <w:color w:val="0000FF"/>
          <w:sz w:val="22"/>
          <w:szCs w:val="22"/>
          <w:u w:val="single"/>
          <w:lang w:val="es-EC"/>
        </w:rPr>
        <w:t>Linguist List</w:t>
      </w:r>
      <w:r w:rsidRPr="00B813B8">
        <w:rPr>
          <w:rFonts w:ascii="Arial" w:eastAsia="Arial Unicode MS" w:hAnsi="Arial" w:cs="Arial Unicode MS"/>
          <w:sz w:val="22"/>
          <w:szCs w:val="22"/>
          <w:lang w:val="es-EC"/>
        </w:rPr>
        <w:t xml:space="preserve">  (http://www.linguistlist.org - una lista electrónica de lingüística con información sobre distintos aspectos del campo. Incluye diccionarios, recursos generales de lingüística, </w:t>
      </w:r>
      <w:r w:rsidRPr="005E5A48">
        <w:rPr>
          <w:rFonts w:ascii="Arial" w:eastAsia="Arial Unicode MS" w:hAnsi="Arial" w:cs="Arial"/>
          <w:sz w:val="22"/>
          <w:szCs w:val="22"/>
          <w:lang w:val="es-EC"/>
        </w:rPr>
        <w:t xml:space="preserve">páginas individuales, personas, instituciones, etc.) </w:t>
      </w:r>
    </w:p>
    <w:p w14:paraId="0562C53B" w14:textId="77777777" w:rsidR="00BD2FD3" w:rsidRDefault="00BD2FD3" w:rsidP="00BD2FD3">
      <w:pPr>
        <w:spacing w:before="100" w:beforeAutospacing="1" w:after="100" w:afterAutospacing="1"/>
        <w:rPr>
          <w:rFonts w:ascii="Arial" w:eastAsia="Arial Unicode MS" w:hAnsi="Arial" w:cs="Arial"/>
          <w:b/>
          <w:color w:val="C00000"/>
          <w:sz w:val="22"/>
          <w:szCs w:val="22"/>
          <w:lang w:val="pt-BR"/>
        </w:rPr>
      </w:pPr>
      <w:r w:rsidRPr="005E5A48">
        <w:rPr>
          <w:rFonts w:ascii="Arial" w:eastAsia="Arial Unicode MS" w:hAnsi="Arial" w:cs="Arial"/>
          <w:b/>
          <w:color w:val="C00000"/>
          <w:sz w:val="22"/>
          <w:szCs w:val="22"/>
          <w:lang w:val="pt-BR"/>
        </w:rPr>
        <w:t>Direcciones importantes para consulta general:</w:t>
      </w:r>
    </w:p>
    <w:p w14:paraId="393526A0" w14:textId="77777777" w:rsidR="00BD2FD3" w:rsidRPr="005E5A48" w:rsidRDefault="00BD2FD3" w:rsidP="0039607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rial" w:eastAsia="Calibri" w:hAnsi="Arial" w:cs="Arial"/>
          <w:color w:val="262626"/>
          <w:sz w:val="22"/>
          <w:szCs w:val="22"/>
        </w:rPr>
      </w:pPr>
      <w:r w:rsidRPr="005E5A48">
        <w:rPr>
          <w:rFonts w:ascii="Arial" w:eastAsia="Calibri" w:hAnsi="Arial" w:cs="Arial"/>
          <w:color w:val="262626"/>
          <w:sz w:val="22"/>
          <w:szCs w:val="22"/>
        </w:rPr>
        <w:t>CAPS (Graduate and Undergraduate Courses)</w:t>
      </w:r>
    </w:p>
    <w:p w14:paraId="471798D3" w14:textId="34ED8A27" w:rsidR="00BD2FD3" w:rsidRPr="00396076" w:rsidRDefault="002B12DB" w:rsidP="00396076">
      <w:pPr>
        <w:widowControl w:val="0"/>
        <w:autoSpaceDE w:val="0"/>
        <w:autoSpaceDN w:val="0"/>
        <w:adjustRightInd w:val="0"/>
        <w:ind w:firstLine="720"/>
        <w:rPr>
          <w:rFonts w:ascii="Arial" w:eastAsia="Calibri" w:hAnsi="Arial" w:cs="Arial"/>
          <w:color w:val="262626"/>
          <w:sz w:val="22"/>
          <w:szCs w:val="22"/>
        </w:rPr>
      </w:pPr>
      <w:hyperlink r:id="rId17" w:history="1">
        <w:r w:rsidR="001A432A" w:rsidRPr="00D65979">
          <w:rPr>
            <w:rStyle w:val="Hyperlink"/>
            <w:rFonts w:ascii="Arial" w:eastAsia="Calibri" w:hAnsi="Arial" w:cs="Arial"/>
            <w:sz w:val="22"/>
            <w:szCs w:val="22"/>
          </w:rPr>
          <w:t>http://rhscaps.rutgers.edu/</w:t>
        </w:r>
      </w:hyperlink>
      <w:r w:rsidR="001A432A">
        <w:rPr>
          <w:rFonts w:ascii="Arial" w:eastAsia="Calibri" w:hAnsi="Arial" w:cs="Arial"/>
          <w:color w:val="285287"/>
          <w:sz w:val="22"/>
          <w:szCs w:val="22"/>
        </w:rPr>
        <w:t xml:space="preserve"> </w:t>
      </w:r>
    </w:p>
    <w:p w14:paraId="6F4EA22D" w14:textId="77777777" w:rsidR="00BD2FD3" w:rsidRPr="005E5A48" w:rsidRDefault="00BD2FD3" w:rsidP="0039607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rial" w:eastAsia="Calibri" w:hAnsi="Arial" w:cs="Arial"/>
          <w:color w:val="262626"/>
          <w:sz w:val="22"/>
          <w:szCs w:val="22"/>
        </w:rPr>
      </w:pPr>
      <w:r w:rsidRPr="005E5A48">
        <w:rPr>
          <w:rFonts w:ascii="Arial" w:eastAsia="Calibri" w:hAnsi="Arial" w:cs="Arial"/>
          <w:color w:val="262626"/>
          <w:sz w:val="22"/>
          <w:szCs w:val="22"/>
        </w:rPr>
        <w:t>Five-Year Education Program (Undergraduate Courses)</w:t>
      </w:r>
    </w:p>
    <w:p w14:paraId="36B09C26" w14:textId="77777777" w:rsidR="00BD2FD3" w:rsidRPr="00396076" w:rsidRDefault="002B12DB" w:rsidP="00396076">
      <w:pPr>
        <w:widowControl w:val="0"/>
        <w:autoSpaceDE w:val="0"/>
        <w:autoSpaceDN w:val="0"/>
        <w:adjustRightInd w:val="0"/>
        <w:ind w:left="720"/>
        <w:rPr>
          <w:rFonts w:ascii="Arial" w:eastAsia="Calibri" w:hAnsi="Arial" w:cs="Arial"/>
          <w:color w:val="262626"/>
          <w:sz w:val="22"/>
          <w:szCs w:val="22"/>
        </w:rPr>
      </w:pPr>
      <w:hyperlink r:id="rId18" w:history="1">
        <w:r w:rsidR="00396076" w:rsidRPr="00D65979">
          <w:rPr>
            <w:rStyle w:val="Hyperlink"/>
            <w:rFonts w:ascii="Arial" w:eastAsia="Calibri" w:hAnsi="Arial" w:cs="Arial"/>
            <w:sz w:val="22"/>
            <w:szCs w:val="22"/>
          </w:rPr>
          <w:t>http://span-port.rutgers.edu/spanish-program/697-five-year-teacher-education-program-by-gse</w:t>
        </w:r>
      </w:hyperlink>
    </w:p>
    <w:p w14:paraId="682C9218" w14:textId="77777777" w:rsidR="001A432A" w:rsidRDefault="00BD2FD3" w:rsidP="00396076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rial" w:eastAsia="Calibri" w:hAnsi="Arial" w:cs="Arial"/>
          <w:color w:val="262626"/>
          <w:sz w:val="22"/>
          <w:szCs w:val="22"/>
        </w:rPr>
      </w:pPr>
      <w:r>
        <w:rPr>
          <w:rFonts w:ascii="Arial" w:eastAsia="Calibri" w:hAnsi="Arial" w:cs="Arial"/>
          <w:color w:val="262626"/>
          <w:sz w:val="22"/>
          <w:szCs w:val="22"/>
        </w:rPr>
        <w:t xml:space="preserve">Departmental policy for online messages:  </w:t>
      </w:r>
    </w:p>
    <w:p w14:paraId="306324C3" w14:textId="3E3FAD4D" w:rsidR="00BD2FD3" w:rsidRPr="00BD2FD3" w:rsidRDefault="002B12DB" w:rsidP="001A432A">
      <w:pPr>
        <w:pStyle w:val="ListParagraph"/>
        <w:widowControl w:val="0"/>
        <w:autoSpaceDE w:val="0"/>
        <w:autoSpaceDN w:val="0"/>
        <w:adjustRightInd w:val="0"/>
        <w:rPr>
          <w:rFonts w:ascii="Arial" w:eastAsia="Calibri" w:hAnsi="Arial" w:cs="Arial"/>
          <w:color w:val="262626"/>
          <w:sz w:val="22"/>
          <w:szCs w:val="22"/>
        </w:rPr>
      </w:pPr>
      <w:hyperlink r:id="rId19" w:history="1">
        <w:r w:rsidR="001A432A" w:rsidRPr="00D65979">
          <w:rPr>
            <w:rStyle w:val="Hyperlink"/>
            <w:rFonts w:ascii="Arial" w:eastAsia="Calibri" w:hAnsi="Arial" w:cs="Arial"/>
            <w:sz w:val="22"/>
            <w:szCs w:val="22"/>
          </w:rPr>
          <w:t>http://span-port.rutgers.edu/undergraduate-learning-goals/705-netiquette-rutgers-policy-on-communications</w:t>
        </w:r>
      </w:hyperlink>
      <w:r w:rsidR="001A432A">
        <w:rPr>
          <w:rFonts w:ascii="Arial" w:eastAsia="Calibri" w:hAnsi="Arial" w:cs="Arial"/>
          <w:color w:val="262626"/>
          <w:sz w:val="22"/>
          <w:szCs w:val="22"/>
        </w:rPr>
        <w:t xml:space="preserve"> </w:t>
      </w:r>
    </w:p>
    <w:p w14:paraId="2DC6246C" w14:textId="77777777" w:rsidR="000947B8" w:rsidRPr="002B12DB" w:rsidRDefault="000947B8" w:rsidP="000947B8">
      <w:pPr>
        <w:pStyle w:val="NormalWeb"/>
        <w:spacing w:before="0" w:beforeAutospacing="0" w:after="0" w:afterAutospacing="0"/>
        <w:ind w:left="540"/>
        <w:rPr>
          <w:rFonts w:ascii="Arial" w:eastAsia="Arial Unicode MS" w:hAnsi="Arial" w:cs="Arial"/>
          <w:sz w:val="22"/>
          <w:szCs w:val="22"/>
        </w:rPr>
      </w:pPr>
    </w:p>
    <w:p w14:paraId="66862734" w14:textId="77777777" w:rsidR="00396076" w:rsidRPr="002B12DB" w:rsidRDefault="00BD2FD3" w:rsidP="0039607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eastAsia="Arial Unicode MS" w:hAnsi="Arial" w:cs="Arial"/>
          <w:sz w:val="22"/>
          <w:szCs w:val="22"/>
        </w:rPr>
      </w:pPr>
      <w:r w:rsidRPr="005E5A48">
        <w:rPr>
          <w:rFonts w:ascii="Arial" w:eastAsia="Calibri" w:hAnsi="Arial" w:cs="Arial"/>
          <w:sz w:val="22"/>
          <w:szCs w:val="22"/>
        </w:rPr>
        <w:lastRenderedPageBreak/>
        <w:t>Statement for students requiring special accommodations.</w:t>
      </w:r>
    </w:p>
    <w:p w14:paraId="439AD1FA" w14:textId="4BDFEA4E" w:rsidR="00BD2FD3" w:rsidRPr="00BD2FD3" w:rsidRDefault="00BD2FD3" w:rsidP="00396076">
      <w:pPr>
        <w:pStyle w:val="NormalWeb"/>
        <w:spacing w:before="0" w:beforeAutospacing="0" w:after="0" w:afterAutospacing="0"/>
        <w:ind w:left="540" w:firstLine="180"/>
        <w:rPr>
          <w:rFonts w:ascii="Arial" w:eastAsia="Arial Unicode MS" w:hAnsi="Arial" w:cs="Arial"/>
          <w:sz w:val="22"/>
          <w:szCs w:val="22"/>
          <w:lang w:val="es-ES"/>
        </w:rPr>
      </w:pPr>
      <w:r w:rsidRPr="005E5A48">
        <w:rPr>
          <w:rFonts w:ascii="Arial" w:eastAsia="Calibri" w:hAnsi="Arial" w:cs="Arial"/>
          <w:sz w:val="22"/>
          <w:szCs w:val="22"/>
        </w:rPr>
        <w:t xml:space="preserve"> </w:t>
      </w:r>
      <w:hyperlink r:id="rId20" w:history="1">
        <w:r w:rsidR="001A432A" w:rsidRPr="00D65979">
          <w:rPr>
            <w:rStyle w:val="Hyperlink"/>
            <w:rFonts w:ascii="Arial" w:eastAsia="Calibri" w:hAnsi="Arial" w:cs="Arial"/>
            <w:sz w:val="22"/>
            <w:szCs w:val="22"/>
          </w:rPr>
          <w:t>http://disabilityservices.rutgers.edu</w:t>
        </w:r>
      </w:hyperlink>
      <w:hyperlink r:id="rId21" w:history="1"/>
    </w:p>
    <w:p w14:paraId="257646BA" w14:textId="77777777" w:rsidR="00BD2FD3" w:rsidRPr="002B12DB" w:rsidRDefault="00BD2FD3" w:rsidP="0039607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eastAsia="Arial Unicode MS" w:hAnsi="Arial" w:cs="Arial"/>
          <w:sz w:val="22"/>
          <w:szCs w:val="22"/>
        </w:rPr>
      </w:pPr>
      <w:r w:rsidRPr="00BD2FD3">
        <w:rPr>
          <w:rFonts w:ascii="Arial" w:hAnsi="Arial" w:cs="Arial"/>
          <w:color w:val="262626"/>
          <w:sz w:val="22"/>
          <w:szCs w:val="22"/>
        </w:rPr>
        <w:t>Department of Spanish and Portuguese (Graduate and Undergraduate Courses)</w:t>
      </w:r>
    </w:p>
    <w:p w14:paraId="45841E6B" w14:textId="2A12EBD7" w:rsidR="00BD2FD3" w:rsidRPr="002B12DB" w:rsidRDefault="002B12DB" w:rsidP="00396076">
      <w:pPr>
        <w:pStyle w:val="NormalWeb"/>
        <w:spacing w:before="0" w:beforeAutospacing="0" w:after="0" w:afterAutospacing="0"/>
        <w:ind w:left="540" w:firstLine="180"/>
        <w:rPr>
          <w:rFonts w:ascii="Arial" w:eastAsia="Arial Unicode MS" w:hAnsi="Arial" w:cs="Arial"/>
          <w:sz w:val="22"/>
          <w:szCs w:val="22"/>
        </w:rPr>
      </w:pPr>
      <w:hyperlink r:id="rId22" w:history="1">
        <w:r w:rsidR="00A73836" w:rsidRPr="00D65979">
          <w:rPr>
            <w:rStyle w:val="Hyperlink"/>
            <w:rFonts w:ascii="Arial" w:hAnsi="Arial" w:cs="Arial"/>
            <w:sz w:val="22"/>
            <w:szCs w:val="22"/>
          </w:rPr>
          <w:t xml:space="preserve"> http://span-port.rutgers.edu/</w:t>
        </w:r>
      </w:hyperlink>
    </w:p>
    <w:p w14:paraId="788FC855" w14:textId="77777777" w:rsidR="00396076" w:rsidRPr="002B12DB" w:rsidRDefault="00BD2FD3" w:rsidP="0039607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eastAsia="Arial Unicode MS" w:hAnsi="Arial" w:cs="Arial"/>
          <w:sz w:val="22"/>
          <w:szCs w:val="22"/>
        </w:rPr>
      </w:pPr>
      <w:r w:rsidRPr="00BD2FD3">
        <w:rPr>
          <w:rFonts w:ascii="Arial" w:eastAsia="Calibri" w:hAnsi="Arial" w:cs="Arial"/>
          <w:sz w:val="22"/>
          <w:szCs w:val="22"/>
        </w:rPr>
        <w:t>Link to the Departmental learning goals.</w:t>
      </w:r>
    </w:p>
    <w:p w14:paraId="3F056070" w14:textId="77777777" w:rsidR="00BD2FD3" w:rsidRPr="002B12DB" w:rsidRDefault="002B12DB" w:rsidP="00396076">
      <w:pPr>
        <w:pStyle w:val="NormalWeb"/>
        <w:spacing w:before="0" w:beforeAutospacing="0" w:after="0" w:afterAutospacing="0"/>
        <w:ind w:firstLine="720"/>
        <w:rPr>
          <w:rFonts w:ascii="Arial" w:eastAsia="Arial Unicode MS" w:hAnsi="Arial" w:cs="Arial"/>
          <w:sz w:val="22"/>
          <w:szCs w:val="22"/>
        </w:rPr>
      </w:pPr>
      <w:hyperlink r:id="rId23" w:history="1">
        <w:r w:rsidR="00396076" w:rsidRPr="00D65979">
          <w:rPr>
            <w:rStyle w:val="Hyperlink"/>
            <w:rFonts w:ascii="Arial" w:eastAsia="Calibri" w:hAnsi="Arial" w:cs="Arial"/>
            <w:sz w:val="22"/>
            <w:szCs w:val="22"/>
            <w:u w:color="0B5402"/>
          </w:rPr>
          <w:t>http://span-port.rutgers.edu/learning-goals</w:t>
        </w:r>
      </w:hyperlink>
      <w:r w:rsidR="00396076">
        <w:rPr>
          <w:rFonts w:ascii="Arial" w:eastAsia="Calibri" w:hAnsi="Arial" w:cs="Arial"/>
          <w:color w:val="0B5402"/>
          <w:sz w:val="22"/>
          <w:szCs w:val="22"/>
          <w:u w:val="single" w:color="0B5402"/>
        </w:rPr>
        <w:t xml:space="preserve"> </w:t>
      </w:r>
    </w:p>
    <w:p w14:paraId="4C517065" w14:textId="77777777" w:rsidR="00BD2FD3" w:rsidRDefault="00BD2FD3"/>
    <w:p w14:paraId="1FF8BD33" w14:textId="77777777" w:rsidR="003C3DD0" w:rsidRDefault="003C3DD0"/>
    <w:p w14:paraId="247EFDC8" w14:textId="77777777" w:rsidR="003C3DD0" w:rsidRDefault="003C3DD0"/>
    <w:p w14:paraId="36DABA99" w14:textId="77777777" w:rsidR="003C3DD0" w:rsidRDefault="003C3DD0"/>
    <w:p w14:paraId="00354A5D" w14:textId="77777777" w:rsidR="003C3DD0" w:rsidRDefault="003C3DD0"/>
    <w:p w14:paraId="17728FE7" w14:textId="77777777" w:rsidR="003C3DD0" w:rsidRDefault="003C3DD0"/>
    <w:p w14:paraId="21075AA7" w14:textId="77777777" w:rsidR="003C3DD0" w:rsidRDefault="003C3DD0"/>
    <w:p w14:paraId="322D7052" w14:textId="77777777" w:rsidR="003C3DD0" w:rsidRDefault="003C3DD0"/>
    <w:p w14:paraId="143AD9ED" w14:textId="77777777" w:rsidR="003C3DD0" w:rsidRDefault="003C3DD0"/>
    <w:p w14:paraId="30C70E4C" w14:textId="77777777" w:rsidR="003C3DD0" w:rsidRDefault="003C3DD0"/>
    <w:p w14:paraId="1F82B679" w14:textId="77777777" w:rsidR="000947B8" w:rsidRDefault="000947B8"/>
    <w:p w14:paraId="749F0B42" w14:textId="77777777" w:rsidR="000947B8" w:rsidRDefault="000947B8"/>
    <w:p w14:paraId="147FD1E0" w14:textId="77777777" w:rsidR="000947B8" w:rsidRDefault="000947B8"/>
    <w:p w14:paraId="06A32B43" w14:textId="77777777" w:rsidR="000947B8" w:rsidRDefault="000947B8"/>
    <w:p w14:paraId="3CBF5540" w14:textId="77777777" w:rsidR="000947B8" w:rsidRDefault="000947B8"/>
    <w:p w14:paraId="13363CAA" w14:textId="77777777" w:rsidR="000947B8" w:rsidRDefault="000947B8"/>
    <w:p w14:paraId="22C1F304" w14:textId="77777777" w:rsidR="000947B8" w:rsidRDefault="000947B8"/>
    <w:p w14:paraId="0594AF35" w14:textId="77777777" w:rsidR="000947B8" w:rsidRDefault="000947B8"/>
    <w:p w14:paraId="3412340F" w14:textId="77777777" w:rsidR="000947B8" w:rsidRDefault="000947B8"/>
    <w:p w14:paraId="3963F8F1" w14:textId="77777777" w:rsidR="000947B8" w:rsidRDefault="000947B8"/>
    <w:p w14:paraId="4B52190E" w14:textId="77777777" w:rsidR="000947B8" w:rsidRDefault="000947B8"/>
    <w:p w14:paraId="27981052" w14:textId="77777777" w:rsidR="000947B8" w:rsidRDefault="000947B8"/>
    <w:p w14:paraId="0FB6D24A" w14:textId="77777777" w:rsidR="000947B8" w:rsidRDefault="000947B8"/>
    <w:p w14:paraId="73AE12B5" w14:textId="77777777" w:rsidR="000947B8" w:rsidRDefault="000947B8"/>
    <w:p w14:paraId="7810A1F0" w14:textId="77777777" w:rsidR="000947B8" w:rsidRDefault="000947B8"/>
    <w:p w14:paraId="31215B84" w14:textId="77777777" w:rsidR="000947B8" w:rsidRDefault="000947B8"/>
    <w:p w14:paraId="67C09D02" w14:textId="77777777" w:rsidR="000947B8" w:rsidRDefault="000947B8"/>
    <w:p w14:paraId="63544F8F" w14:textId="77777777" w:rsidR="000947B8" w:rsidRDefault="000947B8"/>
    <w:p w14:paraId="347D0820" w14:textId="77777777" w:rsidR="000947B8" w:rsidRDefault="000947B8"/>
    <w:p w14:paraId="3BAD9209" w14:textId="77777777" w:rsidR="000947B8" w:rsidRDefault="000947B8"/>
    <w:p w14:paraId="0CC83804" w14:textId="77777777" w:rsidR="000947B8" w:rsidRDefault="000947B8"/>
    <w:p w14:paraId="7819B5A3" w14:textId="77777777" w:rsidR="000947B8" w:rsidRDefault="000947B8"/>
    <w:p w14:paraId="0D5A134C" w14:textId="77777777" w:rsidR="000947B8" w:rsidRDefault="000947B8"/>
    <w:p w14:paraId="53A2FF6F" w14:textId="77777777" w:rsidR="000947B8" w:rsidRDefault="000947B8"/>
    <w:p w14:paraId="2F2E2156" w14:textId="77777777" w:rsidR="000947B8" w:rsidRDefault="000947B8"/>
    <w:p w14:paraId="25701415" w14:textId="77777777" w:rsidR="000947B8" w:rsidRDefault="000947B8"/>
    <w:p w14:paraId="17C1BC2F" w14:textId="77777777" w:rsidR="000947B8" w:rsidRDefault="000947B8"/>
    <w:p w14:paraId="7E5D05AD" w14:textId="77777777" w:rsidR="000947B8" w:rsidRDefault="000947B8"/>
    <w:p w14:paraId="1B171F64" w14:textId="77777777" w:rsidR="003C3DD0" w:rsidRDefault="003C3DD0"/>
    <w:p w14:paraId="09836BE6" w14:textId="77777777" w:rsidR="003C3DD0" w:rsidRPr="00B813B8" w:rsidRDefault="003C3DD0" w:rsidP="003C3DD0">
      <w:pPr>
        <w:pStyle w:val="BodyText"/>
        <w:rPr>
          <w:rFonts w:eastAsia="Arial Unicode MS" w:cs="Arial Unicode MS"/>
          <w:i w:val="0"/>
          <w:sz w:val="22"/>
          <w:szCs w:val="22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6390"/>
        <w:gridCol w:w="1620"/>
      </w:tblGrid>
      <w:tr w:rsidR="003C3DD0" w:rsidRPr="00B813B8" w14:paraId="24957B93" w14:textId="77777777" w:rsidTr="00D35A6D"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F0444" w14:textId="77777777" w:rsidR="003C3DD0" w:rsidRPr="00B813B8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jc w:val="center"/>
              <w:rPr>
                <w:rFonts w:ascii="Arial" w:eastAsia="Arial Unicode MS" w:hAnsi="Arial" w:cs="Arial Unicode MS"/>
                <w:b/>
                <w:color w:val="FF0000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lastRenderedPageBreak/>
              <w:br w:type="page"/>
            </w:r>
            <w:r w:rsidRPr="00B813B8">
              <w:rPr>
                <w:rFonts w:ascii="Arial" w:eastAsia="Arial Unicode MS" w:hAnsi="Arial" w:cs="Arial Unicode MS"/>
                <w:b/>
                <w:color w:val="FF0000"/>
                <w:sz w:val="22"/>
                <w:szCs w:val="22"/>
                <w:lang w:val="pt-BR"/>
              </w:rPr>
              <w:t>PROGRAMA DE ESTUDIO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5089" w14:textId="77777777" w:rsidR="003C3DD0" w:rsidRPr="00B813B8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6C5054ED" w14:textId="77777777" w:rsidTr="00D35A6D">
        <w:trPr>
          <w:trHeight w:val="719"/>
        </w:trPr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8E25" w14:textId="77777777" w:rsidR="003C3DD0" w:rsidRPr="00B813B8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 xml:space="preserve">Lecturas del texto: </w:t>
            </w:r>
            <w:r w:rsidRPr="00AC2ECC">
              <w:rPr>
                <w:rFonts w:ascii="Abadi MT Condensed Extra Bold" w:eastAsia="Arial Unicode MS" w:hAnsi="Abadi MT Condensed Extra Bold" w:cs="Arial Unicode MS"/>
                <w:b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 xml:space="preserve">: </w:t>
            </w:r>
            <w:r w:rsidRPr="00B813B8">
              <w:rPr>
                <w:rStyle w:val="Emphasis"/>
                <w:rFonts w:ascii="Arial" w:eastAsia="Arial Unicode MS" w:hAnsi="Arial" w:cs="Arial Unicode MS"/>
                <w:sz w:val="22"/>
                <w:szCs w:val="22"/>
                <w:lang w:val="es-EC"/>
              </w:rPr>
              <w:t>Fonética y fonología españolas.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  <w:t> Schwegler, Kempff &amp; Ameal-Guerra.</w:t>
            </w:r>
          </w:p>
          <w:p w14:paraId="7E03EFD0" w14:textId="77777777" w:rsidR="003C3DD0" w:rsidRPr="002B12DB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En línea: SAKAI:  </w:t>
            </w:r>
            <w:hyperlink r:id="rId24" w:history="1">
              <w:r w:rsidRPr="00B813B8">
                <w:rPr>
                  <w:rStyle w:val="Hyperlink"/>
                  <w:rFonts w:ascii="Arial" w:eastAsia="Arial Unicode MS" w:hAnsi="Arial" w:cs="Arial Unicode MS"/>
                  <w:sz w:val="22"/>
                  <w:szCs w:val="22"/>
                  <w:lang w:val="pt-BR"/>
                </w:rPr>
                <w:t>http://sakai.rutgers.edu</w:t>
              </w:r>
            </w:hyperlink>
            <w:r w:rsidRPr="002B12DB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 xml:space="preserve">:  materiales adicionales: lecturas, presentaciones en </w:t>
            </w:r>
            <w:r w:rsidRPr="002B12DB">
              <w:rPr>
                <w:rFonts w:ascii="Arial" w:eastAsia="Arial Unicode MS" w:hAnsi="Arial" w:cs="Arial Unicode MS"/>
                <w:i/>
                <w:sz w:val="22"/>
                <w:szCs w:val="22"/>
                <w:lang w:val="es-ES"/>
              </w:rPr>
              <w:t>Power Point</w:t>
            </w:r>
            <w:r w:rsidRPr="002B12DB">
              <w:rPr>
                <w:rFonts w:ascii="Arial" w:eastAsia="Arial Unicode MS" w:hAnsi="Arial" w:cs="Arial Unicode MS"/>
                <w:sz w:val="22"/>
                <w:szCs w:val="22"/>
                <w:lang w:val="es-ES"/>
              </w:rPr>
              <w:t>, ejercicios extras.</w:t>
            </w:r>
          </w:p>
          <w:p w14:paraId="7813FE9D" w14:textId="77777777" w:rsidR="003C3DD0" w:rsidRPr="00B813B8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rPr>
                <w:rFonts w:ascii="Arial" w:eastAsia="Arial Unicode MS" w:hAnsi="Arial" w:cs="Arial Unicode MS"/>
                <w:sz w:val="22"/>
                <w:szCs w:val="22"/>
                <w:lang w:val="es-EC"/>
              </w:rPr>
            </w:pPr>
            <w:r w:rsidRPr="002B12DB">
              <w:rPr>
                <w:rFonts w:ascii="Arial" w:eastAsia="Arial Unicode MS" w:hAnsi="Arial" w:cs="Arial Unicode MS"/>
                <w:sz w:val="22"/>
                <w:szCs w:val="22"/>
                <w:highlight w:val="yellow"/>
                <w:lang w:val="es-ES"/>
              </w:rPr>
              <w:t>En línea: Página web de</w:t>
            </w:r>
            <w:r w:rsidRPr="002A2F97">
              <w:rPr>
                <w:rFonts w:ascii="Arial Black" w:eastAsia="Arial Unicode MS" w:hAnsi="Arial Black" w:cs="Arial Unicode MS"/>
                <w:sz w:val="22"/>
                <w:szCs w:val="22"/>
                <w:highlight w:val="yellow"/>
                <w:lang w:val="pt-BR"/>
              </w:rPr>
              <w:t xml:space="preserve"> </w:t>
            </w:r>
            <w:r w:rsidRPr="002A2F97">
              <w:rPr>
                <w:rFonts w:ascii="Abadi MT Condensed Extra Bold" w:eastAsia="Arial Unicode MS" w:hAnsi="Abadi MT Condensed Extra Bold" w:cs="Arial Unicode MS"/>
                <w:sz w:val="22"/>
                <w:szCs w:val="22"/>
                <w:highlight w:val="yellow"/>
                <w:lang w:val="pt-BR"/>
              </w:rPr>
              <w:t>Wiley</w:t>
            </w:r>
            <w:r w:rsidRPr="002A2F97">
              <w:rPr>
                <w:rFonts w:ascii="Arial" w:eastAsia="Arial Unicode MS" w:hAnsi="Arial" w:cs="Arial Unicode MS"/>
                <w:sz w:val="22"/>
                <w:szCs w:val="22"/>
                <w:highlight w:val="yellow"/>
                <w:lang w:val="pt-BR"/>
              </w:rPr>
              <w:t xml:space="preserve">: </w:t>
            </w:r>
            <w:r w:rsidRPr="002B12DB">
              <w:rPr>
                <w:rFonts w:ascii="Arial" w:eastAsia="Arial Unicode MS" w:hAnsi="Arial" w:cs="Arial Unicode MS"/>
                <w:sz w:val="22"/>
                <w:szCs w:val="22"/>
                <w:highlight w:val="yellow"/>
                <w:lang w:val="es-ES"/>
              </w:rPr>
              <w:t>Ejercicios para hacer en casa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B736" w14:textId="77777777" w:rsidR="003C3DD0" w:rsidRPr="00B813B8" w:rsidRDefault="003C3DD0" w:rsidP="005549A9">
            <w:pPr>
              <w:tabs>
                <w:tab w:val="left" w:pos="0"/>
                <w:tab w:val="center" w:pos="4320"/>
                <w:tab w:val="right" w:pos="8640"/>
              </w:tabs>
              <w:spacing w:line="276" w:lineRule="auto"/>
              <w:ind w:right="360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</w:p>
        </w:tc>
      </w:tr>
      <w:tr w:rsidR="003C3DD0" w:rsidRPr="00B813B8" w14:paraId="0977C35B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FEC8" w14:textId="77777777" w:rsidR="003C3DD0" w:rsidRPr="00B813B8" w:rsidRDefault="003C3DD0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FECHA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3412" w14:textId="77777777" w:rsidR="003C3DD0" w:rsidRPr="00B813B8" w:rsidRDefault="003C3DD0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LECCION  Y TRABAJO ASIGNADO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6238" w14:textId="77777777" w:rsidR="003C3DD0" w:rsidRPr="00B813B8" w:rsidRDefault="003C3DD0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</w:p>
        </w:tc>
      </w:tr>
      <w:tr w:rsidR="003C3DD0" w:rsidRPr="00B813B8" w14:paraId="65DCD57C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38B3" w14:textId="065D3DEE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Jueves, 21 de enero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FF2C" w14:textId="6CE1B6DF" w:rsidR="003C3DD0" w:rsidRPr="00B813B8" w:rsidRDefault="003C3DD0" w:rsidP="00B35C60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Introducción al curso. </w:t>
            </w:r>
            <w:r w:rsidR="00B35C60"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 w:rsidR="00B35C60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="00B35C60"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Español “estándar”; norma culta y dialecto -   pp. 13-19.</w:t>
            </w:r>
            <w:r w:rsidR="00B35C60" w:rsidRPr="00F42446">
              <w:rPr>
                <w:rFonts w:ascii="Arial Black" w:eastAsia="Arial Unicode MS" w:hAnsi="Arial Black" w:cs="Arial Unicode MS"/>
                <w:sz w:val="22"/>
                <w:szCs w:val="22"/>
                <w:lang w:val="pt-BR"/>
              </w:rPr>
              <w:t xml:space="preserve"> </w:t>
            </w:r>
            <w:r w:rsidR="00B35C60" w:rsidRPr="00F42446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="00B35C60"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</w:t>
            </w:r>
            <w:r w:rsidR="00B35C60"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</w:t>
            </w:r>
            <w:r w:rsidR="00B35C60"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1.1 (leer)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1425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68932663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F499" w14:textId="5C2E1199" w:rsidR="005549A9" w:rsidRPr="005549A9" w:rsidRDefault="005F3CBB" w:rsidP="00E72FA2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16"/>
                <w:szCs w:val="16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25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89C5" w14:textId="2A3168B2" w:rsidR="003C3DD0" w:rsidRPr="00B813B8" w:rsidRDefault="00B35C6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Nociones básicas de fonética y fonología - pp. 1-7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0B88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2FD74459" w14:textId="77777777" w:rsidTr="00D35A6D">
        <w:trPr>
          <w:trHeight w:val="197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96D4" w14:textId="6F557D1E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28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2E50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SAKAI:  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Repaso:  Acentuación ortográfica.  Ejercicios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9118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1B230DC5" w14:textId="77777777" w:rsidTr="00D35A6D">
        <w:trPr>
          <w:trHeight w:val="197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E345" w14:textId="6BA87A7C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,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</w:t>
            </w:r>
            <w:r w:rsidR="005F3CBB" w:rsidRPr="005F3CBB">
              <w:rPr>
                <w:rFonts w:ascii="Arial" w:eastAsia="Arial Unicode MS" w:hAnsi="Arial" w:cs="Arial Unicode MS"/>
                <w:sz w:val="22"/>
                <w:szCs w:val="22"/>
                <w:vertAlign w:val="superscript"/>
                <w:lang w:val="pt-BR"/>
              </w:rPr>
              <w:t>o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de febrero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7965" w14:textId="77777777" w:rsidR="00262765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El acento fonético -   pp. 7-13. </w:t>
            </w:r>
          </w:p>
          <w:p w14:paraId="0FCCBF36" w14:textId="112723D6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</w:pPr>
            <w:r w:rsidRPr="00F42446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1.2 y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1.3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38E2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0FBF1ED6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05FA" w14:textId="25F18234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 4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FF45" w14:textId="77777777" w:rsidR="003C3DD0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Las vocales del español – pp. 23-36.  </w:t>
            </w:r>
          </w:p>
          <w:p w14:paraId="524EBD6D" w14:textId="5BDD0216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F42446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Ejercicios</w:t>
            </w:r>
            <w:r w:rsidR="006E1B8E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2.2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y 2.8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E3C1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13734240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A24D" w14:textId="45B11408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4467" w14:textId="77777777" w:rsidR="003C3DD0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Captítulo 3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División silábica – pp. 39-48; 55 – 65. </w:t>
            </w:r>
          </w:p>
          <w:p w14:paraId="0BCE1ADB" w14:textId="263A6FFC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F42446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</w:t>
            </w:r>
            <w:r w:rsidR="006B3DAA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3.2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al 3.10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0BB6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5C6A06EB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51EA" w14:textId="4EE42584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Jueves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11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4E7B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4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Las consonantes [ʝ] y [w]: la </w:t>
            </w: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pt-BR"/>
              </w:rPr>
              <w:t>yod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y la </w:t>
            </w: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pt-BR"/>
              </w:rPr>
              <w:t xml:space="preserve">wau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– pp. 69 – 91.  </w:t>
            </w:r>
            <w:r w:rsidRPr="00F42446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4.1, 4.4, 4.6, 4.8 y 4.9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A1AC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4B1EC9B0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8517E" w14:textId="026B3694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15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2CBB" w14:textId="77777777" w:rsidR="003C3DD0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5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La sílaba, el encadenamiento y las vocales; el ritmo – pp. 97 – 117.  </w:t>
            </w:r>
          </w:p>
          <w:p w14:paraId="406FF998" w14:textId="067578B1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="00E67704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5.1, 5.4 al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5.8, 5.12 y 5.14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1935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4AF299D9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510E" w14:textId="41329145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8A68" w14:textId="77777777" w:rsidR="003C3DD0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6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Vocales en contacto; más sobre la </w:t>
            </w:r>
            <w:r w:rsidRPr="00B813B8">
              <w:rPr>
                <w:rFonts w:ascii="Arial" w:eastAsia="Arial Unicode MS" w:hAnsi="Arial" w:cs="Arial Unicode MS"/>
                <w:i/>
                <w:sz w:val="22"/>
                <w:szCs w:val="22"/>
                <w:lang w:val="pt-BR"/>
              </w:rPr>
              <w:t>schwa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; el grupo fónico; la oclusión glotal – pp. 121 – 142.  </w:t>
            </w:r>
          </w:p>
          <w:p w14:paraId="6680AF97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6.1 al 6.3; 6.5, 6.10 , 6.11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1EC7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8E33E7" w14:paraId="1FB891DF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06DA" w14:textId="173DCD50" w:rsidR="003C3DD0" w:rsidRPr="008E33E7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Lunes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22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55BB" w14:textId="77777777" w:rsidR="00262765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8: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La transcripción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fonética; vocales en contacto; colocación del acento fonético– pp. 185 – 202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.  </w:t>
            </w:r>
          </w:p>
          <w:p w14:paraId="53E4BE0C" w14:textId="3D8B0281" w:rsidR="003C3DD0" w:rsidRPr="008E33E7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8.2</w:t>
            </w:r>
            <w:r w:rsidR="00E67704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(leer</w:t>
            </w:r>
            <w:r w:rsidR="00B92659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) , 8.3 y</w:t>
            </w:r>
            <w:r w:rsidR="00E67704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8.4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BEEF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052774" w14:paraId="0B372AD5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D096" w14:textId="6F970A9F" w:rsidR="003C3DD0" w:rsidRPr="00052774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Jueves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25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C34A" w14:textId="77777777" w:rsidR="003C3DD0" w:rsidRPr="00052774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9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Fonemas y alófonos:  Fonología y fonética – pp. 203 – 209. Pares mínimos; alternancia condicionada libre - pp. 210 – 223.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9.1, 9.3, 9.5 y 9.9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.    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BB96" w14:textId="77777777" w:rsidR="003C3DD0" w:rsidRPr="00052774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  <w:tr w:rsidR="003C3DD0" w:rsidRPr="00AB05C1" w14:paraId="1A366082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EFD7" w14:textId="0740E2C3" w:rsidR="003C3DD0" w:rsidRPr="00B267A4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29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E95D" w14:textId="77777777" w:rsidR="003C3DD0" w:rsidRPr="00B267A4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  <w:r w:rsidRPr="00052774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Repaso para el examen #1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81F4" w14:textId="77777777" w:rsidR="003C3DD0" w:rsidRPr="00AB05C1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b/>
                <w:sz w:val="22"/>
                <w:szCs w:val="22"/>
                <w:lang w:val="pt-BR"/>
              </w:rPr>
            </w:pPr>
          </w:p>
        </w:tc>
      </w:tr>
      <w:tr w:rsidR="003C3DD0" w:rsidRPr="00B267A4" w14:paraId="3B6C7490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203D" w14:textId="3510EF50" w:rsidR="003C3DD0" w:rsidRPr="00B267A4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Jueves, 3 de marzo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82CE" w14:textId="77777777" w:rsidR="003C3DD0" w:rsidRPr="00B267A4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 w:rsidRPr="00B267A4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Examen #1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C69E" w14:textId="77777777" w:rsidR="003C3DD0" w:rsidRPr="00B267A4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b/>
                <w:sz w:val="22"/>
                <w:szCs w:val="22"/>
                <w:lang w:val="pt-BR"/>
              </w:rPr>
            </w:pPr>
          </w:p>
        </w:tc>
      </w:tr>
      <w:tr w:rsidR="003C3DD0" w:rsidRPr="00B813B8" w14:paraId="0983FE2E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97FF" w14:textId="3520E705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7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2C79" w14:textId="77777777" w:rsidR="00262765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8E33E7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7</w:t>
            </w:r>
            <w:r w:rsidRPr="008E33E7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Las consonantes del español.  Consonantes fricativas y espirantes – pp. 145 – 165.  </w:t>
            </w:r>
          </w:p>
          <w:p w14:paraId="5993E9C0" w14:textId="30E8E8F6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8E33E7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8E33E7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</w:t>
            </w:r>
            <w:r w:rsidRPr="008E33E7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7.2, 7.4, 7.6, 7.8, 7.10 y 7.12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5BF8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1A1CE39C" w14:textId="77777777" w:rsidTr="00D35A6D">
        <w:trPr>
          <w:trHeight w:val="242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AF052" w14:textId="49203BA3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 10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49D0" w14:textId="02BE8C8B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Sonoridad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–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pp. 166 – 182.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7.17 y 7.18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8A19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5F3CBB" w:rsidRPr="002B12DB" w14:paraId="19AFD6F1" w14:textId="77777777" w:rsidTr="00D35A6D">
        <w:trPr>
          <w:trHeight w:val="242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6FE2" w14:textId="382BA719" w:rsidR="005F3CBB" w:rsidRPr="005F3CBB" w:rsidRDefault="005F3CBB" w:rsidP="005549A9">
            <w:pPr>
              <w:spacing w:line="276" w:lineRule="auto"/>
              <w:jc w:val="center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  <w:r w:rsidRPr="005F3CBB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 xml:space="preserve">14-17 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0433" w14:textId="7B3E32BF" w:rsidR="005F3CBB" w:rsidRPr="00AC2ECC" w:rsidRDefault="005F3CBB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  <w:r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NO HAY CLASE – RECESO DE PRIMAVERA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DCDD" w14:textId="77777777" w:rsidR="005F3CBB" w:rsidRPr="00AC2ECC" w:rsidRDefault="005F3CBB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0A3F4F25" w14:textId="77777777" w:rsidTr="00D35A6D">
        <w:trPr>
          <w:trHeight w:val="242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9B55" w14:textId="0CEBF085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21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E68C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10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Los fonemas oclusivos /p, t, k/  y el fonema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lastRenderedPageBreak/>
              <w:t xml:space="preserve">africado /ʧ/ - pp. 227 – 235.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10.1, 10.3 y 10.6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3418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6B0A38E9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EA6D" w14:textId="319ABE98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lastRenderedPageBreak/>
              <w:t>Jueves 2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4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22F9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11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Las consonantes nasales – pp. 237 – 248.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11.2, 11.3, 11.5 y 11.9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A052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582C5A93" w14:textId="77777777" w:rsidTr="00D35A6D">
        <w:trPr>
          <w:trHeight w:val="48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3BA8" w14:textId="3EC20E1B" w:rsidR="005549A9" w:rsidRPr="00B813B8" w:rsidRDefault="005F3CBB" w:rsidP="005F3CBB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28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5CFE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12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  Las ostruyentes sonoras /b, d, g/ - /ʝ/ - pp. 2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53 – 265.  </w:t>
            </w:r>
          </w:p>
          <w:p w14:paraId="644B689F" w14:textId="4180FC4C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="00B65F09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12.5, 12.7, 12.16</w:t>
            </w:r>
          </w:p>
          <w:p w14:paraId="3BF97F58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La ortografía de las letras b, v, d, g; la consonante palatal /ʝ/ – pp. 267 – 274.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 12.1a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15CD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5C480069" w14:textId="77777777" w:rsidTr="00D35A6D">
        <w:trPr>
          <w:trHeight w:val="674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920B" w14:textId="6D5ED378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Jueves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31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8544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13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Las consonates vibrantes [ɾ] simple y [r] múltiple – pp. 277 – 289.  </w:t>
            </w:r>
          </w:p>
          <w:p w14:paraId="508B504D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13.6 y 13.12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8892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78DE51A6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9EE6" w14:textId="0961FD33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Lunes, 4 de abril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C6D4" w14:textId="09FDFFD9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14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La consonante lateral /l/ - pp. 293 – 299.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Ejercicios</w:t>
            </w:r>
            <w:r w:rsidR="00B65F09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14.3 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14.4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94B8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476DE8D0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4259" w14:textId="638C22C1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Jueves 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7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F952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15: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 Las consonantes [l, f, s, x] – pp.  303 – 313.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</w:p>
          <w:p w14:paraId="47F97FFA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15.1 al  15.4; 15.7 y 15.11</w:t>
            </w:r>
          </w:p>
          <w:p w14:paraId="6B1D2A41" w14:textId="1E11ACCA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tulo 16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La entonación – pp.317-326.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EC09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B813B8" w14:paraId="1934EDDD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61B5" w14:textId="2DA1ECEE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 1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370B" w14:textId="77777777" w:rsidR="003C3DD0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19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El español peninsular – pp. 367-377.   </w:t>
            </w:r>
          </w:p>
          <w:p w14:paraId="6D2A761D" w14:textId="23157643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Ejercicio 19.</w:t>
            </w:r>
            <w:r w:rsidR="0028071A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1, 19.3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1D91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6E7A74C8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F4E1" w14:textId="1DCF13C6" w:rsidR="003C3DD0" w:rsidRPr="00B813B8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 1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4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138D" w14:textId="77777777" w:rsidR="005549A9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20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El español americano – pp. 379 – 403.  </w:t>
            </w: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20.2, 20.4 y 20.5</w:t>
            </w:r>
            <w:r w:rsidR="005549A9"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</w:t>
            </w:r>
          </w:p>
          <w:p w14:paraId="79E01B0D" w14:textId="0B8FC717" w:rsidR="003C3DD0" w:rsidRPr="00B813B8" w:rsidRDefault="005549A9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Repaso para el examen #2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AE39" w14:textId="77777777" w:rsidR="003C3DD0" w:rsidRPr="00AC2ECC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</w:pPr>
          </w:p>
        </w:tc>
      </w:tr>
      <w:tr w:rsidR="003C3DD0" w:rsidRPr="009D6A30" w14:paraId="2DCD9103" w14:textId="77777777" w:rsidTr="00D35A6D">
        <w:trPr>
          <w:trHeight w:val="251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EFFB6" w14:textId="13D5AA6C" w:rsidR="003C3DD0" w:rsidRPr="009D6A30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Lunes 18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80AD" w14:textId="25D5800B" w:rsidR="003C3DD0" w:rsidRPr="009D6A30" w:rsidRDefault="005549A9" w:rsidP="005549A9">
            <w:pPr>
              <w:spacing w:line="276" w:lineRule="auto"/>
              <w:rPr>
                <w:rFonts w:ascii="Arial" w:eastAsia="Arial Unicode MS" w:hAnsi="Arial" w:cs="Arial Unicode MS"/>
                <w:b/>
                <w:sz w:val="22"/>
                <w:szCs w:val="22"/>
                <w:u w:val="single"/>
                <w:lang w:val="pt-BR"/>
              </w:rPr>
            </w:pPr>
            <w:r w:rsidRPr="009D6A30">
              <w:rPr>
                <w:rFonts w:ascii="Arial" w:eastAsia="Arial Unicode MS" w:hAnsi="Arial" w:cs="Arial Unicode MS"/>
                <w:b/>
                <w:sz w:val="22"/>
                <w:szCs w:val="22"/>
                <w:u w:val="single"/>
                <w:lang w:val="pt-BR"/>
              </w:rPr>
              <w:t>Examen #2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2A11" w14:textId="77777777" w:rsidR="003C3DD0" w:rsidRPr="009D6A30" w:rsidRDefault="003C3DD0" w:rsidP="005549A9">
            <w:pPr>
              <w:spacing w:line="276" w:lineRule="auto"/>
              <w:rPr>
                <w:rFonts w:ascii="Abadi MT Condensed Extra Bold" w:eastAsia="Arial Unicode MS" w:hAnsi="Abadi MT Condensed Extra Bold" w:cs="Arial Unicode MS"/>
                <w:b/>
                <w:sz w:val="22"/>
                <w:szCs w:val="22"/>
                <w:lang w:val="pt-BR"/>
              </w:rPr>
            </w:pPr>
          </w:p>
        </w:tc>
      </w:tr>
      <w:tr w:rsidR="003C3DD0" w:rsidRPr="002B12DB" w14:paraId="70213B01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346F" w14:textId="26A10E19" w:rsidR="003C3DD0" w:rsidRPr="005F3CBB" w:rsidRDefault="005549A9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Jueves </w:t>
            </w:r>
            <w:r w:rsidR="003C3DD0" w:rsidRP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2</w:t>
            </w:r>
            <w:r w:rsidR="005F3CBB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1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5D94" w14:textId="77777777" w:rsidR="00E72FA2" w:rsidRDefault="00E72FA2" w:rsidP="00E72FA2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FFE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>Capítulo 21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:  El español en EEUU </w:t>
            </w: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–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pp. 416-424.  </w:t>
            </w:r>
          </w:p>
          <w:p w14:paraId="1D9D4138" w14:textId="2293C5DC" w:rsidR="003C3DD0" w:rsidRPr="005F3CBB" w:rsidRDefault="00E72FA2" w:rsidP="00E72FA2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AC2ECC">
              <w:rPr>
                <w:rFonts w:ascii="Abadi MT Condensed Extra Bold" w:eastAsia="Arial Unicode MS" w:hAnsi="Abadi MT Condensed Extra Bold" w:cs="Arial Unicode MS"/>
                <w:sz w:val="22"/>
                <w:szCs w:val="22"/>
                <w:lang w:val="pt-BR"/>
              </w:rPr>
              <w:t>Wiley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: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u w:val="single"/>
                <w:lang w:val="pt-BR"/>
              </w:rPr>
              <w:t xml:space="preserve"> Ejercicios</w:t>
            </w:r>
            <w:r w:rsidR="0028071A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21.4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D258" w14:textId="1B806403" w:rsidR="003C3DD0" w:rsidRPr="005F3CBB" w:rsidRDefault="00E72FA2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Revisión del progreso los proyectos</w:t>
            </w:r>
          </w:p>
        </w:tc>
      </w:tr>
      <w:tr w:rsidR="003C3DD0" w:rsidRPr="00B813B8" w14:paraId="39F1F699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88AE" w14:textId="2EC5A9C9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Lunes, 25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43AA" w14:textId="723DF863" w:rsidR="003C3DD0" w:rsidRPr="005549A9" w:rsidRDefault="00E72FA2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Presentaciones orales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C367" w14:textId="23CA1B27" w:rsidR="003C3DD0" w:rsidRPr="00B813B8" w:rsidRDefault="003C3DD0" w:rsidP="00993BD1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  <w:tr w:rsidR="003C3DD0" w:rsidRPr="002B12DB" w14:paraId="4DE7716B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1D8F" w14:textId="67AE2F43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Jueves 28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9F7C" w14:textId="0F19292F" w:rsidR="003C3DD0" w:rsidRPr="00B813B8" w:rsidRDefault="005549A9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Presentaciones orales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3C27" w14:textId="143FDB88" w:rsidR="003C3DD0" w:rsidRPr="00262765" w:rsidRDefault="00E72FA2" w:rsidP="00E72FA2">
            <w:pPr>
              <w:spacing w:line="276" w:lineRule="auto"/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</w:pPr>
            <w:r w:rsidRPr="00262765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Entrega de la grabación del proyecto.</w:t>
            </w:r>
          </w:p>
        </w:tc>
      </w:tr>
      <w:tr w:rsidR="003C3DD0" w:rsidRPr="00B813B8" w14:paraId="21752CA7" w14:textId="77777777" w:rsidTr="00D35A6D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6FA20" w14:textId="6D5E6717" w:rsidR="003C3DD0" w:rsidRPr="00B813B8" w:rsidRDefault="005F3CBB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Lunes, 2 de mayo</w:t>
            </w:r>
          </w:p>
          <w:p w14:paraId="17E678D1" w14:textId="77777777" w:rsidR="003C3DD0" w:rsidRPr="00B813B8" w:rsidRDefault="003C3DD0" w:rsidP="005549A9">
            <w:pPr>
              <w:spacing w:line="276" w:lineRule="auto"/>
              <w:jc w:val="center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D1B2" w14:textId="77777777" w:rsidR="00262765" w:rsidRDefault="005549A9" w:rsidP="005549A9">
            <w:pPr>
              <w:spacing w:line="276" w:lineRule="auto"/>
              <w:rPr>
                <w:rFonts w:ascii="Arial" w:eastAsia="Arial Unicode MS" w:hAnsi="Arial" w:cs="Arial Unicode MS"/>
                <w:b/>
                <w:sz w:val="22"/>
                <w:szCs w:val="22"/>
                <w:highlight w:val="yellow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>Presentaciones orales</w:t>
            </w:r>
            <w:r w:rsidR="005F3CBB" w:rsidRPr="00B813B8">
              <w:rPr>
                <w:rFonts w:ascii="Arial" w:eastAsia="Arial Unicode MS" w:hAnsi="Arial" w:cs="Arial Unicode MS"/>
                <w:b/>
                <w:sz w:val="22"/>
                <w:szCs w:val="22"/>
                <w:highlight w:val="yellow"/>
                <w:lang w:val="pt-BR"/>
              </w:rPr>
              <w:t xml:space="preserve"> </w:t>
            </w:r>
          </w:p>
          <w:p w14:paraId="7FB59F92" w14:textId="0C6F6A84" w:rsidR="003C3DD0" w:rsidRPr="00B813B8" w:rsidRDefault="005F3CBB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highlight w:val="yellow"/>
                <w:lang w:val="pt-BR"/>
              </w:rPr>
              <w:t>Entrega de los proyectos de transcripción y reporte final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highlight w:val="yellow"/>
                <w:lang w:val="pt-BR"/>
              </w:rPr>
              <w:t>.</w:t>
            </w:r>
            <w:r w:rsidRPr="00B813B8"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  <w:t xml:space="preserve">  </w:t>
            </w:r>
            <w:r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Ú</w:t>
            </w:r>
            <w:r w:rsidRPr="00B813B8">
              <w:rPr>
                <w:rFonts w:ascii="Arial" w:eastAsia="Arial Unicode MS" w:hAnsi="Arial" w:cs="Arial Unicode MS"/>
                <w:b/>
                <w:sz w:val="22"/>
                <w:szCs w:val="22"/>
                <w:lang w:val="pt-BR"/>
              </w:rPr>
              <w:t>ltimo día de clase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656" w14:textId="77777777" w:rsidR="003C3DD0" w:rsidRPr="00B813B8" w:rsidRDefault="003C3DD0" w:rsidP="005549A9">
            <w:pPr>
              <w:spacing w:line="276" w:lineRule="auto"/>
              <w:rPr>
                <w:rFonts w:ascii="Arial" w:eastAsia="Arial Unicode MS" w:hAnsi="Arial" w:cs="Arial Unicode MS"/>
                <w:sz w:val="22"/>
                <w:szCs w:val="22"/>
                <w:lang w:val="pt-BR"/>
              </w:rPr>
            </w:pPr>
          </w:p>
        </w:tc>
      </w:tr>
    </w:tbl>
    <w:p w14:paraId="273EBC71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2CCFF040" w14:textId="77777777" w:rsidR="003C3DD0" w:rsidRPr="00B813B8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40409FBE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0A3D035C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61B690E6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33E1B567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74F8EED5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0CEF46FC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5282F0B6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045954AE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72125387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441B4459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6519F028" w14:textId="77777777" w:rsidR="003C3DD0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045FB487" w14:textId="77777777" w:rsidR="003C3DD0" w:rsidRDefault="003C3DD0" w:rsidP="00D35A6D">
      <w:pPr>
        <w:rPr>
          <w:rFonts w:ascii="Arial" w:eastAsia="Arial Unicode MS" w:hAnsi="Arial" w:cs="Arial Unicode MS"/>
          <w:b/>
          <w:sz w:val="22"/>
          <w:szCs w:val="22"/>
          <w:lang w:val="pt-BR"/>
        </w:rPr>
      </w:pPr>
    </w:p>
    <w:p w14:paraId="669D44CE" w14:textId="77777777" w:rsidR="003C3DD0" w:rsidRPr="00B813B8" w:rsidRDefault="003C3DD0" w:rsidP="003C3DD0">
      <w:pPr>
        <w:jc w:val="center"/>
        <w:rPr>
          <w:rFonts w:ascii="Arial" w:eastAsia="Arial Unicode MS" w:hAnsi="Arial" w:cs="Arial Unicode MS"/>
          <w:b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b/>
          <w:sz w:val="22"/>
          <w:szCs w:val="22"/>
          <w:lang w:val="pt-BR"/>
        </w:rPr>
        <w:t>Referencias del curso</w:t>
      </w:r>
    </w:p>
    <w:p w14:paraId="3A6581A8" w14:textId="77777777" w:rsidR="003C3DD0" w:rsidRPr="00B813B8" w:rsidRDefault="003C3DD0" w:rsidP="003C3DD0">
      <w:pPr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632BD64E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Azevedo, Milton M.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Introducción a la lingüística española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.  Upper Saddle River, NJ:  Prentice Hall 2005.  </w:t>
      </w:r>
    </w:p>
    <w:p w14:paraId="23C96B18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011E3BC2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Barrutia, Richard and Armin Schwegler.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Fonética y fonología españolas: Teoría y práctica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.  2nd. edición.  New York:  John Wiley &amp; Sons 1994.  </w:t>
      </w:r>
    </w:p>
    <w:p w14:paraId="7FE73240" w14:textId="77777777" w:rsidR="003C3DD0" w:rsidRPr="00B813B8" w:rsidRDefault="003C3DD0" w:rsidP="003C3DD0">
      <w:pPr>
        <w:pStyle w:val="ListParagraph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637FCAF8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Bowen, J. Donald, and Robert P. Stockwell.  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Patterns of Spanish Pronunciation:  A drillbook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>.  Chicago and London:  University of Chicago  1960.</w:t>
      </w:r>
    </w:p>
    <w:p w14:paraId="389A6BEE" w14:textId="77777777" w:rsidR="003C3DD0" w:rsidRPr="00B813B8" w:rsidRDefault="003C3DD0" w:rsidP="003C3DD0">
      <w:pPr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172B4927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Canfield, J. C.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Fundamental problems in phonetics.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  Bloomington, IN, and London:  Indiana University  1977.</w:t>
      </w:r>
    </w:p>
    <w:p w14:paraId="72A21FC7" w14:textId="77777777" w:rsidR="003C3DD0" w:rsidRPr="00B813B8" w:rsidRDefault="003C3DD0" w:rsidP="003C3DD0">
      <w:pPr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50AA017D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Cotton, Eleanor Greet, and John M. Sharp.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Spanish in the Americas.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  Washington:  Georgetow</w:t>
      </w:r>
      <w:r>
        <w:rPr>
          <w:rFonts w:ascii="Arial" w:eastAsia="Arial Unicode MS" w:hAnsi="Arial" w:cs="Arial Unicode MS"/>
          <w:sz w:val="22"/>
          <w:szCs w:val="22"/>
          <w:lang w:val="pt-BR"/>
        </w:rPr>
        <w:t>M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>n University 1988.</w:t>
      </w:r>
    </w:p>
    <w:p w14:paraId="2507FD57" w14:textId="77777777" w:rsidR="003C3DD0" w:rsidRPr="00B813B8" w:rsidRDefault="003C3DD0" w:rsidP="003C3DD0">
      <w:pPr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3E8EBFC8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Dalbor, John B.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Spanish Pronunciation:  Theory and practice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.  2nd.  Edition. New York: </w:t>
      </w:r>
    </w:p>
    <w:p w14:paraId="056038F2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>Holt, Rinehart and Winston 1980.</w:t>
      </w:r>
    </w:p>
    <w:p w14:paraId="577554DC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4B45578F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D’Introno, Francesco, Del Teso, Enrique and Weston, Rosemary.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Fonética y fonología actual del español.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  Madrid: Cátedra.  1995.</w:t>
      </w:r>
    </w:p>
    <w:p w14:paraId="3E3CE869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41ACC75B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Resnick, Melvyn C.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Introducción a la historia de la lengua española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>.  Washington DC:  Georgetown University 1981.</w:t>
      </w:r>
    </w:p>
    <w:p w14:paraId="1C68C547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7A64F8C0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Teschner, Richard V.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Camino oral:  Fonética, fonología y practica de los sonidos del español.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  2nd. edición. The McGraw Hill Companies, Inc.  2000.</w:t>
      </w:r>
    </w:p>
    <w:p w14:paraId="0EA7D44A" w14:textId="77777777" w:rsidR="003C3DD0" w:rsidRPr="00B813B8" w:rsidRDefault="003C3DD0" w:rsidP="003C3DD0">
      <w:pPr>
        <w:ind w:left="720"/>
        <w:rPr>
          <w:rFonts w:ascii="Arial" w:eastAsia="Arial Unicode MS" w:hAnsi="Arial" w:cs="Arial Unicode MS"/>
          <w:sz w:val="22"/>
          <w:szCs w:val="22"/>
          <w:lang w:val="pt-BR"/>
        </w:rPr>
      </w:pPr>
    </w:p>
    <w:p w14:paraId="5787DC25" w14:textId="77777777" w:rsidR="003C3DD0" w:rsidRPr="00B813B8" w:rsidRDefault="003C3DD0" w:rsidP="003C3DD0">
      <w:pPr>
        <w:numPr>
          <w:ilvl w:val="0"/>
          <w:numId w:val="9"/>
        </w:numPr>
        <w:rPr>
          <w:rFonts w:ascii="Arial" w:eastAsia="Arial Unicode MS" w:hAnsi="Arial" w:cs="Arial Unicode MS"/>
          <w:sz w:val="22"/>
          <w:szCs w:val="22"/>
          <w:lang w:val="pt-BR"/>
        </w:rPr>
      </w:pP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 xml:space="preserve">Zamora Vicente, Alonso.  </w:t>
      </w:r>
      <w:r w:rsidRPr="00B813B8">
        <w:rPr>
          <w:rFonts w:ascii="Arial" w:eastAsia="Arial Unicode MS" w:hAnsi="Arial" w:cs="Arial Unicode MS"/>
          <w:i/>
          <w:sz w:val="22"/>
          <w:szCs w:val="22"/>
          <w:lang w:val="pt-BR"/>
        </w:rPr>
        <w:t>Dialectología española</w:t>
      </w:r>
      <w:r w:rsidRPr="00B813B8">
        <w:rPr>
          <w:rFonts w:ascii="Arial" w:eastAsia="Arial Unicode MS" w:hAnsi="Arial" w:cs="Arial Unicode MS"/>
          <w:sz w:val="22"/>
          <w:szCs w:val="22"/>
          <w:lang w:val="pt-BR"/>
        </w:rPr>
        <w:t>.  2nd. edición.  Madrid:  Editorial Gredos 1996.</w:t>
      </w:r>
    </w:p>
    <w:p w14:paraId="1215594D" w14:textId="77777777" w:rsidR="003C3DD0" w:rsidRPr="00B813B8" w:rsidRDefault="003C3DD0" w:rsidP="003C3DD0">
      <w:pPr>
        <w:tabs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eastAsia="Arial Unicode MS" w:hAnsi="Arial" w:cs="Arial Unicode MS"/>
          <w:sz w:val="22"/>
          <w:szCs w:val="22"/>
          <w:lang w:val="es-EC"/>
        </w:rPr>
      </w:pPr>
    </w:p>
    <w:p w14:paraId="611BFB45" w14:textId="77777777" w:rsidR="003C3DD0" w:rsidRPr="002B12DB" w:rsidRDefault="003C3DD0">
      <w:pPr>
        <w:rPr>
          <w:lang w:val="es-ES"/>
        </w:rPr>
      </w:pPr>
    </w:p>
    <w:sectPr w:rsidR="003C3DD0" w:rsidRPr="002B12DB" w:rsidSect="00D60B5A">
      <w:footerReference w:type="even" r:id="rId25"/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AD5C7" w14:textId="77777777" w:rsidR="00B65F09" w:rsidRDefault="00B65F09" w:rsidP="001A5BA9">
      <w:r>
        <w:separator/>
      </w:r>
    </w:p>
  </w:endnote>
  <w:endnote w:type="continuationSeparator" w:id="0">
    <w:p w14:paraId="721878EE" w14:textId="77777777" w:rsidR="00B65F09" w:rsidRDefault="00B65F09" w:rsidP="001A5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badi MT Condensed Extra Bold">
    <w:altName w:val="Gill Sans Ultra Bold Condensed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1D48A7" w14:textId="77777777" w:rsidR="00B65F09" w:rsidRDefault="00B65F09" w:rsidP="00AE4789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2870CD" w14:textId="77777777" w:rsidR="00B65F09" w:rsidRDefault="00B65F09" w:rsidP="001A5BA9">
    <w:pPr>
      <w:pStyle w:val="Footer"/>
      <w:framePr w:wrap="around" w:vAnchor="text" w:hAnchor="margin" w:xAlign="right" w:y="1"/>
      <w:ind w:firstLine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7FD557" w14:textId="77777777" w:rsidR="00B65F09" w:rsidRDefault="00B65F09" w:rsidP="001A5BA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921AE" w14:textId="77777777" w:rsidR="00B65F09" w:rsidRDefault="00B65F09" w:rsidP="00AE4789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12DB">
      <w:rPr>
        <w:rStyle w:val="PageNumber"/>
        <w:noProof/>
      </w:rPr>
      <w:t>1</w:t>
    </w:r>
    <w:r>
      <w:rPr>
        <w:rStyle w:val="PageNumber"/>
      </w:rPr>
      <w:fldChar w:fldCharType="end"/>
    </w:r>
  </w:p>
  <w:p w14:paraId="70E03386" w14:textId="7A3C8979" w:rsidR="00B65F09" w:rsidRPr="001A5BA9" w:rsidRDefault="00B65F09" w:rsidP="001A5BA9">
    <w:pPr>
      <w:pStyle w:val="Footer"/>
      <w:ind w:right="360" w:firstLine="360"/>
      <w:rPr>
        <w:rFonts w:asciiTheme="majorHAnsi" w:hAnsiTheme="majorHAnsi"/>
        <w:sz w:val="20"/>
        <w:szCs w:val="20"/>
      </w:rPr>
    </w:pPr>
    <w:r w:rsidRPr="001A5BA9">
      <w:rPr>
        <w:rFonts w:asciiTheme="majorHAnsi" w:hAnsiTheme="majorHAnsi"/>
        <w:sz w:val="20"/>
        <w:szCs w:val="20"/>
      </w:rPr>
      <w:t>Sílabo 362:01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0BDDD4" w14:textId="77777777" w:rsidR="00B65F09" w:rsidRDefault="00B65F09" w:rsidP="001A5BA9">
      <w:r>
        <w:separator/>
      </w:r>
    </w:p>
  </w:footnote>
  <w:footnote w:type="continuationSeparator" w:id="0">
    <w:p w14:paraId="74F241CA" w14:textId="77777777" w:rsidR="00B65F09" w:rsidRDefault="00B65F09" w:rsidP="001A5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0EB2FA8"/>
    <w:multiLevelType w:val="hybridMultilevel"/>
    <w:tmpl w:val="D32CBC9E"/>
    <w:lvl w:ilvl="0" w:tplc="FFFFFFFF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2809EF"/>
    <w:multiLevelType w:val="hybridMultilevel"/>
    <w:tmpl w:val="6D6E92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074C96"/>
    <w:multiLevelType w:val="hybridMultilevel"/>
    <w:tmpl w:val="B89AA0FE"/>
    <w:lvl w:ilvl="0" w:tplc="C73614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AA88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EB4A0E98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2C4A7BE8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64B22C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C3342E74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8C96F5B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8B1090A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B04E2012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4">
    <w:nsid w:val="4D1306E5"/>
    <w:multiLevelType w:val="hybridMultilevel"/>
    <w:tmpl w:val="655624CA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52F01B07"/>
    <w:multiLevelType w:val="hybridMultilevel"/>
    <w:tmpl w:val="003EA9B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69B648AE"/>
    <w:multiLevelType w:val="hybridMultilevel"/>
    <w:tmpl w:val="1AFA3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E9307C"/>
    <w:multiLevelType w:val="hybridMultilevel"/>
    <w:tmpl w:val="91EECC6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7C407A25"/>
    <w:multiLevelType w:val="hybridMultilevel"/>
    <w:tmpl w:val="5524DB14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FD3"/>
    <w:rsid w:val="000947B8"/>
    <w:rsid w:val="001A432A"/>
    <w:rsid w:val="001A5BA9"/>
    <w:rsid w:val="00234C04"/>
    <w:rsid w:val="00262765"/>
    <w:rsid w:val="0028071A"/>
    <w:rsid w:val="002B12DB"/>
    <w:rsid w:val="00396076"/>
    <w:rsid w:val="003C3DD0"/>
    <w:rsid w:val="005549A9"/>
    <w:rsid w:val="00575F7A"/>
    <w:rsid w:val="005F3CBB"/>
    <w:rsid w:val="006237B8"/>
    <w:rsid w:val="00676B11"/>
    <w:rsid w:val="006B3DAA"/>
    <w:rsid w:val="006B45F4"/>
    <w:rsid w:val="006E1B8E"/>
    <w:rsid w:val="007E78EA"/>
    <w:rsid w:val="00993BD1"/>
    <w:rsid w:val="009D6A30"/>
    <w:rsid w:val="00A73836"/>
    <w:rsid w:val="00AE4789"/>
    <w:rsid w:val="00B35C60"/>
    <w:rsid w:val="00B65F09"/>
    <w:rsid w:val="00B92659"/>
    <w:rsid w:val="00BD2FD3"/>
    <w:rsid w:val="00D35A6D"/>
    <w:rsid w:val="00D60B5A"/>
    <w:rsid w:val="00E67704"/>
    <w:rsid w:val="00E72FA2"/>
    <w:rsid w:val="00E96DC8"/>
    <w:rsid w:val="00F6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A9A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FD3"/>
    <w:pPr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BD2FD3"/>
    <w:rPr>
      <w:rFonts w:ascii="Times New Roman" w:hAnsi="Times New Roman" w:cs="Times New Roman" w:hint="default"/>
      <w:color w:val="0000FF"/>
      <w:u w:val="single"/>
    </w:rPr>
  </w:style>
  <w:style w:type="paragraph" w:styleId="BodyText">
    <w:name w:val="Body Text"/>
    <w:basedOn w:val="Normal"/>
    <w:link w:val="BodyTextChar"/>
    <w:rsid w:val="00BD2FD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</w:pPr>
    <w:rPr>
      <w:rFonts w:ascii="Arial" w:eastAsia="Times New Roman" w:hAnsi="Arial" w:cs="Times New Roman"/>
      <w:i/>
      <w:sz w:val="18"/>
      <w:lang w:val="pt-BR"/>
    </w:rPr>
  </w:style>
  <w:style w:type="character" w:customStyle="1" w:styleId="BodyTextChar">
    <w:name w:val="Body Text Char"/>
    <w:basedOn w:val="DefaultParagraphFont"/>
    <w:link w:val="BodyText"/>
    <w:rsid w:val="00BD2FD3"/>
    <w:rPr>
      <w:rFonts w:ascii="Arial" w:eastAsia="Times New Roman" w:hAnsi="Arial" w:cs="Times New Roman"/>
      <w:i/>
      <w:sz w:val="18"/>
      <w:lang w:val="pt-BR"/>
    </w:rPr>
  </w:style>
  <w:style w:type="paragraph" w:styleId="NormalWeb">
    <w:name w:val="Normal (Web)"/>
    <w:basedOn w:val="Normal"/>
    <w:rsid w:val="00BD2F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3C3DD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1A5BA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BA9"/>
  </w:style>
  <w:style w:type="character" w:styleId="PageNumber">
    <w:name w:val="page number"/>
    <w:basedOn w:val="DefaultParagraphFont"/>
    <w:uiPriority w:val="99"/>
    <w:semiHidden/>
    <w:unhideWhenUsed/>
    <w:rsid w:val="001A5BA9"/>
  </w:style>
  <w:style w:type="paragraph" w:styleId="Header">
    <w:name w:val="header"/>
    <w:basedOn w:val="Normal"/>
    <w:link w:val="HeaderChar"/>
    <w:uiPriority w:val="99"/>
    <w:unhideWhenUsed/>
    <w:rsid w:val="001A5BA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BA9"/>
  </w:style>
  <w:style w:type="paragraph" w:styleId="BalloonText">
    <w:name w:val="Balloon Text"/>
    <w:basedOn w:val="Normal"/>
    <w:link w:val="BalloonTextChar"/>
    <w:uiPriority w:val="99"/>
    <w:semiHidden/>
    <w:unhideWhenUsed/>
    <w:rsid w:val="002B1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2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FD3"/>
    <w:pPr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BD2FD3"/>
    <w:rPr>
      <w:rFonts w:ascii="Times New Roman" w:hAnsi="Times New Roman" w:cs="Times New Roman" w:hint="default"/>
      <w:color w:val="0000FF"/>
      <w:u w:val="single"/>
    </w:rPr>
  </w:style>
  <w:style w:type="paragraph" w:styleId="BodyText">
    <w:name w:val="Body Text"/>
    <w:basedOn w:val="Normal"/>
    <w:link w:val="BodyTextChar"/>
    <w:rsid w:val="00BD2FD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</w:pPr>
    <w:rPr>
      <w:rFonts w:ascii="Arial" w:eastAsia="Times New Roman" w:hAnsi="Arial" w:cs="Times New Roman"/>
      <w:i/>
      <w:sz w:val="18"/>
      <w:lang w:val="pt-BR"/>
    </w:rPr>
  </w:style>
  <w:style w:type="character" w:customStyle="1" w:styleId="BodyTextChar">
    <w:name w:val="Body Text Char"/>
    <w:basedOn w:val="DefaultParagraphFont"/>
    <w:link w:val="BodyText"/>
    <w:rsid w:val="00BD2FD3"/>
    <w:rPr>
      <w:rFonts w:ascii="Arial" w:eastAsia="Times New Roman" w:hAnsi="Arial" w:cs="Times New Roman"/>
      <w:i/>
      <w:sz w:val="18"/>
      <w:lang w:val="pt-BR"/>
    </w:rPr>
  </w:style>
  <w:style w:type="paragraph" w:styleId="NormalWeb">
    <w:name w:val="Normal (Web)"/>
    <w:basedOn w:val="Normal"/>
    <w:rsid w:val="00BD2F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3C3DD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1A5BA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BA9"/>
  </w:style>
  <w:style w:type="character" w:styleId="PageNumber">
    <w:name w:val="page number"/>
    <w:basedOn w:val="DefaultParagraphFont"/>
    <w:uiPriority w:val="99"/>
    <w:semiHidden/>
    <w:unhideWhenUsed/>
    <w:rsid w:val="001A5BA9"/>
  </w:style>
  <w:style w:type="paragraph" w:styleId="Header">
    <w:name w:val="header"/>
    <w:basedOn w:val="Normal"/>
    <w:link w:val="HeaderChar"/>
    <w:uiPriority w:val="99"/>
    <w:unhideWhenUsed/>
    <w:rsid w:val="001A5BA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BA9"/>
  </w:style>
  <w:style w:type="paragraph" w:styleId="BalloonText">
    <w:name w:val="Balloon Text"/>
    <w:basedOn w:val="Normal"/>
    <w:link w:val="BalloonTextChar"/>
    <w:uiPriority w:val="99"/>
    <w:semiHidden/>
    <w:unhideWhenUsed/>
    <w:rsid w:val="002B1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nunez@spanport.rutgers.edu" TargetMode="External"/><Relationship Id="rId13" Type="http://schemas.openxmlformats.org/officeDocument/2006/relationships/hyperlink" Target="http://academicintegrity.rutgers.edu/academic-integrity-at-rutgers" TargetMode="External"/><Relationship Id="rId18" Type="http://schemas.openxmlformats.org/officeDocument/2006/relationships/hyperlink" Target="http://span-port.rutgers.edu/spanish-program/697-five-year-teacher-education-program-by-gse" TargetMode="External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hyperlink" Target="http://disabilityservices.rutgers.edu/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Users\vvega\AppData\Local\Microsoft\Windows\Temporary%20Internet%20Files\362\PROYECTO%20DE%20TRANSCRIPCION\Gu%25C3%25ADa%20-%20Proyecto%20de%20transcripci%25C3%25B3n.docx" TargetMode="External"/><Relationship Id="rId17" Type="http://schemas.openxmlformats.org/officeDocument/2006/relationships/hyperlink" Target="http://rhscaps.rutgers.edu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file:///F:\SEMESTRES%20ANTERIORES\PRIMAVERA%2010\The%20Human%20Languages%20page" TargetMode="External"/><Relationship Id="rId20" Type="http://schemas.openxmlformats.org/officeDocument/2006/relationships/hyperlink" Target="http://disabilityservices.rutgers.edu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ims.rutgers.edu/ssra/" TargetMode="External"/><Relationship Id="rId24" Type="http://schemas.openxmlformats.org/officeDocument/2006/relationships/hyperlink" Target="http://sakai.rutgers.ed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bcs.wiley.com/he-bcs/Books?action=index&amp;itemId=0470421924&amp;bcsId=5270" TargetMode="External"/><Relationship Id="rId23" Type="http://schemas.openxmlformats.org/officeDocument/2006/relationships/hyperlink" Target="http://span-port.rutgers.edu/learning-goal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wiley.com/college/Schwegler" TargetMode="External"/><Relationship Id="rId19" Type="http://schemas.openxmlformats.org/officeDocument/2006/relationships/hyperlink" Target="http://span-port.rutgers.edu/undergraduate-learning-goals/705-netiquette-rutgers-policy-on-communic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akai.rutgers.edu" TargetMode="External"/><Relationship Id="rId14" Type="http://schemas.openxmlformats.org/officeDocument/2006/relationships/hyperlink" Target="http://sakai.rutgers.edu/" TargetMode="External"/><Relationship Id="rId22" Type="http://schemas.openxmlformats.org/officeDocument/2006/relationships/hyperlink" Target="%20http://span-port.rutgers.ed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2468</Words>
  <Characters>14069</Characters>
  <Application>Microsoft Office Word</Application>
  <DocSecurity>4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Rutgers University</Company>
  <LinksUpToDate>false</LinksUpToDate>
  <CharactersWithSpaces>16504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Nunez</dc:creator>
  <cp:lastModifiedBy>vvega</cp:lastModifiedBy>
  <cp:revision>2</cp:revision>
  <cp:lastPrinted>2016-01-29T16:56:00Z</cp:lastPrinted>
  <dcterms:created xsi:type="dcterms:W3CDTF">2016-01-29T16:56:00Z</dcterms:created>
  <dcterms:modified xsi:type="dcterms:W3CDTF">2016-01-29T16:56:00Z</dcterms:modified>
</cp:coreProperties>
</file>