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0E04" w14:textId="77777777" w:rsidR="009213C0" w:rsidRPr="009213C0" w:rsidRDefault="009213C0" w:rsidP="009213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3C0">
        <w:rPr>
          <w:rFonts w:ascii="Times New Roman" w:eastAsia="Times New Roman" w:hAnsi="Times New Roman" w:cs="Times New Roman"/>
          <w:b/>
          <w:bCs/>
          <w:kern w:val="0"/>
          <w:sz w:val="36"/>
          <w:szCs w:val="36"/>
          <w14:ligatures w14:val="none"/>
        </w:rPr>
        <w:t>Privacy Policy — Cedar Pharmacy</w:t>
      </w:r>
    </w:p>
    <w:p w14:paraId="31DD9F52" w14:textId="095B90B9"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Effective Date:</w:t>
      </w:r>
      <w:r w:rsidRPr="009213C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01/01/2026</w:t>
      </w:r>
      <w:r w:rsidRPr="009213C0">
        <w:rPr>
          <w:rFonts w:ascii="Times New Roman" w:eastAsia="Times New Roman" w:hAnsi="Times New Roman" w:cs="Times New Roman"/>
          <w:kern w:val="0"/>
          <w14:ligatures w14:val="none"/>
        </w:rPr>
        <w:br/>
      </w:r>
      <w:r w:rsidRPr="009213C0">
        <w:rPr>
          <w:rFonts w:ascii="Times New Roman" w:eastAsia="Times New Roman" w:hAnsi="Times New Roman" w:cs="Times New Roman"/>
          <w:b/>
          <w:bCs/>
          <w:kern w:val="0"/>
          <w14:ligatures w14:val="none"/>
        </w:rPr>
        <w:t>Last Updated:</w:t>
      </w:r>
      <w:r w:rsidRPr="009213C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02/17/2026</w:t>
      </w:r>
    </w:p>
    <w:p w14:paraId="1E35EDE6"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Cedar Pharmacy (“</w:t>
      </w:r>
      <w:r w:rsidRPr="009213C0">
        <w:rPr>
          <w:rFonts w:ascii="Times New Roman" w:eastAsia="Times New Roman" w:hAnsi="Times New Roman" w:cs="Times New Roman"/>
          <w:b/>
          <w:bCs/>
          <w:kern w:val="0"/>
          <w14:ligatures w14:val="none"/>
        </w:rPr>
        <w:t>Cedar Pharmacy</w:t>
      </w:r>
      <w:r w:rsidRPr="009213C0">
        <w:rPr>
          <w:rFonts w:ascii="Times New Roman" w:eastAsia="Times New Roman" w:hAnsi="Times New Roman" w:cs="Times New Roman"/>
          <w:kern w:val="0"/>
          <w14:ligatures w14:val="none"/>
        </w:rPr>
        <w:t>,” “</w:t>
      </w:r>
      <w:r w:rsidRPr="009213C0">
        <w:rPr>
          <w:rFonts w:ascii="Times New Roman" w:eastAsia="Times New Roman" w:hAnsi="Times New Roman" w:cs="Times New Roman"/>
          <w:b/>
          <w:bCs/>
          <w:kern w:val="0"/>
          <w14:ligatures w14:val="none"/>
        </w:rPr>
        <w:t>we</w:t>
      </w:r>
      <w:r w:rsidRPr="009213C0">
        <w:rPr>
          <w:rFonts w:ascii="Times New Roman" w:eastAsia="Times New Roman" w:hAnsi="Times New Roman" w:cs="Times New Roman"/>
          <w:kern w:val="0"/>
          <w14:ligatures w14:val="none"/>
        </w:rPr>
        <w:t>,” “</w:t>
      </w:r>
      <w:r w:rsidRPr="009213C0">
        <w:rPr>
          <w:rFonts w:ascii="Times New Roman" w:eastAsia="Times New Roman" w:hAnsi="Times New Roman" w:cs="Times New Roman"/>
          <w:b/>
          <w:bCs/>
          <w:kern w:val="0"/>
          <w14:ligatures w14:val="none"/>
        </w:rPr>
        <w:t>us</w:t>
      </w:r>
      <w:r w:rsidRPr="009213C0">
        <w:rPr>
          <w:rFonts w:ascii="Times New Roman" w:eastAsia="Times New Roman" w:hAnsi="Times New Roman" w:cs="Times New Roman"/>
          <w:kern w:val="0"/>
          <w14:ligatures w14:val="none"/>
        </w:rPr>
        <w:t>,” or “</w:t>
      </w:r>
      <w:r w:rsidRPr="009213C0">
        <w:rPr>
          <w:rFonts w:ascii="Times New Roman" w:eastAsia="Times New Roman" w:hAnsi="Times New Roman" w:cs="Times New Roman"/>
          <w:b/>
          <w:bCs/>
          <w:kern w:val="0"/>
          <w14:ligatures w14:val="none"/>
        </w:rPr>
        <w:t>our</w:t>
      </w:r>
      <w:r w:rsidRPr="009213C0">
        <w:rPr>
          <w:rFonts w:ascii="Times New Roman" w:eastAsia="Times New Roman" w:hAnsi="Times New Roman" w:cs="Times New Roman"/>
          <w:kern w:val="0"/>
          <w14:ligatures w14:val="none"/>
        </w:rPr>
        <w:t>”) respects your privacy and is committed to protecting it. This Privacy Policy explains how we collect, use, disclose, and safeguard information when you visit our website, use our refill portal, communicate with us, or use our pharmacy services.</w:t>
      </w:r>
    </w:p>
    <w:p w14:paraId="15F4539E" w14:textId="4149895A"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Cedar Pharmacy</w:t>
      </w:r>
      <w:r w:rsidRPr="009213C0">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1309 Blue Lakes Blvd N</w:t>
      </w:r>
      <w:r w:rsidRPr="009213C0">
        <w:rPr>
          <w:rFonts w:ascii="Times New Roman" w:eastAsia="Times New Roman" w:hAnsi="Times New Roman" w:cs="Times New Roman"/>
          <w:kern w:val="0"/>
          <w14:ligatures w14:val="none"/>
        </w:rPr>
        <w:br/>
        <w:t xml:space="preserve">Twin Falls, Idaho </w:t>
      </w:r>
      <w:r>
        <w:rPr>
          <w:rFonts w:ascii="Times New Roman" w:eastAsia="Times New Roman" w:hAnsi="Times New Roman" w:cs="Times New Roman"/>
          <w:kern w:val="0"/>
          <w14:ligatures w14:val="none"/>
        </w:rPr>
        <w:t>83301</w:t>
      </w:r>
      <w:r w:rsidRPr="009213C0">
        <w:rPr>
          <w:rFonts w:ascii="Times New Roman" w:eastAsia="Times New Roman" w:hAnsi="Times New Roman" w:cs="Times New Roman"/>
          <w:kern w:val="0"/>
          <w14:ligatures w14:val="none"/>
        </w:rPr>
        <w:br/>
        <w:t xml:space="preserve">Phone: </w:t>
      </w:r>
      <w:r>
        <w:rPr>
          <w:rFonts w:ascii="Times New Roman" w:eastAsia="Times New Roman" w:hAnsi="Times New Roman" w:cs="Times New Roman"/>
          <w:kern w:val="0"/>
          <w14:ligatures w14:val="none"/>
        </w:rPr>
        <w:t>208.329.7811</w:t>
      </w:r>
      <w:r w:rsidRPr="009213C0">
        <w:rPr>
          <w:rFonts w:ascii="Times New Roman" w:eastAsia="Times New Roman" w:hAnsi="Times New Roman" w:cs="Times New Roman"/>
          <w:kern w:val="0"/>
          <w14:ligatures w14:val="none"/>
        </w:rPr>
        <w:br/>
        <w:t xml:space="preserve">Email: </w:t>
      </w:r>
      <w:r>
        <w:rPr>
          <w:rFonts w:ascii="Times New Roman" w:eastAsia="Times New Roman" w:hAnsi="Times New Roman" w:cs="Times New Roman"/>
          <w:kern w:val="0"/>
          <w14:ligatures w14:val="none"/>
        </w:rPr>
        <w:t>info.cedarrx@gmail.com</w:t>
      </w:r>
    </w:p>
    <w:p w14:paraId="59389DAD"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1) Scope: Website/Portal Privacy Policy vs. HIPAA Notice</w:t>
      </w:r>
    </w:p>
    <w:p w14:paraId="6C05E869"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 xml:space="preserve">This Privacy Policy applies to information collected through our </w:t>
      </w:r>
      <w:r w:rsidRPr="009213C0">
        <w:rPr>
          <w:rFonts w:ascii="Times New Roman" w:eastAsia="Times New Roman" w:hAnsi="Times New Roman" w:cs="Times New Roman"/>
          <w:b/>
          <w:bCs/>
          <w:kern w:val="0"/>
          <w14:ligatures w14:val="none"/>
        </w:rPr>
        <w:t>website</w:t>
      </w:r>
      <w:r w:rsidRPr="009213C0">
        <w:rPr>
          <w:rFonts w:ascii="Times New Roman" w:eastAsia="Times New Roman" w:hAnsi="Times New Roman" w:cs="Times New Roman"/>
          <w:kern w:val="0"/>
          <w14:ligatures w14:val="none"/>
        </w:rPr>
        <w:t xml:space="preserve">, our </w:t>
      </w:r>
      <w:r w:rsidRPr="009213C0">
        <w:rPr>
          <w:rFonts w:ascii="Times New Roman" w:eastAsia="Times New Roman" w:hAnsi="Times New Roman" w:cs="Times New Roman"/>
          <w:b/>
          <w:bCs/>
          <w:kern w:val="0"/>
          <w14:ligatures w14:val="none"/>
        </w:rPr>
        <w:t>refill portal</w:t>
      </w:r>
      <w:r w:rsidRPr="009213C0">
        <w:rPr>
          <w:rFonts w:ascii="Times New Roman" w:eastAsia="Times New Roman" w:hAnsi="Times New Roman" w:cs="Times New Roman"/>
          <w:kern w:val="0"/>
          <w14:ligatures w14:val="none"/>
        </w:rPr>
        <w:t>, and related communications.</w:t>
      </w:r>
    </w:p>
    <w:p w14:paraId="39B1F9EF"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 xml:space="preserve">Cedar Pharmacy is a pharmacy and may collect and use </w:t>
      </w:r>
      <w:r w:rsidRPr="009213C0">
        <w:rPr>
          <w:rFonts w:ascii="Times New Roman" w:eastAsia="Times New Roman" w:hAnsi="Times New Roman" w:cs="Times New Roman"/>
          <w:b/>
          <w:bCs/>
          <w:kern w:val="0"/>
          <w14:ligatures w14:val="none"/>
        </w:rPr>
        <w:t>Protected Health Information (“PHI”)</w:t>
      </w:r>
      <w:r w:rsidRPr="009213C0">
        <w:rPr>
          <w:rFonts w:ascii="Times New Roman" w:eastAsia="Times New Roman" w:hAnsi="Times New Roman" w:cs="Times New Roman"/>
          <w:kern w:val="0"/>
          <w14:ligatures w14:val="none"/>
        </w:rPr>
        <w:t xml:space="preserve"> in connection with providing pharmacy services. When we handle PHI as a covered entity, we do so in accordance with applicable </w:t>
      </w:r>
      <w:r w:rsidRPr="009213C0">
        <w:rPr>
          <w:rFonts w:ascii="Times New Roman" w:eastAsia="Times New Roman" w:hAnsi="Times New Roman" w:cs="Times New Roman"/>
          <w:b/>
          <w:bCs/>
          <w:kern w:val="0"/>
          <w14:ligatures w14:val="none"/>
        </w:rPr>
        <w:t>HIPAA</w:t>
      </w:r>
      <w:r w:rsidRPr="009213C0">
        <w:rPr>
          <w:rFonts w:ascii="Times New Roman" w:eastAsia="Times New Roman" w:hAnsi="Times New Roman" w:cs="Times New Roman"/>
          <w:kern w:val="0"/>
          <w14:ligatures w14:val="none"/>
        </w:rPr>
        <w:t xml:space="preserve"> requirements and our </w:t>
      </w:r>
      <w:r w:rsidRPr="009213C0">
        <w:rPr>
          <w:rFonts w:ascii="Times New Roman" w:eastAsia="Times New Roman" w:hAnsi="Times New Roman" w:cs="Times New Roman"/>
          <w:b/>
          <w:bCs/>
          <w:kern w:val="0"/>
          <w14:ligatures w14:val="none"/>
        </w:rPr>
        <w:t>Notice of Privacy Practices (“NPP”)</w:t>
      </w:r>
      <w:r w:rsidRPr="009213C0">
        <w:rPr>
          <w:rFonts w:ascii="Times New Roman" w:eastAsia="Times New Roman" w:hAnsi="Times New Roman" w:cs="Times New Roman"/>
          <w:kern w:val="0"/>
          <w14:ligatures w14:val="none"/>
        </w:rPr>
        <w:t>, which describes how we may use and disclose PHI and explains your HIPAA rights. This Privacy Policy does not replace our NPP.</w:t>
      </w:r>
    </w:p>
    <w:p w14:paraId="7BCE0DFA"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2) Information We Collect</w:t>
      </w:r>
    </w:p>
    <w:p w14:paraId="2AFB2CF4"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We may collect the following categories of information:</w:t>
      </w:r>
    </w:p>
    <w:p w14:paraId="00F84D28"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A. Information you provide directly</w:t>
      </w:r>
    </w:p>
    <w:p w14:paraId="50B4BA11" w14:textId="77777777" w:rsidR="009213C0" w:rsidRPr="009213C0" w:rsidRDefault="009213C0" w:rsidP="009213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Contact information (name, mailing address, email, phone number)</w:t>
      </w:r>
    </w:p>
    <w:p w14:paraId="40530368" w14:textId="77777777" w:rsidR="009213C0" w:rsidRPr="009213C0" w:rsidRDefault="009213C0" w:rsidP="009213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Account/portal information (username, password or authentication information, security verification details)</w:t>
      </w:r>
    </w:p>
    <w:p w14:paraId="4BB67AEE" w14:textId="77777777" w:rsidR="009213C0" w:rsidRPr="009213C0" w:rsidRDefault="009213C0" w:rsidP="009213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Prescription/refill and service information you submit through our refill portal or other channels</w:t>
      </w:r>
    </w:p>
    <w:p w14:paraId="3296E79C" w14:textId="77777777" w:rsidR="009213C0" w:rsidRPr="009213C0" w:rsidRDefault="009213C0" w:rsidP="009213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Communications you send us (messages, emails, phone calls, portal requests)</w:t>
      </w:r>
    </w:p>
    <w:p w14:paraId="62401BC5" w14:textId="77777777" w:rsidR="009213C0" w:rsidRPr="009213C0" w:rsidRDefault="009213C0" w:rsidP="009213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Billing and payment information (processed by payment providers; we may receive limited transaction information, such as payment status and last four digits)</w:t>
      </w:r>
    </w:p>
    <w:p w14:paraId="50763513"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B. Information collected automatically</w:t>
      </w:r>
    </w:p>
    <w:p w14:paraId="61DEF1F1" w14:textId="77777777" w:rsidR="009213C0" w:rsidRPr="009213C0" w:rsidRDefault="009213C0" w:rsidP="009213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IP address, device identifiers, browser type, and operating system</w:t>
      </w:r>
    </w:p>
    <w:p w14:paraId="40F494CD" w14:textId="77777777" w:rsidR="009213C0" w:rsidRPr="009213C0" w:rsidRDefault="009213C0" w:rsidP="009213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Website and portal usage information (pages viewed, access times, referring pages)</w:t>
      </w:r>
    </w:p>
    <w:p w14:paraId="01FD45AF" w14:textId="77777777" w:rsidR="009213C0" w:rsidRPr="009213C0" w:rsidRDefault="009213C0" w:rsidP="009213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lastRenderedPageBreak/>
        <w:t>Cookies and similar technologies (see Section 9)</w:t>
      </w:r>
    </w:p>
    <w:p w14:paraId="6C66E971"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C. Health-related information</w:t>
      </w:r>
      <w:r w:rsidRPr="009213C0">
        <w:rPr>
          <w:rFonts w:ascii="Times New Roman" w:eastAsia="Times New Roman" w:hAnsi="Times New Roman" w:cs="Times New Roman"/>
          <w:kern w:val="0"/>
          <w14:ligatures w14:val="none"/>
        </w:rPr>
        <w:br/>
        <w:t xml:space="preserve">If you use our refill portal or otherwise request pharmacy services, you may provide health and prescription information. When used for pharmacy services, this information may be treated as </w:t>
      </w:r>
      <w:r w:rsidRPr="009213C0">
        <w:rPr>
          <w:rFonts w:ascii="Times New Roman" w:eastAsia="Times New Roman" w:hAnsi="Times New Roman" w:cs="Times New Roman"/>
          <w:b/>
          <w:bCs/>
          <w:kern w:val="0"/>
          <w14:ligatures w14:val="none"/>
        </w:rPr>
        <w:t>PHI</w:t>
      </w:r>
      <w:r w:rsidRPr="009213C0">
        <w:rPr>
          <w:rFonts w:ascii="Times New Roman" w:eastAsia="Times New Roman" w:hAnsi="Times New Roman" w:cs="Times New Roman"/>
          <w:kern w:val="0"/>
          <w14:ligatures w14:val="none"/>
        </w:rPr>
        <w:t>.</w:t>
      </w:r>
    </w:p>
    <w:p w14:paraId="63D9AA63" w14:textId="5126C852"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kern w:val="0"/>
          <w14:ligatures w14:val="none"/>
        </w:rPr>
      </w:pPr>
      <w:r w:rsidRPr="009213C0">
        <w:rPr>
          <w:rStyle w:val="Strong"/>
          <w:rFonts w:ascii="Times New Roman" w:hAnsi="Times New Roman" w:cs="Times New Roman"/>
        </w:rPr>
        <w:t>3) Where We Provide Services / Shipping</w:t>
      </w:r>
      <w:r w:rsidRPr="009213C0">
        <w:rPr>
          <w:rFonts w:ascii="Times New Roman" w:hAnsi="Times New Roman" w:cs="Times New Roman"/>
        </w:rPr>
        <w:br/>
        <w:t xml:space="preserve">Cedar Pharmacy </w:t>
      </w:r>
      <w:proofErr w:type="gramStart"/>
      <w:r w:rsidRPr="009213C0">
        <w:rPr>
          <w:rFonts w:ascii="Times New Roman" w:hAnsi="Times New Roman" w:cs="Times New Roman"/>
        </w:rPr>
        <w:t>is located in</w:t>
      </w:r>
      <w:proofErr w:type="gramEnd"/>
      <w:r w:rsidRPr="009213C0">
        <w:rPr>
          <w:rFonts w:ascii="Times New Roman" w:hAnsi="Times New Roman" w:cs="Times New Roman"/>
        </w:rPr>
        <w:t xml:space="preserve"> Twin Falls, Idaho. We dispense and ship prescriptions </w:t>
      </w:r>
      <w:r w:rsidRPr="009213C0">
        <w:rPr>
          <w:rStyle w:val="Strong"/>
          <w:rFonts w:ascii="Times New Roman" w:hAnsi="Times New Roman" w:cs="Times New Roman"/>
        </w:rPr>
        <w:t>only to patients in states where we are properly licensed, registered, or otherwise authorized to do so</w:t>
      </w:r>
      <w:r w:rsidRPr="009213C0">
        <w:rPr>
          <w:rFonts w:ascii="Times New Roman" w:hAnsi="Times New Roman" w:cs="Times New Roman"/>
        </w:rPr>
        <w:t>, and only as permitted by applicable federal and state law. Our authorized service area may change from time to time as we obtain additional state licenses and registrations.</w:t>
      </w:r>
    </w:p>
    <w:p w14:paraId="306A9446"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4) How We Use Information</w:t>
      </w:r>
    </w:p>
    <w:p w14:paraId="03C70206"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We use information to:</w:t>
      </w:r>
    </w:p>
    <w:p w14:paraId="04A54353" w14:textId="77777777" w:rsidR="009213C0" w:rsidRPr="009213C0" w:rsidRDefault="009213C0" w:rsidP="009213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Provide pharmacy services</w:t>
      </w:r>
      <w:r w:rsidRPr="009213C0">
        <w:rPr>
          <w:rFonts w:ascii="Times New Roman" w:eastAsia="Times New Roman" w:hAnsi="Times New Roman" w:cs="Times New Roman"/>
          <w:kern w:val="0"/>
          <w14:ligatures w14:val="none"/>
        </w:rPr>
        <w:t>, including processing prescriptions, refills submitted through our refill portal, patient support, counseling, and delivery coordination</w:t>
      </w:r>
    </w:p>
    <w:p w14:paraId="531481E5" w14:textId="77777777" w:rsidR="009213C0" w:rsidRPr="009213C0" w:rsidRDefault="009213C0" w:rsidP="009213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Verify identity</w:t>
      </w:r>
      <w:r w:rsidRPr="009213C0">
        <w:rPr>
          <w:rFonts w:ascii="Times New Roman" w:eastAsia="Times New Roman" w:hAnsi="Times New Roman" w:cs="Times New Roman"/>
          <w:kern w:val="0"/>
          <w14:ligatures w14:val="none"/>
        </w:rPr>
        <w:t xml:space="preserve"> and prevent fraud or unauthorized access to accounts/portals</w:t>
      </w:r>
    </w:p>
    <w:p w14:paraId="54C8179D" w14:textId="77777777" w:rsidR="009213C0" w:rsidRPr="009213C0" w:rsidRDefault="009213C0" w:rsidP="009213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Operate and improve</w:t>
      </w:r>
      <w:r w:rsidRPr="009213C0">
        <w:rPr>
          <w:rFonts w:ascii="Times New Roman" w:eastAsia="Times New Roman" w:hAnsi="Times New Roman" w:cs="Times New Roman"/>
          <w:kern w:val="0"/>
          <w14:ligatures w14:val="none"/>
        </w:rPr>
        <w:t xml:space="preserve"> our website and refill portal, including troubleshooting, analytics, and security monitoring</w:t>
      </w:r>
    </w:p>
    <w:p w14:paraId="1B3ED1AE" w14:textId="77777777" w:rsidR="009213C0" w:rsidRPr="009213C0" w:rsidRDefault="009213C0" w:rsidP="009213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Communicate with you</w:t>
      </w:r>
      <w:r w:rsidRPr="009213C0">
        <w:rPr>
          <w:rFonts w:ascii="Times New Roman" w:eastAsia="Times New Roman" w:hAnsi="Times New Roman" w:cs="Times New Roman"/>
          <w:kern w:val="0"/>
          <w14:ligatures w14:val="none"/>
        </w:rPr>
        <w:t xml:space="preserve"> about your care and services (e.g., refill status, order updates, delivery notifications, account-related messages)</w:t>
      </w:r>
    </w:p>
    <w:p w14:paraId="53FECC6A" w14:textId="77777777" w:rsidR="009213C0" w:rsidRPr="009213C0" w:rsidRDefault="009213C0" w:rsidP="009213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Send SMS messages</w:t>
      </w:r>
      <w:r w:rsidRPr="009213C0">
        <w:rPr>
          <w:rFonts w:ascii="Times New Roman" w:eastAsia="Times New Roman" w:hAnsi="Times New Roman" w:cs="Times New Roman"/>
          <w:kern w:val="0"/>
          <w14:ligatures w14:val="none"/>
        </w:rPr>
        <w:t xml:space="preserve"> related to pharmacy services using </w:t>
      </w:r>
      <w:proofErr w:type="spellStart"/>
      <w:r w:rsidRPr="009213C0">
        <w:rPr>
          <w:rFonts w:ascii="Times New Roman" w:eastAsia="Times New Roman" w:hAnsi="Times New Roman" w:cs="Times New Roman"/>
          <w:b/>
          <w:bCs/>
          <w:kern w:val="0"/>
          <w14:ligatures w14:val="none"/>
        </w:rPr>
        <w:t>PioneerRx</w:t>
      </w:r>
      <w:proofErr w:type="spellEnd"/>
      <w:r w:rsidRPr="009213C0">
        <w:rPr>
          <w:rFonts w:ascii="Times New Roman" w:eastAsia="Times New Roman" w:hAnsi="Times New Roman" w:cs="Times New Roman"/>
          <w:kern w:val="0"/>
          <w14:ligatures w14:val="none"/>
        </w:rPr>
        <w:t xml:space="preserve"> and/or its integrated messaging functionality (see Section 6)</w:t>
      </w:r>
    </w:p>
    <w:p w14:paraId="70F4CDEE" w14:textId="77777777" w:rsidR="009213C0" w:rsidRPr="009213C0" w:rsidRDefault="009213C0" w:rsidP="009213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Process payments</w:t>
      </w:r>
      <w:r w:rsidRPr="009213C0">
        <w:rPr>
          <w:rFonts w:ascii="Times New Roman" w:eastAsia="Times New Roman" w:hAnsi="Times New Roman" w:cs="Times New Roman"/>
          <w:kern w:val="0"/>
          <w14:ligatures w14:val="none"/>
        </w:rPr>
        <w:t xml:space="preserve"> and maintain transaction records</w:t>
      </w:r>
    </w:p>
    <w:p w14:paraId="7A8D11FA" w14:textId="77777777" w:rsidR="009213C0" w:rsidRPr="009213C0" w:rsidRDefault="009213C0" w:rsidP="009213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Comply with legal obligations</w:t>
      </w:r>
      <w:r w:rsidRPr="009213C0">
        <w:rPr>
          <w:rFonts w:ascii="Times New Roman" w:eastAsia="Times New Roman" w:hAnsi="Times New Roman" w:cs="Times New Roman"/>
          <w:kern w:val="0"/>
          <w14:ligatures w14:val="none"/>
        </w:rPr>
        <w:t xml:space="preserve"> (including pharmacy recordkeeping, auditing, reporting, and responding to lawful requests)</w:t>
      </w:r>
    </w:p>
    <w:p w14:paraId="10F7A107" w14:textId="77777777" w:rsidR="009213C0" w:rsidRPr="009213C0" w:rsidRDefault="009213C0" w:rsidP="009213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Protect safety and security</w:t>
      </w:r>
      <w:r w:rsidRPr="009213C0">
        <w:rPr>
          <w:rFonts w:ascii="Times New Roman" w:eastAsia="Times New Roman" w:hAnsi="Times New Roman" w:cs="Times New Roman"/>
          <w:kern w:val="0"/>
          <w14:ligatures w14:val="none"/>
        </w:rPr>
        <w:t xml:space="preserve"> of our systems, our patients, and the public</w:t>
      </w:r>
    </w:p>
    <w:p w14:paraId="06E9511A"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5) How We Disclose Information</w:t>
      </w:r>
    </w:p>
    <w:p w14:paraId="3FD917D4"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We may disclose information as follows:</w:t>
      </w:r>
    </w:p>
    <w:p w14:paraId="06740180"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A. Vendors and service providers</w:t>
      </w:r>
      <w:r w:rsidRPr="009213C0">
        <w:rPr>
          <w:rFonts w:ascii="Times New Roman" w:eastAsia="Times New Roman" w:hAnsi="Times New Roman" w:cs="Times New Roman"/>
          <w:kern w:val="0"/>
          <w14:ligatures w14:val="none"/>
        </w:rPr>
        <w:br/>
        <w:t>We may share information with vendors that provide services to Cedar Pharmacy, such as:</w:t>
      </w:r>
    </w:p>
    <w:p w14:paraId="2B6A4B0A" w14:textId="77777777" w:rsidR="009213C0" w:rsidRPr="009213C0" w:rsidRDefault="009213C0" w:rsidP="009213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Refill portal hosting/support and IT/security providers</w:t>
      </w:r>
    </w:p>
    <w:p w14:paraId="27CD99AC" w14:textId="77777777" w:rsidR="009213C0" w:rsidRPr="009213C0" w:rsidRDefault="009213C0" w:rsidP="009213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Payment processors</w:t>
      </w:r>
    </w:p>
    <w:p w14:paraId="158D2990" w14:textId="77777777" w:rsidR="009213C0" w:rsidRPr="009213C0" w:rsidRDefault="009213C0" w:rsidP="009213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Shipping and delivery partners</w:t>
      </w:r>
    </w:p>
    <w:p w14:paraId="63803720" w14:textId="77777777" w:rsidR="009213C0" w:rsidRPr="009213C0" w:rsidRDefault="009213C0" w:rsidP="009213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 xml:space="preserve">Communication systems (including </w:t>
      </w:r>
      <w:proofErr w:type="spellStart"/>
      <w:r w:rsidRPr="009213C0">
        <w:rPr>
          <w:rFonts w:ascii="Times New Roman" w:eastAsia="Times New Roman" w:hAnsi="Times New Roman" w:cs="Times New Roman"/>
          <w:b/>
          <w:bCs/>
          <w:kern w:val="0"/>
          <w14:ligatures w14:val="none"/>
        </w:rPr>
        <w:t>PioneerRx</w:t>
      </w:r>
      <w:proofErr w:type="spellEnd"/>
      <w:r w:rsidRPr="009213C0">
        <w:rPr>
          <w:rFonts w:ascii="Times New Roman" w:eastAsia="Times New Roman" w:hAnsi="Times New Roman" w:cs="Times New Roman"/>
          <w:kern w:val="0"/>
          <w14:ligatures w14:val="none"/>
        </w:rPr>
        <w:t xml:space="preserve"> and related integrated services used to support pharmacy communications)</w:t>
      </w:r>
    </w:p>
    <w:p w14:paraId="48CFC135"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lastRenderedPageBreak/>
        <w:t xml:space="preserve">These vendors are permitted to use information only as needed to provide services to us and must protect it. Where required for PHI, we use </w:t>
      </w:r>
      <w:r w:rsidRPr="009213C0">
        <w:rPr>
          <w:rFonts w:ascii="Times New Roman" w:eastAsia="Times New Roman" w:hAnsi="Times New Roman" w:cs="Times New Roman"/>
          <w:b/>
          <w:bCs/>
          <w:kern w:val="0"/>
          <w14:ligatures w14:val="none"/>
        </w:rPr>
        <w:t>Business Associate Agreements (BAAs)</w:t>
      </w:r>
      <w:r w:rsidRPr="009213C0">
        <w:rPr>
          <w:rFonts w:ascii="Times New Roman" w:eastAsia="Times New Roman" w:hAnsi="Times New Roman" w:cs="Times New Roman"/>
          <w:kern w:val="0"/>
          <w14:ligatures w14:val="none"/>
        </w:rPr>
        <w:t xml:space="preserve"> or other appropriate safeguards.</w:t>
      </w:r>
    </w:p>
    <w:p w14:paraId="6533EE63"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B. Disclosures required by law or for regulatory compliance</w:t>
      </w:r>
      <w:r w:rsidRPr="009213C0">
        <w:rPr>
          <w:rFonts w:ascii="Times New Roman" w:eastAsia="Times New Roman" w:hAnsi="Times New Roman" w:cs="Times New Roman"/>
          <w:kern w:val="0"/>
          <w14:ligatures w14:val="none"/>
        </w:rPr>
        <w:br/>
        <w:t>We may disclose information to comply with applicable laws, regulations, licensing requirements, court orders, subpoenas, or lawful requests by governmental authorities (including boards of pharmacy and other regulators).</w:t>
      </w:r>
    </w:p>
    <w:p w14:paraId="144D2788"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C. Safety, fraud prevention, and security</w:t>
      </w:r>
      <w:r w:rsidRPr="009213C0">
        <w:rPr>
          <w:rFonts w:ascii="Times New Roman" w:eastAsia="Times New Roman" w:hAnsi="Times New Roman" w:cs="Times New Roman"/>
          <w:kern w:val="0"/>
          <w14:ligatures w14:val="none"/>
        </w:rPr>
        <w:br/>
        <w:t>We may disclose information to detect, investigate, or prevent fraud, abuse, security incidents, or illegal activity, and to protect the rights, property, and safety of Cedar Pharmacy, our patients, and others.</w:t>
      </w:r>
    </w:p>
    <w:p w14:paraId="6EF23E88"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D. Business transfers</w:t>
      </w:r>
      <w:r w:rsidRPr="009213C0">
        <w:rPr>
          <w:rFonts w:ascii="Times New Roman" w:eastAsia="Times New Roman" w:hAnsi="Times New Roman" w:cs="Times New Roman"/>
          <w:kern w:val="0"/>
          <w14:ligatures w14:val="none"/>
        </w:rPr>
        <w:br/>
        <w:t>If Cedar Pharmacy is involved in a merger, acquisition, financing, reorganization, or sale of assets, information may be transferred as part of that transaction, subject to appropriate confidentiality protections.</w:t>
      </w:r>
    </w:p>
    <w:p w14:paraId="5E55D51A"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E. With your direction/authorization</w:t>
      </w:r>
      <w:r w:rsidRPr="009213C0">
        <w:rPr>
          <w:rFonts w:ascii="Times New Roman" w:eastAsia="Times New Roman" w:hAnsi="Times New Roman" w:cs="Times New Roman"/>
          <w:kern w:val="0"/>
          <w14:ligatures w14:val="none"/>
        </w:rPr>
        <w:br/>
        <w:t>We may share information with third parties when you request or authorize us to do so, or when otherwise permitted or required by law.</w:t>
      </w:r>
    </w:p>
    <w:p w14:paraId="1DDD1D4A"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6) SMS/Text Messaging (</w:t>
      </w:r>
      <w:proofErr w:type="spellStart"/>
      <w:r w:rsidRPr="009213C0">
        <w:rPr>
          <w:rFonts w:ascii="Times New Roman" w:eastAsia="Times New Roman" w:hAnsi="Times New Roman" w:cs="Times New Roman"/>
          <w:b/>
          <w:bCs/>
          <w:kern w:val="0"/>
          <w:sz w:val="27"/>
          <w:szCs w:val="27"/>
          <w14:ligatures w14:val="none"/>
        </w:rPr>
        <w:t>PioneerRx</w:t>
      </w:r>
      <w:proofErr w:type="spellEnd"/>
      <w:r w:rsidRPr="009213C0">
        <w:rPr>
          <w:rFonts w:ascii="Times New Roman" w:eastAsia="Times New Roman" w:hAnsi="Times New Roman" w:cs="Times New Roman"/>
          <w:b/>
          <w:bCs/>
          <w:kern w:val="0"/>
          <w:sz w:val="27"/>
          <w:szCs w:val="27"/>
          <w14:ligatures w14:val="none"/>
        </w:rPr>
        <w:t>)</w:t>
      </w:r>
    </w:p>
    <w:p w14:paraId="46B9675D"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 xml:space="preserve">Cedar Pharmacy may send text messages using </w:t>
      </w:r>
      <w:proofErr w:type="spellStart"/>
      <w:r w:rsidRPr="009213C0">
        <w:rPr>
          <w:rFonts w:ascii="Times New Roman" w:eastAsia="Times New Roman" w:hAnsi="Times New Roman" w:cs="Times New Roman"/>
          <w:b/>
          <w:bCs/>
          <w:kern w:val="0"/>
          <w14:ligatures w14:val="none"/>
        </w:rPr>
        <w:t>PioneerRx</w:t>
      </w:r>
      <w:proofErr w:type="spellEnd"/>
      <w:r w:rsidRPr="009213C0">
        <w:rPr>
          <w:rFonts w:ascii="Times New Roman" w:eastAsia="Times New Roman" w:hAnsi="Times New Roman" w:cs="Times New Roman"/>
          <w:kern w:val="0"/>
          <w14:ligatures w14:val="none"/>
        </w:rPr>
        <w:t xml:space="preserve"> (and/or integrated services) for pharmacy service purposes, such as:</w:t>
      </w:r>
    </w:p>
    <w:p w14:paraId="51BF3F90" w14:textId="77777777" w:rsidR="009213C0" w:rsidRPr="009213C0" w:rsidRDefault="009213C0" w:rsidP="009213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Refill reminders or refill status updates</w:t>
      </w:r>
    </w:p>
    <w:p w14:paraId="30F65CEB" w14:textId="77777777" w:rsidR="009213C0" w:rsidRPr="009213C0" w:rsidRDefault="009213C0" w:rsidP="009213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Order status, delivery notifications, and pickup coordination</w:t>
      </w:r>
    </w:p>
    <w:p w14:paraId="76576288" w14:textId="77777777" w:rsidR="009213C0" w:rsidRPr="009213C0" w:rsidRDefault="009213C0" w:rsidP="009213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Account-related notifications and customer service follow-up</w:t>
      </w:r>
    </w:p>
    <w:p w14:paraId="116C0055" w14:textId="627773C4"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Opt-in/Opt-out:</w:t>
      </w:r>
      <w:r w:rsidRPr="009213C0">
        <w:rPr>
          <w:rFonts w:ascii="Times New Roman" w:eastAsia="Times New Roman" w:hAnsi="Times New Roman" w:cs="Times New Roman"/>
          <w:kern w:val="0"/>
          <w14:ligatures w14:val="none"/>
        </w:rPr>
        <w:t xml:space="preserve"> Where required, we will obtain your consent. You can opt out of non-essential texts at any time by replying </w:t>
      </w:r>
      <w:r w:rsidRPr="009213C0">
        <w:rPr>
          <w:rFonts w:ascii="Times New Roman" w:eastAsia="Times New Roman" w:hAnsi="Times New Roman" w:cs="Times New Roman"/>
          <w:b/>
          <w:bCs/>
          <w:kern w:val="0"/>
          <w14:ligatures w14:val="none"/>
        </w:rPr>
        <w:t>STOP</w:t>
      </w:r>
      <w:r w:rsidRPr="009213C0">
        <w:rPr>
          <w:rFonts w:ascii="Times New Roman" w:eastAsia="Times New Roman" w:hAnsi="Times New Roman" w:cs="Times New Roman"/>
          <w:kern w:val="0"/>
          <w14:ligatures w14:val="none"/>
        </w:rPr>
        <w:t xml:space="preserve"> (or using any instructions provided in the message) or by contacting us at </w:t>
      </w:r>
      <w:r>
        <w:rPr>
          <w:rFonts w:ascii="Times New Roman" w:eastAsia="Times New Roman" w:hAnsi="Times New Roman" w:cs="Times New Roman"/>
          <w:kern w:val="0"/>
          <w14:ligatures w14:val="none"/>
        </w:rPr>
        <w:t>208.329.7811</w:t>
      </w:r>
      <w:r w:rsidRPr="009213C0">
        <w:rPr>
          <w:rFonts w:ascii="Times New Roman" w:eastAsia="Times New Roman" w:hAnsi="Times New Roman" w:cs="Times New Roman"/>
          <w:kern w:val="0"/>
          <w14:ligatures w14:val="none"/>
        </w:rPr>
        <w:t xml:space="preserve"> or </w:t>
      </w:r>
      <w:r>
        <w:rPr>
          <w:rFonts w:ascii="Times New Roman" w:eastAsia="Times New Roman" w:hAnsi="Times New Roman" w:cs="Times New Roman"/>
          <w:kern w:val="0"/>
          <w14:ligatures w14:val="none"/>
        </w:rPr>
        <w:t>info.cedarrx@gmail.com</w:t>
      </w:r>
      <w:r w:rsidRPr="009213C0">
        <w:rPr>
          <w:rFonts w:ascii="Times New Roman" w:eastAsia="Times New Roman" w:hAnsi="Times New Roman" w:cs="Times New Roman"/>
          <w:kern w:val="0"/>
          <w14:ligatures w14:val="none"/>
        </w:rPr>
        <w:t>.</w:t>
      </w:r>
      <w:r w:rsidRPr="009213C0">
        <w:rPr>
          <w:rFonts w:ascii="Times New Roman" w:eastAsia="Times New Roman" w:hAnsi="Times New Roman" w:cs="Times New Roman"/>
          <w:kern w:val="0"/>
          <w14:ligatures w14:val="none"/>
        </w:rPr>
        <w:br/>
      </w:r>
      <w:r w:rsidRPr="009213C0">
        <w:rPr>
          <w:rFonts w:ascii="Times New Roman" w:eastAsia="Times New Roman" w:hAnsi="Times New Roman" w:cs="Times New Roman"/>
          <w:b/>
          <w:bCs/>
          <w:kern w:val="0"/>
          <w14:ligatures w14:val="none"/>
        </w:rPr>
        <w:t>Message/data rates may apply.</w:t>
      </w:r>
      <w:r w:rsidRPr="009213C0">
        <w:rPr>
          <w:rFonts w:ascii="Times New Roman" w:eastAsia="Times New Roman" w:hAnsi="Times New Roman" w:cs="Times New Roman"/>
          <w:kern w:val="0"/>
          <w14:ligatures w14:val="none"/>
        </w:rPr>
        <w:t xml:space="preserve"> Message frequency may vary.</w:t>
      </w:r>
    </w:p>
    <w:p w14:paraId="77557931"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Important:</w:t>
      </w:r>
      <w:r w:rsidRPr="009213C0">
        <w:rPr>
          <w:rFonts w:ascii="Times New Roman" w:eastAsia="Times New Roman" w:hAnsi="Times New Roman" w:cs="Times New Roman"/>
          <w:kern w:val="0"/>
          <w14:ligatures w14:val="none"/>
        </w:rPr>
        <w:t xml:space="preserve"> Text messaging is not always a fully secure channel. Please avoid sending highly sensitive medical details by text and use our refill portal or call us when possible. If you choose to communicate by text, you understand there is some risk that messages could be accessed by others with access to your phone or wireless account.</w:t>
      </w:r>
    </w:p>
    <w:p w14:paraId="25175579"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7) Refill Portal Accounts and Security</w:t>
      </w:r>
    </w:p>
    <w:p w14:paraId="0B36C26D"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lastRenderedPageBreak/>
        <w:t>If you create or use a refill portal account, you are responsible for maintaining the confidentiality of your login credentials and for restricting access to your device and account. Notify us immediately if you believe your account has been compromised.</w:t>
      </w:r>
    </w:p>
    <w:p w14:paraId="4ECD7D4E"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8) Data Security</w:t>
      </w:r>
    </w:p>
    <w:p w14:paraId="3C4CEB88"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We maintain reasonable administrative, technical, and physical safeguards designed to protect information, including information submitted through our refill portal. However, no security measure is perfect. We cannot guarantee absolute security of information transmitted online.</w:t>
      </w:r>
    </w:p>
    <w:p w14:paraId="6DF4A435"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9) Cookies and Analytics</w:t>
      </w:r>
    </w:p>
    <w:p w14:paraId="5D4C835B"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We may use cookies and similar technologies to:</w:t>
      </w:r>
    </w:p>
    <w:p w14:paraId="5B582EDF" w14:textId="77777777" w:rsidR="009213C0" w:rsidRPr="009213C0" w:rsidRDefault="009213C0" w:rsidP="009213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Maintain session and portal functionality</w:t>
      </w:r>
    </w:p>
    <w:p w14:paraId="610B01AB" w14:textId="77777777" w:rsidR="009213C0" w:rsidRPr="009213C0" w:rsidRDefault="009213C0" w:rsidP="009213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Remember preferences</w:t>
      </w:r>
    </w:p>
    <w:p w14:paraId="7E4BE318" w14:textId="77777777" w:rsidR="009213C0" w:rsidRPr="009213C0" w:rsidRDefault="009213C0" w:rsidP="009213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Understand usage and improve performance and security</w:t>
      </w:r>
    </w:p>
    <w:p w14:paraId="40541817"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You can control cookies through your browser settings. Disabling cookies may affect website or portal functionality.</w:t>
      </w:r>
    </w:p>
    <w:p w14:paraId="752CF44F"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10) Data Retention</w:t>
      </w:r>
    </w:p>
    <w:p w14:paraId="58A55F40"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We retain information as long as necessary to provide services, maintain business records, comply with pharmacy recordkeeping and other legal requirements, resolve disputes, and enforce agreements.</w:t>
      </w:r>
    </w:p>
    <w:p w14:paraId="5B44114F"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11) Children’s Privacy</w:t>
      </w:r>
    </w:p>
    <w:p w14:paraId="5D58F597"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Our website and refill portal are not directed to children under 13, and we do not knowingly collect personal information from children under 13 through our website/portal. If you believe a child has provided information to us online, contact us so we can address it.</w:t>
      </w:r>
    </w:p>
    <w:p w14:paraId="38D27F4B"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12) Your Choices and Rights</w:t>
      </w:r>
    </w:p>
    <w:p w14:paraId="7E6A2720"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Depending on applicable law and the nature of the information, you may have the right to request access, correction, or deletion of certain personal information and to opt out of certain communications.</w:t>
      </w:r>
    </w:p>
    <w:p w14:paraId="496BF062"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HIPAA rights (if applicable):</w:t>
      </w:r>
      <w:r w:rsidRPr="009213C0">
        <w:rPr>
          <w:rFonts w:ascii="Times New Roman" w:eastAsia="Times New Roman" w:hAnsi="Times New Roman" w:cs="Times New Roman"/>
          <w:kern w:val="0"/>
          <w14:ligatures w14:val="none"/>
        </w:rPr>
        <w:t xml:space="preserve"> If Cedar Pharmacy maintains PHI about you, your rights are described in our </w:t>
      </w:r>
      <w:r w:rsidRPr="009213C0">
        <w:rPr>
          <w:rFonts w:ascii="Times New Roman" w:eastAsia="Times New Roman" w:hAnsi="Times New Roman" w:cs="Times New Roman"/>
          <w:b/>
          <w:bCs/>
          <w:kern w:val="0"/>
          <w14:ligatures w14:val="none"/>
        </w:rPr>
        <w:t>Notice of Privacy Practices</w:t>
      </w:r>
      <w:r w:rsidRPr="009213C0">
        <w:rPr>
          <w:rFonts w:ascii="Times New Roman" w:eastAsia="Times New Roman" w:hAnsi="Times New Roman" w:cs="Times New Roman"/>
          <w:kern w:val="0"/>
          <w14:ligatures w14:val="none"/>
        </w:rPr>
        <w:t>, including rights to access and request amendments to your PHI and obtain an accounting of certain disclosures.</w:t>
      </w:r>
    </w:p>
    <w:p w14:paraId="4CF1BFE2"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13) Third-Party Links</w:t>
      </w:r>
    </w:p>
    <w:p w14:paraId="715B2A99"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lastRenderedPageBreak/>
        <w:t>Our website may contain links to third-party sites. We are not responsible for the privacy practices of third parties.</w:t>
      </w:r>
    </w:p>
    <w:p w14:paraId="517E2631"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14) Updates to This Privacy Policy</w:t>
      </w:r>
    </w:p>
    <w:p w14:paraId="6F8C1451"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We may update this Privacy Policy from time to time. The updated version will be posted on this page with a revised “Last Updated” date.</w:t>
      </w:r>
    </w:p>
    <w:p w14:paraId="6BF4648E" w14:textId="77777777" w:rsidR="009213C0" w:rsidRPr="009213C0" w:rsidRDefault="009213C0" w:rsidP="009213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3C0">
        <w:rPr>
          <w:rFonts w:ascii="Times New Roman" w:eastAsia="Times New Roman" w:hAnsi="Times New Roman" w:cs="Times New Roman"/>
          <w:b/>
          <w:bCs/>
          <w:kern w:val="0"/>
          <w:sz w:val="27"/>
          <w:szCs w:val="27"/>
          <w14:ligatures w14:val="none"/>
        </w:rPr>
        <w:t>15) Contact Us</w:t>
      </w:r>
    </w:p>
    <w:p w14:paraId="19C28277" w14:textId="77777777"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kern w:val="0"/>
          <w14:ligatures w14:val="none"/>
        </w:rPr>
        <w:t>If you have questions about this Privacy Policy or our privacy practices, contact:</w:t>
      </w:r>
    </w:p>
    <w:p w14:paraId="5613D1D7" w14:textId="55303691" w:rsidR="009213C0" w:rsidRPr="009213C0" w:rsidRDefault="009213C0" w:rsidP="009213C0">
      <w:pPr>
        <w:spacing w:before="100" w:beforeAutospacing="1" w:after="100" w:afterAutospacing="1" w:line="240" w:lineRule="auto"/>
        <w:rPr>
          <w:rFonts w:ascii="Times New Roman" w:eastAsia="Times New Roman" w:hAnsi="Times New Roman" w:cs="Times New Roman"/>
          <w:kern w:val="0"/>
          <w14:ligatures w14:val="none"/>
        </w:rPr>
      </w:pPr>
      <w:r w:rsidRPr="009213C0">
        <w:rPr>
          <w:rFonts w:ascii="Times New Roman" w:eastAsia="Times New Roman" w:hAnsi="Times New Roman" w:cs="Times New Roman"/>
          <w:b/>
          <w:bCs/>
          <w:kern w:val="0"/>
          <w14:ligatures w14:val="none"/>
        </w:rPr>
        <w:t>Cedar Pharmacy</w:t>
      </w:r>
      <w:r w:rsidRPr="009213C0">
        <w:rPr>
          <w:rFonts w:ascii="Times New Roman" w:eastAsia="Times New Roman" w:hAnsi="Times New Roman" w:cs="Times New Roman"/>
          <w:kern w:val="0"/>
          <w14:ligatures w14:val="none"/>
        </w:rPr>
        <w:br/>
        <w:t>Attn: Privacy Officer</w:t>
      </w:r>
      <w:r w:rsidRPr="009213C0">
        <w:rPr>
          <w:rFonts w:ascii="Times New Roman" w:eastAsia="Times New Roman" w:hAnsi="Times New Roman" w:cs="Times New Roman"/>
          <w:kern w:val="0"/>
          <w14:ligatures w14:val="none"/>
        </w:rPr>
        <w:br/>
      </w:r>
      <w:r w:rsidR="002610CB">
        <w:rPr>
          <w:rFonts w:ascii="Times New Roman" w:eastAsia="Times New Roman" w:hAnsi="Times New Roman" w:cs="Times New Roman"/>
          <w:kern w:val="0"/>
          <w14:ligatures w14:val="none"/>
        </w:rPr>
        <w:t>1309 Blue Lakes Blvd N</w:t>
      </w:r>
      <w:r w:rsidRPr="009213C0">
        <w:rPr>
          <w:rFonts w:ascii="Times New Roman" w:eastAsia="Times New Roman" w:hAnsi="Times New Roman" w:cs="Times New Roman"/>
          <w:kern w:val="0"/>
          <w14:ligatures w14:val="none"/>
        </w:rPr>
        <w:br/>
        <w:t xml:space="preserve">Twin Falls, Idaho </w:t>
      </w:r>
      <w:r w:rsidR="002610CB">
        <w:rPr>
          <w:rFonts w:ascii="Times New Roman" w:eastAsia="Times New Roman" w:hAnsi="Times New Roman" w:cs="Times New Roman"/>
          <w:kern w:val="0"/>
          <w14:ligatures w14:val="none"/>
        </w:rPr>
        <w:t>83301</w:t>
      </w:r>
      <w:r w:rsidRPr="009213C0">
        <w:rPr>
          <w:rFonts w:ascii="Times New Roman" w:eastAsia="Times New Roman" w:hAnsi="Times New Roman" w:cs="Times New Roman"/>
          <w:kern w:val="0"/>
          <w14:ligatures w14:val="none"/>
        </w:rPr>
        <w:br/>
        <w:t xml:space="preserve">Phone: </w:t>
      </w:r>
      <w:r w:rsidR="002610CB">
        <w:rPr>
          <w:rFonts w:ascii="Times New Roman" w:eastAsia="Times New Roman" w:hAnsi="Times New Roman" w:cs="Times New Roman"/>
          <w:kern w:val="0"/>
          <w14:ligatures w14:val="none"/>
        </w:rPr>
        <w:t>208.329.7811</w:t>
      </w:r>
      <w:r w:rsidRPr="009213C0">
        <w:rPr>
          <w:rFonts w:ascii="Times New Roman" w:eastAsia="Times New Roman" w:hAnsi="Times New Roman" w:cs="Times New Roman"/>
          <w:kern w:val="0"/>
          <w14:ligatures w14:val="none"/>
        </w:rPr>
        <w:br/>
        <w:t xml:space="preserve">Email: </w:t>
      </w:r>
      <w:r w:rsidR="002610CB">
        <w:rPr>
          <w:rFonts w:ascii="Times New Roman" w:eastAsia="Times New Roman" w:hAnsi="Times New Roman" w:cs="Times New Roman"/>
          <w:kern w:val="0"/>
          <w14:ligatures w14:val="none"/>
        </w:rPr>
        <w:t>info.cedarrx@gmail.com</w:t>
      </w:r>
    </w:p>
    <w:p w14:paraId="1C5EC11D" w14:textId="77777777" w:rsidR="00543A19" w:rsidRDefault="00543A19"/>
    <w:sectPr w:rsidR="00543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C4C"/>
    <w:multiLevelType w:val="multilevel"/>
    <w:tmpl w:val="6C14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E50EE"/>
    <w:multiLevelType w:val="multilevel"/>
    <w:tmpl w:val="26A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41F2D"/>
    <w:multiLevelType w:val="multilevel"/>
    <w:tmpl w:val="7A0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C5E66"/>
    <w:multiLevelType w:val="multilevel"/>
    <w:tmpl w:val="6FF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241D6"/>
    <w:multiLevelType w:val="multilevel"/>
    <w:tmpl w:val="EA9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64670"/>
    <w:multiLevelType w:val="multilevel"/>
    <w:tmpl w:val="F56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991103">
    <w:abstractNumId w:val="1"/>
  </w:num>
  <w:num w:numId="2" w16cid:durableId="1521553912">
    <w:abstractNumId w:val="5"/>
  </w:num>
  <w:num w:numId="3" w16cid:durableId="889464959">
    <w:abstractNumId w:val="0"/>
  </w:num>
  <w:num w:numId="4" w16cid:durableId="1486899443">
    <w:abstractNumId w:val="3"/>
  </w:num>
  <w:num w:numId="5" w16cid:durableId="246042627">
    <w:abstractNumId w:val="4"/>
  </w:num>
  <w:num w:numId="6" w16cid:durableId="792795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C0"/>
    <w:rsid w:val="002610CB"/>
    <w:rsid w:val="00543A19"/>
    <w:rsid w:val="008C5C2B"/>
    <w:rsid w:val="009213C0"/>
    <w:rsid w:val="009859FF"/>
    <w:rsid w:val="00AE0D39"/>
    <w:rsid w:val="00AE6330"/>
    <w:rsid w:val="00AE6714"/>
    <w:rsid w:val="00BA2DF8"/>
    <w:rsid w:val="00DA5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90BC"/>
  <w15:chartTrackingRefBased/>
  <w15:docId w15:val="{711615D0-9B5D-E545-BBF2-B943CAE97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1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1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3C0"/>
    <w:rPr>
      <w:rFonts w:eastAsiaTheme="majorEastAsia" w:cstheme="majorBidi"/>
      <w:color w:val="272727" w:themeColor="text1" w:themeTint="D8"/>
    </w:rPr>
  </w:style>
  <w:style w:type="paragraph" w:styleId="Title">
    <w:name w:val="Title"/>
    <w:basedOn w:val="Normal"/>
    <w:next w:val="Normal"/>
    <w:link w:val="TitleChar"/>
    <w:uiPriority w:val="10"/>
    <w:qFormat/>
    <w:rsid w:val="00921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3C0"/>
    <w:pPr>
      <w:spacing w:before="160"/>
      <w:jc w:val="center"/>
    </w:pPr>
    <w:rPr>
      <w:i/>
      <w:iCs/>
      <w:color w:val="404040" w:themeColor="text1" w:themeTint="BF"/>
    </w:rPr>
  </w:style>
  <w:style w:type="character" w:customStyle="1" w:styleId="QuoteChar">
    <w:name w:val="Quote Char"/>
    <w:basedOn w:val="DefaultParagraphFont"/>
    <w:link w:val="Quote"/>
    <w:uiPriority w:val="29"/>
    <w:rsid w:val="009213C0"/>
    <w:rPr>
      <w:i/>
      <w:iCs/>
      <w:color w:val="404040" w:themeColor="text1" w:themeTint="BF"/>
    </w:rPr>
  </w:style>
  <w:style w:type="paragraph" w:styleId="ListParagraph">
    <w:name w:val="List Paragraph"/>
    <w:basedOn w:val="Normal"/>
    <w:uiPriority w:val="34"/>
    <w:qFormat/>
    <w:rsid w:val="009213C0"/>
    <w:pPr>
      <w:ind w:left="720"/>
      <w:contextualSpacing/>
    </w:pPr>
  </w:style>
  <w:style w:type="character" w:styleId="IntenseEmphasis">
    <w:name w:val="Intense Emphasis"/>
    <w:basedOn w:val="DefaultParagraphFont"/>
    <w:uiPriority w:val="21"/>
    <w:qFormat/>
    <w:rsid w:val="009213C0"/>
    <w:rPr>
      <w:i/>
      <w:iCs/>
      <w:color w:val="0F4761" w:themeColor="accent1" w:themeShade="BF"/>
    </w:rPr>
  </w:style>
  <w:style w:type="paragraph" w:styleId="IntenseQuote">
    <w:name w:val="Intense Quote"/>
    <w:basedOn w:val="Normal"/>
    <w:next w:val="Normal"/>
    <w:link w:val="IntenseQuoteChar"/>
    <w:uiPriority w:val="30"/>
    <w:qFormat/>
    <w:rsid w:val="00921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3C0"/>
    <w:rPr>
      <w:i/>
      <w:iCs/>
      <w:color w:val="0F4761" w:themeColor="accent1" w:themeShade="BF"/>
    </w:rPr>
  </w:style>
  <w:style w:type="character" w:styleId="IntenseReference">
    <w:name w:val="Intense Reference"/>
    <w:basedOn w:val="DefaultParagraphFont"/>
    <w:uiPriority w:val="32"/>
    <w:qFormat/>
    <w:rsid w:val="009213C0"/>
    <w:rPr>
      <w:b/>
      <w:bCs/>
      <w:smallCaps/>
      <w:color w:val="0F4761" w:themeColor="accent1" w:themeShade="BF"/>
      <w:spacing w:val="5"/>
    </w:rPr>
  </w:style>
  <w:style w:type="paragraph" w:styleId="NormalWeb">
    <w:name w:val="Normal (Web)"/>
    <w:basedOn w:val="Normal"/>
    <w:uiPriority w:val="99"/>
    <w:semiHidden/>
    <w:unhideWhenUsed/>
    <w:rsid w:val="009213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1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Lang</dc:creator>
  <cp:keywords/>
  <dc:description/>
  <cp:lastModifiedBy>Jason Lang</cp:lastModifiedBy>
  <cp:revision>1</cp:revision>
  <dcterms:created xsi:type="dcterms:W3CDTF">2026-02-17T19:06:00Z</dcterms:created>
  <dcterms:modified xsi:type="dcterms:W3CDTF">2026-02-17T19:19:00Z</dcterms:modified>
</cp:coreProperties>
</file>