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F5131" w14:textId="62FBEE07" w:rsidR="00837600" w:rsidRDefault="00BD4CA4">
      <w:pPr>
        <w:rPr>
          <w:lang w:val="en-US"/>
        </w:rPr>
      </w:pPr>
      <w:r>
        <w:rPr>
          <w:lang w:val="en-US"/>
        </w:rPr>
        <w:t>A brief history of ERSEM and ERSEM-BFM</w:t>
      </w:r>
    </w:p>
    <w:p w14:paraId="0E8D29D0" w14:textId="77777777" w:rsidR="00BD4CA4" w:rsidRDefault="00BD4CA4">
      <w:pPr>
        <w:rPr>
          <w:lang w:val="en-US"/>
        </w:rPr>
      </w:pPr>
    </w:p>
    <w:p w14:paraId="49668B2F" w14:textId="6995AE6F" w:rsidR="006F59E7" w:rsidRDefault="00BD4CA4">
      <w:pPr>
        <w:rPr>
          <w:lang w:val="en-US"/>
        </w:rPr>
      </w:pPr>
      <w:r>
        <w:rPr>
          <w:lang w:val="en-US"/>
        </w:rPr>
        <w:t>The European Regional Seas Ecosystem Model (ERSEM</w:t>
      </w:r>
      <w:r w:rsidR="00583EA4">
        <w:rPr>
          <w:lang w:val="en-US"/>
        </w:rPr>
        <w:t xml:space="preserve"> I</w:t>
      </w:r>
      <w:r>
        <w:rPr>
          <w:lang w:val="en-US"/>
        </w:rPr>
        <w:t xml:space="preserve">) was first developed in </w:t>
      </w:r>
      <w:r w:rsidR="00C91F14">
        <w:rPr>
          <w:lang w:val="en-US"/>
        </w:rPr>
        <w:t>the early 1990s</w:t>
      </w:r>
      <w:r>
        <w:rPr>
          <w:lang w:val="en-US"/>
        </w:rPr>
        <w:t xml:space="preserve"> as part of an EU-MAST project </w:t>
      </w:r>
      <w:r w:rsidR="004930C8">
        <w:rPr>
          <w:lang w:val="en-US"/>
        </w:rPr>
        <w:t>(</w:t>
      </w:r>
      <w:r w:rsidR="004930C8" w:rsidRPr="004930C8">
        <w:t>CT90-0021</w:t>
      </w:r>
      <w:r>
        <w:rPr>
          <w:lang w:val="en-US"/>
        </w:rPr>
        <w:t>)</w:t>
      </w:r>
      <w:r w:rsidR="006F59E7" w:rsidRPr="006F59E7">
        <w:rPr>
          <w:kern w:val="0"/>
          <w:lang w:val="en-US"/>
        </w:rPr>
        <w:t xml:space="preserve"> </w:t>
      </w:r>
      <w:r w:rsidR="006F59E7" w:rsidRPr="006F59E7">
        <w:rPr>
          <w:lang w:val="en-US"/>
        </w:rPr>
        <w:t>by Job Baretta, Piet Ruardij</w:t>
      </w:r>
      <w:r w:rsidR="006F59E7">
        <w:rPr>
          <w:lang w:val="en-US"/>
        </w:rPr>
        <w:t xml:space="preserve"> and </w:t>
      </w:r>
      <w:r w:rsidR="006F59E7" w:rsidRPr="006F59E7">
        <w:rPr>
          <w:lang w:val="en-US"/>
        </w:rPr>
        <w:t>Hanneke Baretta-Becker (Netherlands Institute for Sea Research ), Wolfgang Ebenhӧh and Cora K</w:t>
      </w:r>
      <w:r w:rsidR="006F59E7" w:rsidRPr="006F59E7">
        <w:rPr>
          <w:lang w:val="nl-NL"/>
        </w:rPr>
        <w:t>ӧ</w:t>
      </w:r>
      <w:r w:rsidR="006F59E7" w:rsidRPr="006F59E7">
        <w:rPr>
          <w:lang w:val="en-US"/>
        </w:rPr>
        <w:t>hlmeier (Carl von Ossietzky University), Jerry Blackford and Philip Radford (Plymouth Marine Laboratory), Hermann Lenhart</w:t>
      </w:r>
      <w:r w:rsidR="006F59E7">
        <w:rPr>
          <w:lang w:val="en-US"/>
        </w:rPr>
        <w:t>,</w:t>
      </w:r>
      <w:r w:rsidR="006F59E7" w:rsidRPr="006F59E7">
        <w:rPr>
          <w:lang w:val="en-US"/>
        </w:rPr>
        <w:t xml:space="preserve"> Gunther Radach and Jan Backh</w:t>
      </w:r>
      <w:r w:rsidR="006F59E7">
        <w:rPr>
          <w:lang w:val="en-US"/>
        </w:rPr>
        <w:t>a</w:t>
      </w:r>
      <w:r w:rsidR="006F59E7" w:rsidRPr="006F59E7">
        <w:rPr>
          <w:lang w:val="en-US"/>
        </w:rPr>
        <w:t>us (Institut f</w:t>
      </w:r>
      <w:r w:rsidR="006F59E7">
        <w:rPr>
          <w:lang w:val="en-US"/>
        </w:rPr>
        <w:t>ü</w:t>
      </w:r>
      <w:r w:rsidR="006F59E7" w:rsidRPr="006F59E7">
        <w:rPr>
          <w:lang w:val="en-US"/>
        </w:rPr>
        <w:t>r Meereskunde (Hamburg), Ramiro Varela and Antonio Cuzado (Center of Advanced Studies Blanes, Spain),</w:t>
      </w:r>
      <w:r w:rsidR="006F59E7">
        <w:rPr>
          <w:lang w:val="en-US"/>
        </w:rPr>
        <w:t xml:space="preserve"> </w:t>
      </w:r>
      <w:r w:rsidR="006F59E7" w:rsidRPr="006F59E7">
        <w:rPr>
          <w:lang w:val="en-US"/>
        </w:rPr>
        <w:t>E. Koch Rasmussen (Ecological Modelling Center at D</w:t>
      </w:r>
      <w:r w:rsidR="006F59E7">
        <w:rPr>
          <w:lang w:val="en-US"/>
        </w:rPr>
        <w:t xml:space="preserve">anish </w:t>
      </w:r>
      <w:r w:rsidR="006F59E7" w:rsidRPr="006F59E7">
        <w:rPr>
          <w:lang w:val="en-US"/>
        </w:rPr>
        <w:t>H</w:t>
      </w:r>
      <w:r w:rsidR="006F59E7">
        <w:rPr>
          <w:lang w:val="en-US"/>
        </w:rPr>
        <w:t xml:space="preserve">ydraulic </w:t>
      </w:r>
      <w:r w:rsidR="006F59E7" w:rsidRPr="006F59E7">
        <w:rPr>
          <w:lang w:val="en-US"/>
        </w:rPr>
        <w:t>I</w:t>
      </w:r>
      <w:r w:rsidR="006F59E7">
        <w:rPr>
          <w:lang w:val="en-US"/>
        </w:rPr>
        <w:t>nstitute</w:t>
      </w:r>
      <w:r w:rsidR="006F59E7" w:rsidRPr="006F59E7">
        <w:rPr>
          <w:lang w:val="en-US"/>
        </w:rPr>
        <w:t>, HorsHolm, Denmark), Andy Bryant, Niall Broekhuizen,</w:t>
      </w:r>
      <w:r w:rsidR="006F59E7">
        <w:rPr>
          <w:lang w:val="en-US"/>
        </w:rPr>
        <w:t xml:space="preserve"> and</w:t>
      </w:r>
      <w:r w:rsidR="006F59E7" w:rsidRPr="006F59E7">
        <w:rPr>
          <w:lang w:val="en-US"/>
        </w:rPr>
        <w:t xml:space="preserve"> Mike Heath (University of Aberdeen</w:t>
      </w:r>
      <w:r w:rsidR="006F59E7">
        <w:rPr>
          <w:lang w:val="en-US"/>
        </w:rPr>
        <w:t>),</w:t>
      </w:r>
      <w:r w:rsidR="006F59E7" w:rsidRPr="006F59E7">
        <w:rPr>
          <w:lang w:val="en-US"/>
        </w:rPr>
        <w:t xml:space="preserve"> and Bill Gurne (University of Strathclyde ,Glasgow).</w:t>
      </w:r>
    </w:p>
    <w:p w14:paraId="3B2F39E8" w14:textId="7DF66ED9" w:rsidR="00BD4CA4" w:rsidRDefault="00BD4CA4">
      <w:pPr>
        <w:rPr>
          <w:lang w:val="en-US"/>
        </w:rPr>
      </w:pPr>
      <w:r>
        <w:rPr>
          <w:lang w:val="en-US"/>
        </w:rPr>
        <w:t>The first ERSEM</w:t>
      </w:r>
      <w:r w:rsidR="004930C8">
        <w:rPr>
          <w:lang w:val="en-US"/>
        </w:rPr>
        <w:t xml:space="preserve"> implementation</w:t>
      </w:r>
      <w:r>
        <w:rPr>
          <w:lang w:val="en-US"/>
        </w:rPr>
        <w:t xml:space="preserve"> was a box model programmed in</w:t>
      </w:r>
      <w:r w:rsidR="00962358">
        <w:rPr>
          <w:lang w:val="en-US"/>
        </w:rPr>
        <w:t xml:space="preserve"> FORTRAN77 in</w:t>
      </w:r>
      <w:r>
        <w:rPr>
          <w:lang w:val="en-US"/>
        </w:rPr>
        <w:t xml:space="preserve"> </w:t>
      </w:r>
      <w:r w:rsidR="004930C8">
        <w:rPr>
          <w:lang w:val="en-US"/>
        </w:rPr>
        <w:t>the software environment SESAME</w:t>
      </w:r>
      <w:r w:rsidR="00962358">
        <w:rPr>
          <w:lang w:val="en-US"/>
        </w:rPr>
        <w:t>, and</w:t>
      </w:r>
      <w:r>
        <w:rPr>
          <w:lang w:val="en-US"/>
        </w:rPr>
        <w:t xml:space="preserve"> could be used </w:t>
      </w:r>
      <w:r w:rsidR="006D6450">
        <w:rPr>
          <w:lang w:val="en-US"/>
        </w:rPr>
        <w:t>for a single box</w:t>
      </w:r>
      <w:r>
        <w:rPr>
          <w:lang w:val="en-US"/>
        </w:rPr>
        <w:t xml:space="preserve"> or applied to </w:t>
      </w:r>
      <w:r w:rsidR="0092030B">
        <w:rPr>
          <w:lang w:val="en-US"/>
        </w:rPr>
        <w:t>a linked set of</w:t>
      </w:r>
      <w:r>
        <w:rPr>
          <w:lang w:val="en-US"/>
        </w:rPr>
        <w:t xml:space="preserve"> ICES boxes in the North Sea. </w:t>
      </w:r>
      <w:r w:rsidR="00583EA4">
        <w:rPr>
          <w:lang w:val="en-US"/>
        </w:rPr>
        <w:t xml:space="preserve">The model was further developed as ERSEM II in EU-MAST project </w:t>
      </w:r>
      <w:r w:rsidR="00583EA4" w:rsidRPr="00583EA4">
        <w:t>MAS2-CT92-0032-C</w:t>
      </w:r>
      <w:r w:rsidR="00583EA4">
        <w:t>, which included refinement in the spatial boxes.</w:t>
      </w:r>
    </w:p>
    <w:p w14:paraId="5CB9DFC8" w14:textId="77777777" w:rsidR="0049160D" w:rsidRDefault="001F2032">
      <w:pPr>
        <w:rPr>
          <w:lang w:val="en-US"/>
        </w:rPr>
      </w:pPr>
      <w:r>
        <w:rPr>
          <w:lang w:val="en-US"/>
        </w:rPr>
        <w:t>In the early 2000s, Marcello Vichi re-coded ERSEM in Fortran95, following a flux-</w:t>
      </w:r>
      <w:r w:rsidR="0049160D">
        <w:rPr>
          <w:lang w:val="en-US"/>
        </w:rPr>
        <w:t>based</w:t>
      </w:r>
      <w:r>
        <w:rPr>
          <w:lang w:val="en-US"/>
        </w:rPr>
        <w:t xml:space="preserve"> approach to solve the equations.</w:t>
      </w:r>
      <w:r w:rsidR="0049160D">
        <w:rPr>
          <w:lang w:val="en-US"/>
        </w:rPr>
        <w:t xml:space="preserve"> This new version was named Biogeochemical Flux Model (BFM), and coupled to the 3D hydrodynamics model GETM. This implementation was tailored for mediterranean and ocean applications.</w:t>
      </w:r>
    </w:p>
    <w:p w14:paraId="4F761131" w14:textId="1B73350B" w:rsidR="0049160D" w:rsidRDefault="0049160D" w:rsidP="001F2032">
      <w:pPr>
        <w:rPr>
          <w:lang w:val="en-US"/>
        </w:rPr>
      </w:pPr>
      <w:r>
        <w:rPr>
          <w:lang w:val="en-US"/>
        </w:rPr>
        <w:t>In parallel, Piet Ruardij modified BFM to include processes relevant for temperate shelf seas, in collaboration with Cefas. Johan van der Molen added a sediment resuspension model to improve the light-climate simulations. This version is called ERSEM-BFM, and was used for model applications in the 2010s.</w:t>
      </w:r>
      <w:r w:rsidR="001F2032">
        <w:rPr>
          <w:lang w:val="en-US"/>
        </w:rPr>
        <w:t xml:space="preserve"> </w:t>
      </w:r>
    </w:p>
    <w:p w14:paraId="62C34ED0" w14:textId="4F324D93" w:rsidR="001F2032" w:rsidRDefault="0049160D" w:rsidP="001F2032">
      <w:pPr>
        <w:rPr>
          <w:lang w:val="en-US"/>
        </w:rPr>
      </w:pPr>
      <w:r>
        <w:rPr>
          <w:lang w:val="en-US"/>
        </w:rPr>
        <w:t>The version available in this repository is newly coupled to a more recent version of GETM</w:t>
      </w:r>
      <w:r w:rsidR="006926D0">
        <w:rPr>
          <w:lang w:val="en-US"/>
        </w:rPr>
        <w:t>, and was</w:t>
      </w:r>
      <w:r>
        <w:rPr>
          <w:lang w:val="en-US"/>
        </w:rPr>
        <w:t xml:space="preserve"> created by Johan van der Molen.</w:t>
      </w:r>
      <w:r w:rsidR="00BD4CA4">
        <w:rPr>
          <w:lang w:val="en-US"/>
        </w:rPr>
        <w:t xml:space="preserve"> </w:t>
      </w:r>
      <w:r>
        <w:rPr>
          <w:lang w:val="en-US"/>
        </w:rPr>
        <w:t>In creating this coupling, a substantial number of bug fixes was included.</w:t>
      </w:r>
    </w:p>
    <w:p w14:paraId="7452A738" w14:textId="77777777" w:rsidR="001F2032" w:rsidRDefault="001F2032" w:rsidP="001F2032">
      <w:pPr>
        <w:rPr>
          <w:lang w:val="en-US"/>
        </w:rPr>
      </w:pPr>
    </w:p>
    <w:p w14:paraId="7CBCB306" w14:textId="4A3532F1" w:rsidR="0049160D" w:rsidRDefault="0049160D" w:rsidP="001F2032">
      <w:pPr>
        <w:rPr>
          <w:lang w:val="en-US"/>
        </w:rPr>
      </w:pPr>
      <w:r>
        <w:rPr>
          <w:lang w:val="en-US"/>
        </w:rPr>
        <w:t>Other ERSEM versions</w:t>
      </w:r>
    </w:p>
    <w:p w14:paraId="4E30E80A" w14:textId="60C22B5B" w:rsidR="0049160D" w:rsidRDefault="0049160D" w:rsidP="001F2032">
      <w:pPr>
        <w:rPr>
          <w:lang w:val="en-US"/>
        </w:rPr>
      </w:pPr>
      <w:r>
        <w:rPr>
          <w:lang w:val="en-US"/>
        </w:rPr>
        <w:t xml:space="preserve">In the 2000s, PML </w:t>
      </w:r>
      <w:r w:rsidR="00D92B95">
        <w:rPr>
          <w:lang w:val="en-US"/>
        </w:rPr>
        <w:t xml:space="preserve">and Proudman Oceanographic Laboratory (POL) in Liverpool </w:t>
      </w:r>
      <w:r>
        <w:rPr>
          <w:lang w:val="en-US"/>
        </w:rPr>
        <w:t xml:space="preserve">coupled ERSEM II to </w:t>
      </w:r>
      <w:r w:rsidR="00D92B95">
        <w:rPr>
          <w:lang w:val="en-US"/>
        </w:rPr>
        <w:t xml:space="preserve">POLCOMS and later to </w:t>
      </w:r>
      <w:r>
        <w:rPr>
          <w:lang w:val="en-US"/>
        </w:rPr>
        <w:t>NEMO.</w:t>
      </w:r>
      <w:r w:rsidR="00D92B95">
        <w:rPr>
          <w:lang w:val="en-US"/>
        </w:rPr>
        <w:t xml:space="preserve"> In the early 2010s, PML made a new implementation of ERSEM II around the generic coupler FABM (FABM-ERSEM).</w:t>
      </w:r>
    </w:p>
    <w:p w14:paraId="4D0F4E32" w14:textId="72D17AC5" w:rsidR="00D92B95" w:rsidRDefault="00D92B95" w:rsidP="001F2032">
      <w:pPr>
        <w:rPr>
          <w:lang w:val="en-US"/>
        </w:rPr>
      </w:pPr>
      <w:r>
        <w:rPr>
          <w:lang w:val="en-US"/>
        </w:rPr>
        <w:t>In the early 2020s, INGV, Bologna made a FABM-compatible version of BFM.</w:t>
      </w:r>
    </w:p>
    <w:p w14:paraId="717A6822" w14:textId="592C2EF9" w:rsidR="00BD4CA4" w:rsidRPr="00BD4CA4" w:rsidRDefault="00BD4CA4">
      <w:pPr>
        <w:rPr>
          <w:lang w:val="en-US"/>
        </w:rPr>
      </w:pPr>
    </w:p>
    <w:sectPr w:rsidR="00BD4CA4" w:rsidRPr="00BD4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29"/>
    <w:rsid w:val="000137D5"/>
    <w:rsid w:val="00113377"/>
    <w:rsid w:val="0012722F"/>
    <w:rsid w:val="00146E95"/>
    <w:rsid w:val="001F2032"/>
    <w:rsid w:val="002E128A"/>
    <w:rsid w:val="003409DB"/>
    <w:rsid w:val="0049160D"/>
    <w:rsid w:val="004930C8"/>
    <w:rsid w:val="00583EA4"/>
    <w:rsid w:val="006926D0"/>
    <w:rsid w:val="006D6450"/>
    <w:rsid w:val="006F59E7"/>
    <w:rsid w:val="00792758"/>
    <w:rsid w:val="00837600"/>
    <w:rsid w:val="008A4C29"/>
    <w:rsid w:val="0092030B"/>
    <w:rsid w:val="00962358"/>
    <w:rsid w:val="00A91EEA"/>
    <w:rsid w:val="00BD4CA4"/>
    <w:rsid w:val="00C91F14"/>
    <w:rsid w:val="00D92B95"/>
    <w:rsid w:val="00DB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6D46B"/>
  <w15:chartTrackingRefBased/>
  <w15:docId w15:val="{66B41F0A-48C8-4FF2-9DF0-DD508BAF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C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C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C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C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C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C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C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5695</TotalTime>
  <Pages>1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van der Molen</dc:creator>
  <cp:keywords/>
  <dc:description/>
  <cp:lastModifiedBy>Johan van der Molen</cp:lastModifiedBy>
  <cp:revision>17</cp:revision>
  <dcterms:created xsi:type="dcterms:W3CDTF">2025-09-15T13:34:00Z</dcterms:created>
  <dcterms:modified xsi:type="dcterms:W3CDTF">2025-09-29T07:01:00Z</dcterms:modified>
</cp:coreProperties>
</file>