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CANVA TRAINING PROGRAM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March 30-31, 2022 (Wednesday &amp; Thursday)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Materials needed (to be uploaded to Tech Team folder):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Canva Training Virtual Background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Competition Rules and Prizes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4910.0" w:type="dxa"/>
        <w:jc w:val="left"/>
        <w:tblInd w:w="-9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45"/>
        <w:gridCol w:w="3600"/>
        <w:gridCol w:w="1875"/>
        <w:gridCol w:w="3990"/>
        <w:tblGridChange w:id="0">
          <w:tblGrid>
            <w:gridCol w:w="5445"/>
            <w:gridCol w:w="3600"/>
            <w:gridCol w:w="1875"/>
            <w:gridCol w:w="39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040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-86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PROGRAM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4040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-86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NEEDED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4040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-86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POINT PERSON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4040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-86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REMARKS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 INTO ZOOM; Raymond (Main Host) Prop. Jio, Sir Mike and Ms. Tan as co-host </w:t>
            </w:r>
          </w:p>
          <w:p w:rsidR="00000000" w:rsidDel="00000000" w:rsidP="00000000" w:rsidRDefault="00000000" w:rsidRPr="00000000" w14:paraId="0000000E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Admit participants at 8:55 a.m.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Call time: 8:00 a.m.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Flash Canva Training Background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Sir Mike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Sir Mike to share the background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Introduction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Raymond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 LIVE BY 9:00 a.m.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(9:05 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Prop. Jio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Spotlight by Sir Tan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Presentation (9:15 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Raymond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Sharescreen presentation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Tutorial Canva Poster Editor (10:00 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Raymond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-8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Tutorial Canva Video Editor (10:45 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Raymond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-8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Nfnfn                                        Competition (11:30 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Raymond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-8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Sir Mike sharescreen presentation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-8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Concluding Event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-8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Raymond      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fc8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-8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          Sir Mike sharescreen background; remind to send at robarreno@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up.edu.ph/lab_uea@kssp.edu.ph</w:t>
              </w:r>
            </w:hyperlink>
            <w:r w:rsidDel="00000000" w:rsidR="00000000" w:rsidRPr="00000000">
              <w:rPr>
                <w:rtl w:val="0"/>
              </w:rPr>
              <w:t xml:space="preserve">; announcement of winners on Monday 04 April</w:t>
            </w:r>
          </w:p>
        </w:tc>
      </w:tr>
    </w:tbl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up.edu.ph/lab_uea@kssp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