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rPr>
          <w:b w:val="1"/>
          <w:color w:val="ffff00"/>
          <w:sz w:val="46"/>
          <w:szCs w:val="46"/>
        </w:rPr>
      </w:pPr>
      <w:r w:rsidDel="00000000" w:rsidR="00000000" w:rsidRPr="00000000">
        <w:rPr>
          <w:b w:val="1"/>
          <w:color w:val="ffff00"/>
          <w:sz w:val="46"/>
          <w:szCs w:val="46"/>
          <w:rtl w:val="0"/>
        </w:rPr>
        <w:t xml:space="preserve">Prompt </w:t>
      </w:r>
    </w:p>
    <w:p w:rsidR="00000000" w:rsidDel="00000000" w:rsidP="00000000" w:rsidRDefault="00000000" w:rsidRPr="00000000" w14:paraId="00000002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jc w:val="both"/>
        <w:rPr/>
      </w:pPr>
      <w:r w:rsidDel="00000000" w:rsidR="00000000" w:rsidRPr="00000000">
        <w:rPr>
          <w:color w:val="ffffff"/>
          <w:rtl w:val="0"/>
        </w:rPr>
        <w:t xml:space="preserve">Toma como referencia el documento Requerimientos para aplicación de quizzes de Testing ISTQB y genera prototipos de diseño de Interfaces de Usuario. Para los elementos UI que no se tenga certeza, infiere un posible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Voy a crear prototipos conceptuales de diseño para las principales interfaces de usuario de la aplicación de quizzes ISTQB, basados en los requerimientos funcionales y no funcionales establecidos.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&lt;svg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xmlns="http://www.w3.org/2000/svg"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viewBox="0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Pantalla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Inicio/Login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fill="#333"&gt;Pantalla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ISTQB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fill="white"&gt;ISTQB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fill="#999"&gt;Email&lt;/text&gt;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y="305"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fill="#999"&gt;Contraseña&lt;/text&gt;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fill="white"&gt;Iniciar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Sesión&lt;/text&gt;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stroke="#4285f4"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fill="#4285f4"&gt;Registrarse&lt;/text&gt;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fill="#333"&gt;Dashboard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Menú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fill="white"&gt;Inicio&lt;/text&gt;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fill="white"&gt;Mis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fill="white"&gt;Estadísticas&lt;/text&gt;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fill="white"&gt;Perfil&lt;/text&gt;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x="1020"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fill="white"&gt;Salir&lt;/text&gt;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Tarjetas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recientes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font-size="18"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fill="#333"&gt;Crear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Nuevo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cy="270"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fill="white"&gt;+&lt;/text&gt;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font-size="18"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Reciente&lt;/text&gt;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fill="#666"&gt;Fundamentos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ISTQB&lt;/text&gt;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y="280"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fill="#666"&gt;15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75%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fill="#4285f4"&gt;Continuar&lt;/text&gt;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fill="#333"&gt;Modo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fill="#666"&gt;Con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retroalimentación&lt;/text&gt;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fill="#333"&gt;Modo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Examen&lt;/text&gt;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y="390"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fill="#666"&gt;Simulación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ISTQB&lt;/text&gt;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fill="#333"&gt;Creación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fill="#333"&gt;Nombre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Quiz:&lt;/text&gt;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fill="#333"&gt;Temas:&lt;/text&gt;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fill="#333"&gt;Fundamentos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fill="#333"&gt;Técnicas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fill="#333"&gt;Número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preguntas:&lt;/text&gt;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fill="#333"&gt;10&lt;/text&gt;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fill="#333"&gt;Nivel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dificultad:&lt;/text&gt;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fill="#333"&gt;Intermedio&lt;/text&gt;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y="830"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fill="#333"&gt;Modo:&lt;/text&gt;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y="840"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x="185"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y="865"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fill="white"&gt;Modo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y="840"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stroke="#4285f4"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x="415"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y="865"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fill="#4285f4"&gt;Modo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Examen&lt;/text&gt;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fill="white"&gt;Generar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fill="#333"&gt;Modo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y="580"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fill="#333"&gt;¿Cuál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técnica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y="635"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fill="#333"&gt;prueba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caja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según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ISTQB?&lt;/text&gt;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respuesta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fill="#333"&gt;A)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equivalencia&lt;/text&gt;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y="775"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fill="#333"&gt;B)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Análisis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límite&lt;/text&gt;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y="800"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fill="#e6f7ff"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stroke="#1890ff"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y="825"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fill="#333"&gt;C)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cobertura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decisión&lt;/text&gt;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y="850"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y="875"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decisión&lt;/text&gt;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fill="#666"&gt;Anterior&lt;/text&gt;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fill="white"&gt;Verificar&lt;/text&gt;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x="1010"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y="925"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fill="#666"&gt;Siguiente&lt;/text&gt;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fill="#333"&gt;Modo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Examen&lt;/text&gt;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Indicador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x="400"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fill="#ff4d4f"/&gt;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fill="white"&gt;25:42&lt;/text&gt;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y="1110"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fill="#333"&gt;¿Cuál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nivel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y="1135"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fill="#333"&gt;definido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ISTQB?&lt;/text&gt;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respuesta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fill="#333"&gt;A)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componente&lt;/text&gt;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fill="#333"&gt;B)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sistema&lt;/text&gt;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fill="#333"&gt;C)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validación&lt;/text&gt;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integración&lt;/text&gt;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y="1400"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fill="#e6e6e6"/&gt;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y="1400"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width="184"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fill="#52c41a"/&gt;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y="1425"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fill="#666"&gt;Pregunta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Estadísticas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fill="#333"&gt;Estadísticas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Rendimiento&lt;/text&gt;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Gráfica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y="1080"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Barras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gráfico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fill="#ff4d4f"/&gt;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fill="#faad14"/&gt;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fill="#52c41a"/&gt;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y="1190"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fill="#1890ff"/&gt;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(Insuficiente)&lt;/text&gt;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fill="#333"&gt;50-70%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(Regular)&lt;/text&gt;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y="1225"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fill="#333"&gt;70-85%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(Bueno)&lt;/text&gt;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y="1205"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(Excelente)&lt;/text&gt;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Ejes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gráfico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y2="1270"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stroke="#333"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y1="1270"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x2="1020"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y2="1270"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stroke="#333"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Puntos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gráfico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fill="#1890ff"/&gt;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cx="780"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cy="1230"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fill="#1890ff"/&gt;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cx="830"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cy="1180"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fill="#1890ff"/&gt;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cx="880"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fill="#1890ff"/&gt;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cx="930"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fill="#1890ff"/&gt;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cx="980"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fill="#1890ff"/&gt;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Líneas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conexión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x1="730"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x2="780"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y2="1230"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stroke="#1890ff"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x1="780"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y1="1230"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x2="830"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y2="1180"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stroke="#1890ff"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x1="830"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y1="1180"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x2="880"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stroke="#1890ff"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x1="880"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x2="930"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stroke="#1890ff"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x1="930"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y1="1130"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x2="980"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y2="1120"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stroke="#1890ff"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estadísticas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fill="#333"&gt;Resumen&lt;/text&gt;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fill="#333"&gt;Quizzes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completados: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y="1385"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fill="#333"&gt;Promedio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aciertos: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78%&lt;/text&gt;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y="1410"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fill="#333"&gt;Tiempo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promedio: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fill="#333"&gt;Áreas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fuertes&lt;/text&gt;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Fundamentos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(92%)&lt;/text&gt;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y="1385"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Técnicas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estáticas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(85%)&lt;/text&gt;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x="875"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y="1410"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(80%)&lt;/text&gt;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fill="#333"&gt;Resultado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Gráfico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circular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r="100"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fill="none"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stroke="#e6e6e6"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stroke-width="20"/&gt;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&lt;path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d="M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300,1680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300,1580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100,100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385,1650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fill="#52c41a"/&gt;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font-size="36"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fill="#333"&gt;75%&lt;/text&gt;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y="1710"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fill="#666"&gt;Correctas: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30/40&lt;/text&gt;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width="340"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height="120"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font-weight="bold"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fill="#333"&gt;Detalles&lt;/text&gt;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fill="#333"&gt;Tiempo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28:45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minutos&lt;/text&gt;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y="1885"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fill="#333"&gt;Temas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evaluados: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Fundamentos,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Técnicas&lt;/text&gt;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y="1910"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fill="#333"&gt;Nivel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dificultad: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Intermedio&lt;/text&gt;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y="1940"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x="145"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y="1965"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respuestas&lt;/text&gt;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y="1940"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x="295"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y="1965"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fill="white"&gt;Exportar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x="380"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y="1940"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fill="#52c41a"/&gt;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x="445"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y="1965"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fill="white"&gt;Nuevo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width="500"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fill="#f5f5f5"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y="1550"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font-size="24"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fill="#333"&gt;Exportar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exportación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fill="#333"&gt;Exportar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respuestas&lt;/text&gt;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cx="940"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cy="1630"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stroke="#4285f4"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cx="940"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cy="1630"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y="1715"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fill="#333"&gt;Exportar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cx="940"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cy="1710"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y="1760"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width="400"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x="680"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y="1795"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fill="#333"&gt;Incluir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explicaciones&lt;/text&gt;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cx="940"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cy="1790"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r="12"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stroke="#4285f4"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stroke-width="2"/&gt;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&lt;circle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cx="940"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cy="1790"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r="6"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x="650"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fill="#4285f4"/&gt;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x="745"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fill="white"&gt;PDF&lt;/text&gt;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x="860"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width="190"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stroke="#ccc"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stroke-width="1"/&gt;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x="955"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y="1870"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fill="#666"&gt;Excel&lt;/text&gt;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x="750"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y="1910"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width="200"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height="40"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rx="20"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ry="20"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fill="#52c41a"/&gt;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x="850"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y="1935"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font-family="Arial"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font-size="16"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text-anchor="middle"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fill="white"&gt;Exportar&lt;/text&gt;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&lt;/svg&gt;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He diseñado seis prototipos de interfaces de usuario clave para la aplicación de quizzes ISTQB, basados en los requerimientos funcionales y no funcionales especificados: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r2vxjuezn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Pantalla de Inicio/Login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Interfaz de acceso con campos para email y contraseña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 para iniciar sesión o registrarse como nuevo usuario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limpio con el logo de la aplicación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10025" cy="33337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5ak34fuo7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Dashboard Principal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Menú de navegación principal con acceso a todas las secciones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Tarjetas para crear nuevo quiz y continuar quizzes recientes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directo a los modos de estudio y examen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48125" cy="3238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i4txkseim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Creación de Quiz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Formulario para configurar un nuevo quiz con: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para nombre del quiz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temas (fundamentos, técnicas de prueba, etc.)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número de preguntas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nivel de dificultad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entre modo estudio o examen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generar el quiz</w:t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81450" cy="3619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7tpoah7tf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Modo Estudio - Pregunta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Visualización de la pregunta actual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 de respuesta con marcado visual de la selección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entre preguntas (anterior/siguiente)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 para verificar respuesta y obtener retroalimentación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00500" cy="3648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6w2f9we6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Modo Examen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Temporizador visible para controlar el tiempo límite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Pregunta actual con opciones de respuesta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Barra de progreso para visualizar avance (15/40 preguntas)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sin retroalimentación inmediata (conforme al requerimiento)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62425" cy="3819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jlvku06o9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Estadísticas de Rendimiento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Gráfica de progreso a lo largo del tiempo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Resumen estadístico (quizzes completados, promedio, tiempo)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Áreas de fortaleza del usuario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datos con códigos de color según rendimiento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38625" cy="3819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38cfogxcs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Resultado de Quiz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Visualización gráfica del resultado (porcentaje de aciertos)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Detalles sobre el tiempo empleado, temas y dificultad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 para ver respuestas, exportar o crear nuevo quiz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3400" cy="4152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ueqk40b4l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Exportar Quiz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Opciones para personalizar la exportación:</w:t>
      </w:r>
    </w:p>
    <w:p w:rsidR="00000000" w:rsidDel="00000000" w:rsidP="00000000" w:rsidRDefault="00000000" w:rsidRPr="00000000" w14:paraId="000001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Incluir/excluir respuestas</w:t>
      </w:r>
    </w:p>
    <w:p w:rsidR="00000000" w:rsidDel="00000000" w:rsidP="00000000" w:rsidRDefault="00000000" w:rsidRPr="00000000" w14:paraId="000001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Incluir/excluir explicaciones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Selección de formato (PDF destacado según el requerimiento)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 para completar la exportación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48150" cy="3867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prototipos cubren las principales funcionalidades exigidas en los requerimientos, incluyendo: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y personalización de quizzes (RF01, RF03)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Interacción con el banco de preguntas (RF02)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Exportación de quizzes (RF04)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estadísticas (RF05)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Modos de estudio y examen (RF06, RF07)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usuarios (RF08)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se han considerado los requerimientos no funcionales como: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Diseño responsivo (RNF03)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Usabilidad con interfaz intuitiva (RNF07)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¿Te gustaría que detalle alguna pantalla específica o que desarrolle algún flujo de interacción particular entre estas interfaces?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