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tif" ContentType="image/tiff"/>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2"/>
        </w:rPr>
      </w:pPr>
      <w:r>
        <w:rPr>
          <w:b/>
          <w:sz w:val="22"/>
        </w:rPr>
        <w:t xml:space="preserve">Course: IOC 2310 Fluid Mechanics </w:t>
      </w:r>
    </w:p>
    <w:p>
      <w:pPr>
        <w:pStyle w:val="Normal"/>
        <w:rPr>
          <w:b/>
          <w:b/>
          <w:sz w:val="22"/>
        </w:rPr>
      </w:pPr>
      <w:r>
        <w:rPr>
          <w:b/>
          <w:sz w:val="22"/>
        </w:rPr>
        <w:t>Period: 201710</w:t>
      </w:r>
    </w:p>
    <w:p>
      <w:pPr>
        <w:pStyle w:val="Normal"/>
        <w:rPr>
          <w:b/>
          <w:b/>
          <w:sz w:val="22"/>
        </w:rPr>
      </w:pPr>
      <w:r>
        <w:rPr>
          <w:b/>
          <w:sz w:val="22"/>
        </w:rPr>
        <w:t>Experiment Title: Impact Experiment of a Liquid Jet.</w:t>
      </w:r>
    </w:p>
    <w:p>
      <w:pPr>
        <w:pStyle w:val="Normal"/>
        <w:rPr>
          <w:b/>
          <w:b/>
          <w:sz w:val="22"/>
        </w:rPr>
      </w:pPr>
      <w:r>
        <w:rPr>
          <w:b/>
          <w:sz w:val="22"/>
        </w:rPr>
        <w:t>Date of experiment: 17/05/17</w:t>
      </w:r>
    </w:p>
    <w:p>
      <w:pPr>
        <w:pStyle w:val="Normal"/>
        <w:rPr>
          <w:b/>
          <w:b/>
          <w:sz w:val="22"/>
        </w:rPr>
      </w:pPr>
      <w:r>
        <w:rPr>
          <w:b/>
          <w:sz w:val="22"/>
        </w:rPr>
        <w:t>Team number: G18</w:t>
      </w:r>
    </w:p>
    <w:p>
      <w:pPr>
        <w:pStyle w:val="Normal"/>
        <w:rPr>
          <w:b/>
          <w:b/>
          <w:sz w:val="22"/>
        </w:rPr>
      </w:pPr>
      <w:r>
        <w:rPr>
          <w:b/>
          <w:sz w:val="22"/>
        </w:rPr>
        <w:t>Team members: Catalina Solano Vieyra, Ignacio Pizarro Galindo, José Tomás Toledo J.</w:t>
      </w:r>
    </w:p>
    <w:p>
      <w:pPr>
        <w:pStyle w:val="Normal"/>
        <w:spacing w:lineRule="auto" w:line="240"/>
        <w:rPr>
          <w:b/>
          <w:b/>
          <w:sz w:val="22"/>
        </w:rPr>
      </w:pPr>
      <w:r>
        <w:rPr>
          <w:b/>
          <w:sz w:val="22"/>
        </w:rPr>
      </w:r>
    </w:p>
    <w:p>
      <w:pPr>
        <w:pStyle w:val="Normal"/>
        <w:jc w:val="center"/>
        <w:rPr>
          <w:b/>
          <w:b/>
          <w:sz w:val="28"/>
        </w:rPr>
      </w:pPr>
      <w:r>
        <w:rPr>
          <w:b/>
          <w:sz w:val="28"/>
        </w:rPr>
        <w:t>Summary</w:t>
      </w:r>
    </w:p>
    <w:p>
      <w:pPr>
        <w:pStyle w:val="Normal"/>
        <w:rPr/>
      </w:pPr>
      <w:r>
        <w:rPr>
          <w:sz w:val="22"/>
          <w:szCs w:val="26"/>
        </w:rPr>
        <w:t xml:space="preserve">In this laboratory experience, the main objective is to address the relationship the flow of water in a jet of water and the force on a flat surface. This was done first, through a theoretical analysis, using the Bernoulli Equation, the water flow rate equation and </w:t>
      </w:r>
      <w:r>
        <w:rPr>
          <w:rFonts w:eastAsia="ＭＳ 明朝"/>
          <w:color w:val="000000"/>
          <w:sz w:val="22"/>
          <w:szCs w:val="26"/>
        </w:rPr>
        <w:t>momentum conservation equation</w:t>
      </w:r>
      <w:r>
        <w:rPr>
          <w:sz w:val="22"/>
          <w:szCs w:val="26"/>
        </w:rPr>
        <w:t xml:space="preserve">, which provide a mathematical approach to the main problem of this experience. Then proceed to the experimental phase, where measurements are taken for a fluid w ith 4 different flows </w:t>
      </w:r>
      <w:r>
        <w:rPr>
          <w:rFonts w:eastAsia="ＭＳ 明朝"/>
          <w:color w:val="000000"/>
          <w:sz w:val="22"/>
          <w:szCs w:val="26"/>
        </w:rPr>
        <w:t>(</w:t>
      </w:r>
      <w:r>
        <w:rPr>
          <w:sz w:val="22"/>
          <w:szCs w:val="26"/>
        </w:rPr>
        <w:t>Q</w:t>
      </w:r>
      <w:r>
        <w:rPr>
          <w:sz w:val="22"/>
          <w:szCs w:val="26"/>
          <w:vertAlign w:val="subscript"/>
        </w:rPr>
        <w:t>1</w:t>
      </w:r>
      <w:r>
        <w:rPr>
          <w:sz w:val="22"/>
          <w:szCs w:val="26"/>
        </w:rPr>
        <w:t xml:space="preserve"> =9 l/ minute, Q</w:t>
      </w:r>
      <w:r>
        <w:rPr>
          <w:sz w:val="22"/>
          <w:szCs w:val="26"/>
          <w:vertAlign w:val="subscript"/>
        </w:rPr>
        <w:t>2</w:t>
      </w:r>
      <w:r>
        <w:rPr>
          <w:sz w:val="22"/>
          <w:szCs w:val="26"/>
        </w:rPr>
        <w:t>=12 l/minute, Q</w:t>
      </w:r>
      <w:r>
        <w:rPr>
          <w:sz w:val="22"/>
          <w:szCs w:val="26"/>
          <w:vertAlign w:val="subscript"/>
        </w:rPr>
        <w:t>3</w:t>
      </w:r>
      <w:r>
        <w:rPr>
          <w:sz w:val="22"/>
          <w:szCs w:val="26"/>
        </w:rPr>
        <w:t xml:space="preserve"> = 15 l/ minute, Q</w:t>
      </w:r>
      <w:r>
        <w:rPr>
          <w:sz w:val="22"/>
          <w:szCs w:val="26"/>
          <w:vertAlign w:val="subscript"/>
        </w:rPr>
        <w:t>4</w:t>
      </w:r>
      <w:r>
        <w:rPr>
          <w:sz w:val="22"/>
          <w:szCs w:val="26"/>
        </w:rPr>
        <w:t xml:space="preserve"> = 17 l/ minute</w:t>
      </w:r>
      <w:r>
        <w:rPr>
          <w:rFonts w:eastAsia="ＭＳ 明朝"/>
          <w:color w:val="000000"/>
          <w:sz w:val="22"/>
          <w:szCs w:val="26"/>
        </w:rPr>
        <w:t>)</w:t>
      </w:r>
      <w:r>
        <w:rPr>
          <w:sz w:val="22"/>
          <w:szCs w:val="26"/>
        </w:rPr>
        <w:t>, The apparatus used consist of an upward discharging jet contained within a clear cylinder, water is supplied from the lab faucet to the inlet of the apparatus via a hose. Water flowing through the nozzle strikes the flat plate. After the experimental phase, a comparative analysis was performed between the theoretical and the practical phase, where a statistical analysis was implemented to determine the constants of the theoretical equations, also a quantitative error analysis was included.</w:t>
      </w:r>
    </w:p>
    <w:p>
      <w:pPr>
        <w:pStyle w:val="Normal"/>
        <w:rPr>
          <w:rFonts w:eastAsia="ＭＳ 明朝"/>
          <w:sz w:val="22"/>
          <w:szCs w:val="26"/>
        </w:rPr>
      </w:pPr>
      <w:r>
        <w:rPr>
          <w:rFonts w:eastAsia="ＭＳ 明朝"/>
          <w:sz w:val="22"/>
          <w:szCs w:val="26"/>
        </w:rPr>
      </w:r>
    </w:p>
    <w:p>
      <w:pPr>
        <w:pStyle w:val="Normal"/>
        <w:jc w:val="center"/>
        <w:rPr/>
      </w:pPr>
      <w:r>
        <w:rPr/>
        <w:drawing>
          <wp:inline distT="0" distB="0" distL="0" distR="6985">
            <wp:extent cx="2964815" cy="338391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964815" cy="3383915"/>
                    </a:xfrm>
                    <a:prstGeom prst="rect">
                      <a:avLst/>
                    </a:prstGeom>
                  </pic:spPr>
                </pic:pic>
              </a:graphicData>
            </a:graphic>
          </wp:inline>
        </w:drawing>
      </w:r>
    </w:p>
    <w:p>
      <w:pPr>
        <w:pStyle w:val="Normal"/>
        <w:tabs>
          <w:tab w:val="left" w:pos="7153" w:leader="none"/>
        </w:tabs>
        <w:jc w:val="center"/>
        <w:rPr>
          <w:b/>
          <w:b/>
          <w:sz w:val="28"/>
          <w:szCs w:val="26"/>
        </w:rPr>
      </w:pPr>
      <w:r>
        <w:rPr>
          <w:b/>
          <w:sz w:val="28"/>
          <w:szCs w:val="26"/>
        </w:rPr>
        <w:t>Scientific Problem</w:t>
      </w:r>
    </w:p>
    <w:p>
      <w:pPr>
        <w:pStyle w:val="Normal"/>
        <w:tabs>
          <w:tab w:val="left" w:pos="7153" w:leader="none"/>
        </w:tabs>
        <w:rPr>
          <w:sz w:val="22"/>
          <w:szCs w:val="26"/>
        </w:rPr>
      </w:pPr>
      <w:r>
        <w:rPr>
          <w:sz w:val="22"/>
          <w:szCs w:val="26"/>
        </w:rPr>
        <w:t xml:space="preserve">The scientific problem presented in this experience is to determine the relationship between the flow of water in a jet of water and the force on a flat surface. Also determine the constants of the theoretical equations (e.g., Venturi coefficient). </w:t>
      </w:r>
    </w:p>
    <w:p>
      <w:pPr>
        <w:pStyle w:val="Normal"/>
        <w:tabs>
          <w:tab w:val="left" w:pos="7153" w:leader="none"/>
        </w:tabs>
        <w:jc w:val="center"/>
        <w:rPr>
          <w:b/>
          <w:b/>
          <w:color w:val="000000"/>
          <w:sz w:val="28"/>
          <w:szCs w:val="26"/>
        </w:rPr>
      </w:pPr>
      <w:r>
        <w:rPr>
          <w:b/>
          <w:color w:val="000000"/>
          <w:sz w:val="28"/>
          <w:szCs w:val="26"/>
        </w:rPr>
        <w:t>Hypothesis</w:t>
      </w:r>
    </w:p>
    <w:p>
      <w:pPr>
        <w:pStyle w:val="Normal"/>
        <w:tabs>
          <w:tab w:val="left" w:pos="7153" w:leader="none"/>
        </w:tabs>
        <w:jc w:val="center"/>
        <w:rPr>
          <w:b/>
          <w:b/>
          <w:color w:val="000000"/>
          <w:sz w:val="28"/>
          <w:szCs w:val="26"/>
        </w:rPr>
      </w:pPr>
      <w:r>
        <w:rPr>
          <w:b/>
          <w:color w:val="000000"/>
          <w:sz w:val="28"/>
          <w:szCs w:val="26"/>
        </w:rPr>
      </w:r>
    </w:p>
    <w:p>
      <w:pPr>
        <w:pStyle w:val="Normal"/>
        <w:tabs>
          <w:tab w:val="left" w:pos="7153" w:leader="none"/>
        </w:tabs>
        <w:rPr>
          <w:color w:val="000000"/>
          <w:sz w:val="22"/>
          <w:szCs w:val="26"/>
        </w:rPr>
      </w:pPr>
      <w:r>
        <w:rPr>
          <w:color w:val="000000"/>
          <w:sz w:val="22"/>
          <w:szCs w:val="26"/>
        </w:rPr>
        <w:t>Based on the constant flow rate and the Bernoulli Eq. In this case we have:</w:t>
      </w:r>
    </w:p>
    <w:p>
      <w:pPr>
        <w:pStyle w:val="Normal"/>
        <w:tabs>
          <w:tab w:val="left" w:pos="7153" w:leader="none"/>
        </w:tabs>
        <w:rPr/>
      </w:pPr>
      <w:r>
        <w:rPr/>
      </w:r>
      <m:oMath xmlns:m="http://schemas.openxmlformats.org/officeDocument/2006/math">
        <m:f>
          <m:num>
            <m:sSub>
              <m:e>
                <m:r>
                  <w:rPr>
                    <w:rFonts w:ascii="Cambria Math" w:hAnsi="Cambria Math"/>
                  </w:rPr>
                  <m:t xml:space="preserve">P</m:t>
                </m:r>
              </m:e>
              <m:sub>
                <m:r>
                  <w:rPr>
                    <w:rFonts w:ascii="Cambria Math" w:hAnsi="Cambria Math"/>
                  </w:rPr>
                  <m:t xml:space="preserve">1</m:t>
                </m:r>
              </m:sub>
            </m:sSub>
          </m:num>
          <m:den>
            <m:r>
              <w:rPr>
                <w:rFonts w:ascii="Cambria Math" w:hAnsi="Cambria Math"/>
              </w:rPr>
              <m:t xml:space="preserve">γ</m:t>
            </m:r>
          </m:den>
        </m:f>
        <m:r>
          <w:rPr>
            <w:rFonts w:ascii="Cambria Math" w:hAnsi="Cambria Math"/>
          </w:rPr>
          <m:t xml:space="preserve">+</m:t>
        </m:r>
        <m:f>
          <m:num>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num>
          <m:den>
            <m:r>
              <w:rPr>
                <w:rFonts w:ascii="Cambria Math" w:hAnsi="Cambria Math"/>
              </w:rPr>
              <m:t xml:space="preserve">2</m:t>
            </m:r>
            <m:r>
              <w:rPr>
                <w:rFonts w:ascii="Cambria Math" w:hAnsi="Cambria Math"/>
              </w:rPr>
              <m:t xml:space="preserve">g</m:t>
            </m:r>
          </m:den>
        </m:f>
        <m:r>
          <w:rPr>
            <w:rFonts w:ascii="Cambria Math" w:hAnsi="Cambria Math"/>
          </w:rPr>
          <m:t xml:space="preserve">+</m:t>
        </m:r>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P</m:t>
                </m:r>
              </m:e>
              <m:sub>
                <m:r>
                  <w:rPr>
                    <w:rFonts w:ascii="Cambria Math" w:hAnsi="Cambria Math"/>
                  </w:rPr>
                  <m:t xml:space="preserve">2</m:t>
                </m:r>
              </m:sub>
            </m:sSub>
          </m:num>
          <m:den>
            <m:r>
              <w:rPr>
                <w:rFonts w:ascii="Cambria Math" w:hAnsi="Cambria Math"/>
              </w:rPr>
              <m:t xml:space="preserve">γ</m:t>
            </m:r>
          </m:den>
        </m:f>
        <m:r>
          <w:rPr>
            <w:rFonts w:ascii="Cambria Math" w:hAnsi="Cambria Math"/>
          </w:rPr>
          <m:t xml:space="preserve">+</m:t>
        </m:r>
        <m:f>
          <m:num>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num>
          <m:den>
            <m:r>
              <w:rPr>
                <w:rFonts w:ascii="Cambria Math" w:hAnsi="Cambria Math"/>
              </w:rPr>
              <m:t xml:space="preserve">2</m:t>
            </m:r>
            <m:r>
              <w:rPr>
                <w:rFonts w:ascii="Cambria Math" w:hAnsi="Cambria Math"/>
              </w:rPr>
              <m:t xml:space="preserve">g</m:t>
            </m:r>
          </m:den>
        </m:f>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d>
          <m:dPr>
            <m:begChr m:val="("/>
            <m:endChr m:val=")"/>
          </m:dPr>
          <m:e>
            <m:r>
              <w:rPr>
                <w:rFonts w:ascii="Cambria Math" w:hAnsi="Cambria Math"/>
              </w:rPr>
              <m:t xml:space="preserve">3</m:t>
            </m:r>
          </m:e>
        </m:d>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Q</m:t>
            </m:r>
          </m:num>
          <m:den>
            <m:sSub>
              <m:e>
                <m:r>
                  <w:rPr>
                    <w:rFonts w:ascii="Cambria Math" w:hAnsi="Cambria Math"/>
                  </w:rPr>
                  <m:t xml:space="preserve">A</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Q</m:t>
            </m:r>
          </m:num>
          <m:den>
            <m:sSub>
              <m:e>
                <m:r>
                  <w:rPr>
                    <w:rFonts w:ascii="Cambria Math" w:hAnsi="Cambria Math"/>
                  </w:rPr>
                  <m:t xml:space="preserve">A</m:t>
                </m:r>
              </m:e>
              <m:sub>
                <m:r>
                  <w:rPr>
                    <w:rFonts w:ascii="Cambria Math" w:hAnsi="Cambria Math"/>
                  </w:rPr>
                  <m:t xml:space="preserve">2</m:t>
                </m:r>
              </m:sub>
            </m:sSub>
          </m:den>
        </m:f>
        <m:d>
          <m:dPr>
            <m:begChr m:val="("/>
            <m:endChr m:val=")"/>
          </m:dPr>
          <m:e>
            <m:r>
              <w:rPr>
                <w:rFonts w:ascii="Cambria Math" w:hAnsi="Cambria Math"/>
              </w:rPr>
              <m:t xml:space="preserve">4</m:t>
            </m:r>
          </m:e>
        </m:d>
      </m:oMath>
    </w:p>
    <w:p>
      <w:pPr>
        <w:pStyle w:val="Normal"/>
        <w:tabs>
          <w:tab w:val="left" w:pos="7153" w:leader="none"/>
        </w:tabs>
        <w:rPr>
          <w:rFonts w:eastAsia="ＭＳ 明朝"/>
          <w:color w:val="000000"/>
          <w:sz w:val="22"/>
          <w:szCs w:val="26"/>
        </w:rPr>
      </w:pPr>
      <w:r>
        <w:rPr>
          <w:rFonts w:eastAsia="ＭＳ 明朝"/>
          <w:color w:val="000000"/>
          <w:sz w:val="22"/>
          <w:szCs w:val="26"/>
        </w:rPr>
        <w:t>With the above we can determine the velocity of the free jet for each flow. Then using the Reynolds transport theorem, we derive the momentum conservation equation:</w:t>
      </w:r>
    </w:p>
    <w:p>
      <w:pPr>
        <w:pStyle w:val="Normal"/>
        <w:tabs>
          <w:tab w:val="left" w:pos="7153" w:leader="none"/>
        </w:tabs>
        <w:rPr/>
      </w:pPr>
      <w:r>
        <w:rPr/>
      </w:r>
      <m:oMath xmlns:m="http://schemas.openxmlformats.org/officeDocument/2006/math">
        <m:sSub>
          <m:e>
            <m:d>
              <m:dPr>
                <m:begChr m:val="("/>
                <m:endChr m:val=")"/>
              </m:dPr>
              <m:e>
                <m:f>
                  <m:num>
                    <m:r>
                      <w:rPr>
                        <w:rFonts w:ascii="Cambria Math" w:hAnsi="Cambria Math"/>
                      </w:rPr>
                      <m:t xml:space="preserve">dP</m:t>
                    </m:r>
                  </m:num>
                  <m:den>
                    <m:r>
                      <w:rPr>
                        <w:rFonts w:ascii="Cambria Math" w:hAnsi="Cambria Math"/>
                      </w:rPr>
                      <m:t xml:space="preserve">dt</m:t>
                    </m:r>
                  </m:den>
                </m:f>
              </m:e>
            </m:d>
          </m:e>
          <m:sub>
            <m:r>
              <w:rPr>
                <w:rFonts w:ascii="Cambria Math" w:hAnsi="Cambria Math"/>
              </w:rPr>
              <m:t xml:space="preserve">sys</m:t>
            </m:r>
          </m:sub>
        </m:sSub>
        <m:r>
          <w:rPr>
            <w:rFonts w:ascii="Cambria Math" w:hAnsi="Cambria Math"/>
          </w:rPr>
          <m:t xml:space="preserve">=</m:t>
        </m:r>
        <m:f>
          <m:num>
            <m:r>
              <w:rPr>
                <w:rFonts w:ascii="Cambria Math" w:hAnsi="Cambria Math"/>
              </w:rPr>
              <m:t xml:space="preserve">d</m:t>
            </m:r>
          </m:num>
          <m:den>
            <m:r>
              <w:rPr>
                <w:rFonts w:ascii="Cambria Math" w:hAnsi="Cambria Math"/>
              </w:rPr>
              <m:t xml:space="preserve">dt</m:t>
            </m:r>
          </m:den>
        </m:f>
        <m:nary>
          <m:naryPr>
            <m:chr m:val="∫"/>
          </m:naryPr>
          <m:sub>
            <m:r>
              <w:rPr>
                <w:rFonts w:ascii="Cambria Math" w:hAnsi="Cambria Math"/>
              </w:rPr>
              <m:t xml:space="preserve">Cv</m:t>
            </m:r>
          </m:sub>
          <m:sup>
            <m:r>
              <w:rPr>
                <w:rFonts w:ascii="Cambria Math" w:hAnsi="Cambria Math"/>
              </w:rPr>
              <m:t xml:space="preserve">.</m:t>
            </m:r>
          </m:sup>
          <m:e>
            <m:r>
              <w:rPr>
                <w:rFonts w:ascii="Cambria Math" w:hAnsi="Cambria Math"/>
              </w:rPr>
              <m:t xml:space="preserve">ρV</m:t>
            </m:r>
            <m:r>
              <w:rPr>
                <w:rFonts w:ascii="Cambria Math" w:hAnsi="Cambria Math"/>
              </w:rPr>
              <m:t xml:space="preserve">d</m:t>
            </m:r>
            <m:r>
              <w:rPr>
                <w:rFonts w:ascii="Cambria Math" w:hAnsi="Cambria Math"/>
              </w:rPr>
              <m:t xml:space="preserve">∀</m:t>
            </m:r>
          </m:e>
        </m:nary>
        <m:r>
          <w:rPr>
            <w:rFonts w:ascii="Cambria Math" w:hAnsi="Cambria Math"/>
          </w:rPr>
          <m:t xml:space="preserve">+</m:t>
        </m:r>
        <m:nary>
          <m:naryPr>
            <m:chr m:val="∫"/>
          </m:naryPr>
          <m:sub>
            <m:r>
              <w:rPr>
                <w:rFonts w:ascii="Cambria Math" w:hAnsi="Cambria Math"/>
              </w:rPr>
              <m:t xml:space="preserve">Cs</m:t>
            </m:r>
          </m:sub>
          <m:sup>
            <m:r>
              <w:rPr>
                <w:rFonts w:ascii="Cambria Math" w:hAnsi="Cambria Math"/>
              </w:rPr>
              <m:t xml:space="preserve">.</m:t>
            </m:r>
          </m:sup>
          <m:e>
            <m:r>
              <w:rPr>
                <w:rFonts w:ascii="Cambria Math" w:hAnsi="Cambria Math"/>
              </w:rPr>
              <m:t xml:space="preserve">ρV</m:t>
            </m:r>
            <m:d>
              <m:dPr>
                <m:begChr m:val="("/>
                <m:endChr m:val=")"/>
              </m:dPr>
              <m:e>
                <m:sSub>
                  <m:e>
                    <m:r>
                      <w:rPr>
                        <w:rFonts w:ascii="Cambria Math" w:hAnsi="Cambria Math"/>
                      </w:rPr>
                      <m:t xml:space="preserve">V</m:t>
                    </m:r>
                  </m:e>
                  <m:sub>
                    <m:r>
                      <w:rPr>
                        <w:rFonts w:ascii="Cambria Math" w:hAnsi="Cambria Math"/>
                      </w:rPr>
                      <m:t xml:space="preserve">rel</m:t>
                    </m:r>
                  </m:sub>
                </m:sSub>
                <m:r>
                  <w:rPr>
                    <w:rFonts w:ascii="Cambria Math" w:hAnsi="Cambria Math"/>
                  </w:rPr>
                  <m:t xml:space="preserve">∗</m:t>
                </m:r>
                <m:acc>
                  <m:accPr>
                    <m:chr m:val="^"/>
                  </m:accPr>
                  <m:e>
                    <m:r>
                      <w:rPr>
                        <w:rFonts w:ascii="Cambria Math" w:hAnsi="Cambria Math"/>
                      </w:rPr>
                      <m:t xml:space="preserve">n</m:t>
                    </m:r>
                  </m:e>
                </m:acc>
              </m:e>
            </m:d>
            <m:r>
              <w:rPr>
                <w:rFonts w:ascii="Cambria Math" w:hAnsi="Cambria Math"/>
              </w:rPr>
              <m:t xml:space="preserve">dA</m:t>
            </m:r>
          </m:e>
        </m:nary>
        <m:r>
          <w:rPr>
            <w:rFonts w:ascii="Cambria Math" w:hAnsi="Cambria Math"/>
          </w:rPr>
          <m:t xml:space="preserve">=</m:t>
        </m:r>
        <m:nary>
          <m:naryPr>
            <m:chr m:val="∑"/>
            <m:subHide m:val="1"/>
            <m:supHide m:val="1"/>
          </m:naryPr>
          <m:sub/>
          <m:sup/>
          <m:e>
            <m:r>
              <w:rPr>
                <w:rFonts w:ascii="Cambria Math" w:hAnsi="Cambria Math"/>
              </w:rPr>
              <m:t xml:space="preserve">F</m:t>
            </m:r>
          </m:e>
        </m:nary>
        <m:d>
          <m:dPr>
            <m:begChr m:val="("/>
            <m:endChr m:val=")"/>
          </m:dPr>
          <m:e>
            <m:r>
              <w:rPr>
                <w:rFonts w:ascii="Cambria Math" w:hAnsi="Cambria Math"/>
              </w:rPr>
              <m:t xml:space="preserve">5</m:t>
            </m:r>
          </m:e>
        </m:d>
      </m:oMath>
    </w:p>
    <w:p>
      <w:pPr>
        <w:pStyle w:val="Normal"/>
        <w:tabs>
          <w:tab w:val="left" w:pos="7153" w:leader="none"/>
        </w:tabs>
        <w:rPr>
          <w:rFonts w:eastAsia="ＭＳ 明朝"/>
          <w:color w:val="000000"/>
          <w:sz w:val="22"/>
          <w:szCs w:val="26"/>
        </w:rPr>
      </w:pPr>
      <w:r>
        <w:rPr>
          <w:rFonts w:eastAsia="ＭＳ 明朝"/>
          <w:color w:val="000000"/>
          <w:sz w:val="22"/>
          <w:szCs w:val="26"/>
        </w:rPr>
      </w:r>
    </w:p>
    <w:p>
      <w:pPr>
        <w:pStyle w:val="Normal"/>
        <w:tabs>
          <w:tab w:val="left" w:pos="7153" w:leader="none"/>
        </w:tabs>
        <w:rPr>
          <w:rFonts w:eastAsia="ＭＳ 明朝"/>
          <w:color w:val="000000"/>
          <w:sz w:val="22"/>
          <w:szCs w:val="26"/>
        </w:rPr>
      </w:pPr>
      <w:r>
        <w:rPr>
          <w:rFonts w:eastAsia="ＭＳ 明朝"/>
          <w:color w:val="000000"/>
          <w:sz w:val="22"/>
          <w:szCs w:val="26"/>
        </w:rPr>
        <w:t>In this case we are only interested in analyzing the y axis, due to the forces acting on it (spring force and mass weight), it should also be noted that because the control volume does not change over time, we simplified equation (5) to (6):</w:t>
      </w:r>
    </w:p>
    <w:p>
      <w:pPr>
        <w:pStyle w:val="Normal"/>
        <w:tabs>
          <w:tab w:val="left" w:pos="7153" w:leader="none"/>
        </w:tabs>
        <w:rPr/>
      </w:pPr>
      <w:r>
        <w:rPr/>
      </w:r>
      <m:oMath xmlns:m="http://schemas.openxmlformats.org/officeDocument/2006/math">
        <m:nary>
          <m:naryPr>
            <m:chr m:val="∫"/>
          </m:naryPr>
          <m:sub>
            <m:r>
              <w:rPr>
                <w:rFonts w:ascii="Cambria Math" w:hAnsi="Cambria Math"/>
              </w:rPr>
              <m:t xml:space="preserve">Cs</m:t>
            </m:r>
          </m:sub>
          <m:sup>
            <m:r>
              <w:rPr>
                <w:rFonts w:ascii="Cambria Math" w:hAnsi="Cambria Math"/>
              </w:rPr>
              <m:t xml:space="preserve">.</m:t>
            </m:r>
          </m:sup>
          <m:e>
            <m:r>
              <w:rPr>
                <w:rFonts w:ascii="Cambria Math" w:hAnsi="Cambria Math"/>
              </w:rPr>
              <m:t xml:space="preserve">ρV</m:t>
            </m:r>
            <m:d>
              <m:dPr>
                <m:begChr m:val="("/>
                <m:endChr m:val=")"/>
              </m:dPr>
              <m:e>
                <m:sSub>
                  <m:e>
                    <m:r>
                      <w:rPr>
                        <w:rFonts w:ascii="Cambria Math" w:hAnsi="Cambria Math"/>
                      </w:rPr>
                      <m:t xml:space="preserve">V</m:t>
                    </m:r>
                  </m:e>
                  <m:sub>
                    <m:r>
                      <w:rPr>
                        <w:rFonts w:ascii="Cambria Math" w:hAnsi="Cambria Math"/>
                      </w:rPr>
                      <m:t xml:space="preserve">rel</m:t>
                    </m:r>
                  </m:sub>
                </m:sSub>
                <m:r>
                  <w:rPr>
                    <w:rFonts w:ascii="Cambria Math" w:hAnsi="Cambria Math"/>
                  </w:rPr>
                  <m:t xml:space="preserve">∗</m:t>
                </m:r>
                <m:acc>
                  <m:accPr>
                    <m:chr m:val="^"/>
                  </m:accPr>
                  <m:e>
                    <m:r>
                      <w:rPr>
                        <w:rFonts w:ascii="Cambria Math" w:hAnsi="Cambria Math"/>
                      </w:rPr>
                      <m:t xml:space="preserve">n</m:t>
                    </m:r>
                  </m:e>
                </m:acc>
              </m:e>
            </m:d>
            <m:r>
              <w:rPr>
                <w:rFonts w:ascii="Cambria Math" w:hAnsi="Cambria Math"/>
              </w:rPr>
              <m:t xml:space="preserve">dA</m:t>
            </m:r>
          </m:e>
        </m:nary>
        <m:r>
          <w:rPr>
            <w:rFonts w:ascii="Cambria Math" w:hAnsi="Cambria Math"/>
          </w:rPr>
          <m:t xml:space="preserve">=</m:t>
        </m:r>
        <m:nary>
          <m:naryPr>
            <m:chr m:val="∑"/>
            <m:subHide m:val="1"/>
            <m:supHide m:val="1"/>
          </m:naryPr>
          <m:sub/>
          <m:sup/>
          <m:e>
            <m:r>
              <w:rPr>
                <w:rFonts w:ascii="Cambria Math" w:hAnsi="Cambria Math"/>
              </w:rPr>
              <m:t xml:space="preserve">F</m:t>
            </m:r>
          </m:e>
        </m:nary>
        <m:d>
          <m:dPr>
            <m:begChr m:val="("/>
            <m:endChr m:val=")"/>
          </m:dPr>
          <m:e>
            <m:r>
              <w:rPr>
                <w:rFonts w:ascii="Cambria Math" w:hAnsi="Cambria Math"/>
              </w:rPr>
              <m:t xml:space="preserve">6</m:t>
            </m:r>
          </m:e>
        </m:d>
      </m:oMath>
    </w:p>
    <w:p>
      <w:pPr>
        <w:pStyle w:val="Normal"/>
        <w:tabs>
          <w:tab w:val="left" w:pos="7153" w:leader="none"/>
        </w:tabs>
        <w:rPr>
          <w:rFonts w:eastAsia="ＭＳ 明朝"/>
          <w:color w:val="000000"/>
          <w:sz w:val="22"/>
          <w:szCs w:val="26"/>
        </w:rPr>
      </w:pPr>
      <w:r>
        <w:rPr>
          <w:rFonts w:eastAsia="ＭＳ 明朝"/>
          <w:color w:val="000000"/>
          <w:sz w:val="22"/>
          <w:szCs w:val="26"/>
        </w:rPr>
        <w:t>In this particular case the force generated by the jet is:</w:t>
      </w:r>
    </w:p>
    <w:p>
      <w:pPr>
        <w:pStyle w:val="Normal"/>
        <w:tabs>
          <w:tab w:val="left" w:pos="7153" w:leader="none"/>
        </w:tabs>
        <w:rPr/>
      </w:pP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ρ</m:t>
        </m:r>
        <m:r>
          <w:rPr>
            <w:rFonts w:ascii="Cambria Math" w:hAnsi="Cambria Math"/>
          </w:rPr>
          <m:t xml:space="preserve">∗</m:t>
        </m:r>
        <m:r>
          <w:rPr>
            <w:rFonts w:ascii="Cambria Math" w:hAnsi="Cambria Math"/>
          </w:rPr>
          <m:t xml:space="preserve">Q</m:t>
        </m:r>
        <m:r>
          <w:rPr>
            <w:rFonts w:ascii="Cambria Math" w:hAnsi="Cambria Math"/>
          </w:rPr>
          <m:t xml:space="preserve">∗</m:t>
        </m:r>
        <m:sSub>
          <m:e>
            <m:r>
              <w:rPr>
                <w:rFonts w:ascii="Cambria Math" w:hAnsi="Cambria Math"/>
              </w:rPr>
              <m:t xml:space="preserve">V</m:t>
            </m:r>
          </m:e>
          <m:sub/>
        </m:sSub>
        <m:d>
          <m:dPr>
            <m:begChr m:val="("/>
            <m:endChr m:val=")"/>
          </m:dPr>
          <m:e>
            <m:r>
              <w:rPr>
                <w:rFonts w:ascii="Cambria Math" w:hAnsi="Cambria Math"/>
              </w:rPr>
              <m:t xml:space="preserve">7</m:t>
            </m:r>
          </m:e>
        </m:d>
      </m:oMath>
    </w:p>
    <w:p>
      <w:pPr>
        <w:pStyle w:val="Normal"/>
        <w:tabs>
          <w:tab w:val="left" w:pos="7153" w:leader="none"/>
        </w:tabs>
        <w:rPr>
          <w:rFonts w:eastAsia="ＭＳ 明朝"/>
          <w:color w:val="000000"/>
          <w:sz w:val="22"/>
          <w:szCs w:val="26"/>
        </w:rPr>
      </w:pPr>
      <w:r>
        <w:rPr>
          <w:rFonts w:eastAsia="ＭＳ 明朝"/>
          <w:color w:val="000000"/>
          <w:sz w:val="22"/>
          <w:szCs w:val="26"/>
        </w:rPr>
        <w:t>Then the velocity at which the jet strikes the vane is given by:</w:t>
      </w:r>
    </w:p>
    <w:p>
      <w:pPr>
        <w:pStyle w:val="Normal"/>
        <w:tabs>
          <w:tab w:val="left" w:pos="7153" w:leader="none"/>
        </w:tabs>
        <w:rPr/>
      </w:pPr>
      <w:r>
        <w:rPr/>
      </w:r>
      <m:oMath xmlns:m="http://schemas.openxmlformats.org/officeDocument/2006/math">
        <m:sSubSup>
          <m:e>
            <m:r>
              <w:rPr>
                <w:rFonts w:ascii="Cambria Math" w:hAnsi="Cambria Math"/>
              </w:rPr>
              <m:t xml:space="preserve">V</m:t>
            </m:r>
          </m:e>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nozzle</m:t>
            </m:r>
          </m:sub>
          <m:sup>
            <m:r>
              <w:rPr>
                <w:rFonts w:ascii="Cambria Math" w:hAnsi="Cambria Math"/>
              </w:rPr>
              <m:t xml:space="preserve">2</m:t>
            </m:r>
          </m:sup>
        </m:sSubSup>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s</m:t>
        </m:r>
        <m:d>
          <m:dPr>
            <m:begChr m:val="("/>
            <m:endChr m:val=")"/>
          </m:dPr>
          <m:e>
            <m:r>
              <w:rPr>
                <w:rFonts w:ascii="Cambria Math" w:hAnsi="Cambria Math"/>
              </w:rPr>
              <m:t xml:space="preserve">8</m:t>
            </m:r>
          </m:e>
        </m:d>
      </m:oMath>
    </w:p>
    <w:p>
      <w:pPr>
        <w:pStyle w:val="Normal"/>
        <w:tabs>
          <w:tab w:val="left" w:pos="7153" w:leader="none"/>
        </w:tabs>
        <w:rPr/>
      </w:pPr>
      <w:r>
        <w:rPr>
          <w:rFonts w:eastAsia="ＭＳ 明朝"/>
          <w:color w:val="000000"/>
          <w:sz w:val="22"/>
          <w:szCs w:val="26"/>
        </w:rPr>
        <w:t xml:space="preserve">where g is gravity in </w:t>
      </w:r>
      <w:r>
        <w:rPr>
          <w:rFonts w:eastAsia="ＭＳ 明朝"/>
          <w:color w:val="000000"/>
          <w:sz w:val="22"/>
          <w:szCs w:val="26"/>
        </w:rPr>
      </w:r>
      <m:oMath xmlns:m="http://schemas.openxmlformats.org/officeDocument/2006/math">
        <m:d>
          <m:dPr>
            <m:begChr m:val="["/>
            <m:endChr m:val="]"/>
          </m:dPr>
          <m:e>
            <m:f>
              <m:num>
                <m:r>
                  <w:rPr>
                    <w:rFonts w:ascii="Cambria Math" w:hAnsi="Cambria Math"/>
                  </w:rPr>
                  <m:t xml:space="preserve">m</m:t>
                </m:r>
              </m:num>
              <m:den>
                <m:sSup>
                  <m:e>
                    <m:r>
                      <w:rPr>
                        <w:rFonts w:ascii="Cambria Math" w:hAnsi="Cambria Math"/>
                      </w:rPr>
                      <m:t xml:space="preserve">s</m:t>
                    </m:r>
                  </m:e>
                  <m:sup>
                    <m:r>
                      <w:rPr>
                        <w:rFonts w:ascii="Cambria Math" w:hAnsi="Cambria Math"/>
                      </w:rPr>
                      <m:t xml:space="preserve">2</m:t>
                    </m:r>
                  </m:sup>
                </m:sSup>
              </m:den>
            </m:f>
          </m:e>
        </m:d>
      </m:oMath>
      <w:r>
        <w:rPr>
          <w:rFonts w:eastAsia="ＭＳ 明朝"/>
          <w:color w:val="000000"/>
          <w:sz w:val="22"/>
          <w:szCs w:val="26"/>
        </w:rPr>
        <w:t xml:space="preserve"> and s is the height of the vane above nozzle tip equals to 0.035 </w:t>
      </w:r>
      <w:r>
        <w:rPr>
          <w:rFonts w:eastAsia="ＭＳ 明朝"/>
          <w:color w:val="000000"/>
          <w:sz w:val="22"/>
          <w:szCs w:val="26"/>
        </w:rPr>
      </w:r>
      <m:oMath xmlns:m="http://schemas.openxmlformats.org/officeDocument/2006/math">
        <m:r>
          <w:rPr>
            <w:rFonts w:ascii="Cambria Math" w:hAnsi="Cambria Math"/>
          </w:rPr>
          <m:t xml:space="preserve">m</m:t>
        </m:r>
      </m:oMath>
      <w:r>
        <w:rPr>
          <w:rFonts w:eastAsia="ＭＳ 明朝"/>
          <w:color w:val="000000"/>
          <w:sz w:val="22"/>
          <w:szCs w:val="26"/>
        </w:rPr>
        <w:t xml:space="preserve">. </w:t>
      </w:r>
    </w:p>
    <w:p>
      <w:pPr>
        <w:pStyle w:val="Normal"/>
        <w:tabs>
          <w:tab w:val="left" w:pos="7153" w:leader="none"/>
        </w:tabs>
        <w:rPr>
          <w:rFonts w:eastAsia="ＭＳ 明朝"/>
          <w:color w:val="000000"/>
          <w:sz w:val="22"/>
          <w:szCs w:val="26"/>
        </w:rPr>
      </w:pPr>
      <w:r>
        <w:rPr>
          <w:rFonts w:eastAsia="ＭＳ 明朝"/>
          <w:color w:val="000000"/>
          <w:sz w:val="22"/>
          <w:szCs w:val="26"/>
        </w:rPr>
      </w:r>
    </w:p>
    <w:p>
      <w:pPr>
        <w:pStyle w:val="Normal"/>
        <w:tabs>
          <w:tab w:val="left" w:pos="7153" w:leader="none"/>
        </w:tabs>
        <w:jc w:val="center"/>
        <w:rPr>
          <w:b/>
          <w:b/>
          <w:szCs w:val="26"/>
        </w:rPr>
      </w:pPr>
      <w:r>
        <w:rPr>
          <w:b/>
          <w:szCs w:val="26"/>
        </w:rPr>
        <w:t>Experiment and Measurements</w:t>
      </w:r>
    </w:p>
    <w:p>
      <w:pPr>
        <w:pStyle w:val="Normal"/>
        <w:tabs>
          <w:tab w:val="left" w:pos="7153" w:leader="none"/>
        </w:tabs>
        <w:rPr>
          <w:rFonts w:eastAsia="ＭＳ 明朝"/>
          <w:color w:val="000000"/>
          <w:sz w:val="22"/>
          <w:szCs w:val="26"/>
        </w:rPr>
      </w:pPr>
      <w:r>
        <w:rPr>
          <w:rFonts w:eastAsia="ＭＳ 明朝"/>
          <w:color w:val="000000"/>
          <w:sz w:val="22"/>
          <w:szCs w:val="26"/>
        </w:rPr>
      </w:r>
    </w:p>
    <w:p>
      <w:pPr>
        <w:pStyle w:val="Normal"/>
        <w:tabs>
          <w:tab w:val="left" w:pos="7153" w:leader="none"/>
        </w:tabs>
        <w:rPr>
          <w:rFonts w:eastAsia="ＭＳ 明朝"/>
          <w:color w:val="000000"/>
          <w:sz w:val="22"/>
          <w:szCs w:val="26"/>
        </w:rPr>
      </w:pPr>
      <w:r>
        <w:rPr>
          <w:rFonts w:eastAsia="ＭＳ 明朝"/>
          <w:color w:val="000000"/>
          <w:sz w:val="22"/>
          <w:szCs w:val="26"/>
        </w:rPr>
        <w:t>In the laboratory experiment, data were taken for 4 different flows (Q1 = 9 l / minute, Q2 = 12 l / minute, Q3 = 15 l / minute, Q4 = 17 l / minute), with which analyze the relationship between the flow rate and the impact force generated on the flat surface, and then compare the theoretical and experimental behavior.</w:t>
      </w:r>
    </w:p>
    <w:p>
      <w:pPr>
        <w:pStyle w:val="Normal"/>
        <w:tabs>
          <w:tab w:val="left" w:pos="7153" w:leader="none"/>
        </w:tabs>
        <w:rPr>
          <w:rFonts w:eastAsia="ＭＳ 明朝"/>
          <w:color w:val="000000"/>
          <w:sz w:val="22"/>
          <w:szCs w:val="26"/>
        </w:rPr>
      </w:pPr>
      <w:r>
        <w:rPr>
          <w:rFonts w:eastAsia="ＭＳ 明朝"/>
          <w:color w:val="000000"/>
          <w:sz w:val="22"/>
          <w:szCs w:val="26"/>
        </w:rPr>
      </w:r>
    </w:p>
    <w:p>
      <w:pPr>
        <w:pStyle w:val="Normal"/>
        <w:tabs>
          <w:tab w:val="left" w:pos="7153" w:leader="none"/>
        </w:tabs>
        <w:rPr>
          <w:rFonts w:eastAsia="ＭＳ 明朝"/>
          <w:color w:val="000000"/>
          <w:sz w:val="22"/>
          <w:szCs w:val="26"/>
        </w:rPr>
      </w:pPr>
      <w:r>
        <w:rPr>
          <w:rFonts w:eastAsia="ＭＳ 明朝"/>
          <w:color w:val="000000"/>
          <w:sz w:val="22"/>
          <w:szCs w:val="26"/>
        </w:rPr>
      </w:r>
    </w:p>
    <w:p>
      <w:pPr>
        <w:pStyle w:val="Normal"/>
        <w:tabs>
          <w:tab w:val="left" w:pos="7153" w:leader="none"/>
        </w:tabs>
        <w:rPr>
          <w:rFonts w:eastAsia="ＭＳ 明朝"/>
          <w:color w:val="000000"/>
          <w:sz w:val="22"/>
          <w:szCs w:val="26"/>
        </w:rPr>
      </w:pPr>
      <w:r>
        <w:rPr>
          <w:rFonts w:eastAsia="ＭＳ 明朝"/>
          <w:color w:val="000000"/>
          <w:sz w:val="22"/>
          <w:szCs w:val="26"/>
        </w:rPr>
      </w:r>
    </w:p>
    <w:p>
      <w:pPr>
        <w:pStyle w:val="Normal"/>
        <w:tabs>
          <w:tab w:val="left" w:pos="7153" w:leader="none"/>
        </w:tabs>
        <w:jc w:val="center"/>
        <w:rPr>
          <w:rFonts w:eastAsia="ＭＳ 明朝"/>
          <w:b/>
          <w:b/>
          <w:sz w:val="21"/>
          <w:szCs w:val="26"/>
        </w:rPr>
      </w:pPr>
      <w:r>
        <w:rPr>
          <w:rFonts w:eastAsia="ＭＳ 明朝"/>
          <w:b/>
          <w:sz w:val="21"/>
          <w:szCs w:val="26"/>
        </w:rPr>
        <w:t>Table 1. Measurements Table</w:t>
      </w:r>
    </w:p>
    <w:tbl>
      <w:tblPr>
        <w:tblW w:w="4151" w:type="dxa"/>
        <w:jc w:val="cente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blGrid>
        <w:gridCol w:w="1815"/>
        <w:gridCol w:w="2336"/>
      </w:tblGrid>
      <w:tr>
        <w:trPr>
          <w:trHeight w:val="315" w:hRule="atLeast"/>
        </w:trPr>
        <w:tc>
          <w:tcPr>
            <w:tcW w:w="4151" w:type="dxa"/>
            <w:gridSpan w:val="2"/>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5B9BD5" w:val="clear"/>
            <w:tcMar>
              <w:left w:w="108" w:type="dxa"/>
            </w:tcMar>
          </w:tcPr>
          <w:p>
            <w:pPr>
              <w:pStyle w:val="Normal"/>
              <w:spacing w:lineRule="auto" w:line="240"/>
              <w:jc w:val="left"/>
              <w:rPr>
                <w:rFonts w:ascii="Arial" w:hAnsi="Arial" w:eastAsia="Times New Roman" w:cs="Arial"/>
                <w:b/>
                <w:b/>
                <w:bCs/>
                <w:color w:val="FFFFFF"/>
                <w:sz w:val="20"/>
                <w:szCs w:val="20"/>
              </w:rPr>
            </w:pPr>
            <w:r>
              <w:rPr>
                <w:rFonts w:eastAsia="Times New Roman" w:cs="Arial" w:ascii="Arial" w:hAnsi="Arial"/>
                <w:b/>
                <w:bCs/>
                <w:color w:val="FFFFFF"/>
                <w:sz w:val="20"/>
                <w:szCs w:val="20"/>
              </w:rPr>
              <w:t>Flat surface</w:t>
            </w:r>
          </w:p>
        </w:tc>
      </w:tr>
      <w:tr>
        <w:trPr>
          <w:trHeight w:val="315" w:hRule="atLeast"/>
        </w:trPr>
        <w:tc>
          <w:tcPr>
            <w:tcW w:w="1815" w:type="dxa"/>
            <w:tcBorders>
              <w:top w:val="single" w:sz="4" w:space="0" w:color="FFFFFF"/>
              <w:left w:val="single" w:sz="4" w:space="0" w:color="FFFFFF"/>
              <w:bottom w:val="single" w:sz="4" w:space="0" w:color="FFFFFF"/>
              <w:insideH w:val="single" w:sz="4" w:space="0" w:color="FFFFFF"/>
            </w:tcBorders>
            <w:shd w:fill="5B9BD5" w:val="clear"/>
            <w:tcMar>
              <w:left w:w="108" w:type="dxa"/>
            </w:tcMar>
          </w:tcPr>
          <w:p>
            <w:pPr>
              <w:pStyle w:val="Normal"/>
              <w:spacing w:lineRule="auto" w:line="240"/>
              <w:jc w:val="center"/>
              <w:rPr>
                <w:rFonts w:ascii="Arial" w:hAnsi="Arial" w:eastAsia="Times New Roman" w:cs="Arial"/>
                <w:b/>
                <w:b/>
                <w:bCs/>
                <w:color w:val="FFFFFF"/>
                <w:sz w:val="20"/>
                <w:szCs w:val="20"/>
              </w:rPr>
            </w:pPr>
            <w:r>
              <w:rPr>
                <w:rFonts w:eastAsia="Times New Roman" w:cs="Arial" w:ascii="Arial" w:hAnsi="Arial"/>
                <w:b/>
                <w:bCs/>
                <w:color w:val="FFFFFF"/>
                <w:sz w:val="20"/>
                <w:szCs w:val="20"/>
              </w:rPr>
              <w:t>Flow rate [L/min]</w:t>
            </w:r>
          </w:p>
        </w:tc>
        <w:tc>
          <w:tcPr>
            <w:tcW w:w="233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BDD6EE" w:val="clear"/>
            <w:tcMar>
              <w:left w:w="108" w:type="dxa"/>
            </w:tcMar>
          </w:tcPr>
          <w:p>
            <w:pPr>
              <w:pStyle w:val="Normal"/>
              <w:spacing w:lineRule="auto" w:line="240"/>
              <w:jc w:val="center"/>
              <w:rPr/>
            </w:pPr>
            <w:r>
              <w:rPr/>
            </w:r>
            <m:oMath xmlns:m="http://schemas.openxmlformats.org/officeDocument/2006/math">
              <m:sSub>
                <m:e>
                  <m:r>
                    <w:rPr>
                      <w:rFonts w:ascii="Cambria Math" w:hAnsi="Cambria Math"/>
                    </w:rPr>
                    <m:t xml:space="preserve">X</m:t>
                  </m:r>
                </m:e>
                <m:sub>
                  <m:r>
                    <w:rPr>
                      <w:rFonts w:ascii="Cambria Math" w:hAnsi="Cambria Math"/>
                    </w:rPr>
                    <m:t xml:space="preserve">2</m:t>
                  </m:r>
                </m:sub>
              </m:sSub>
              <m:d>
                <m:dPr>
                  <m:begChr m:val="("/>
                  <m:endChr m:val=")"/>
                </m:dPr>
                <m:e>
                  <m:r>
                    <w:rPr>
                      <w:rFonts w:ascii="Cambria Math" w:hAnsi="Cambria Math"/>
                    </w:rPr>
                    <m:t xml:space="preserve">mass</m:t>
                  </m:r>
                  <m:r>
                    <w:rPr>
                      <w:rFonts w:ascii="Cambria Math" w:hAnsi="Cambria Math"/>
                    </w:rPr>
                    <m:t xml:space="preserve">location</m:t>
                  </m:r>
                </m:e>
              </m:d>
              <m:d>
                <m:dPr>
                  <m:begChr m:val="["/>
                  <m:endChr m:val="]"/>
                </m:dPr>
                <m:e>
                  <m:r>
                    <w:rPr>
                      <w:rFonts w:ascii="Cambria Math" w:hAnsi="Cambria Math"/>
                    </w:rPr>
                    <m:t xml:space="preserve">cm</m:t>
                  </m:r>
                </m:e>
              </m:d>
            </m:oMath>
          </w:p>
        </w:tc>
      </w:tr>
      <w:tr>
        <w:trPr>
          <w:trHeight w:val="315" w:hRule="atLeast"/>
        </w:trPr>
        <w:tc>
          <w:tcPr>
            <w:tcW w:w="1815" w:type="dxa"/>
            <w:tcBorders>
              <w:top w:val="single" w:sz="4" w:space="0" w:color="FFFFFF"/>
              <w:left w:val="single" w:sz="4" w:space="0" w:color="FFFFFF"/>
              <w:bottom w:val="single" w:sz="4" w:space="0" w:color="FFFFFF"/>
              <w:insideH w:val="single" w:sz="4" w:space="0" w:color="FFFFFF"/>
            </w:tcBorders>
            <w:shd w:fill="5B9BD5" w:val="clear"/>
            <w:tcMar>
              <w:left w:w="108" w:type="dxa"/>
            </w:tcMar>
          </w:tcPr>
          <w:p>
            <w:pPr>
              <w:pStyle w:val="Normal"/>
              <w:spacing w:lineRule="auto" w:line="240"/>
              <w:jc w:val="center"/>
              <w:rPr>
                <w:rFonts w:ascii="Arial" w:hAnsi="Arial" w:eastAsia="Times New Roman" w:cs="Arial"/>
                <w:b/>
                <w:b/>
                <w:bCs/>
                <w:color w:val="FFFFFF"/>
                <w:sz w:val="20"/>
                <w:szCs w:val="20"/>
              </w:rPr>
            </w:pPr>
            <w:r>
              <w:rPr>
                <w:rFonts w:eastAsia="Times New Roman" w:cs="Arial" w:ascii="Arial" w:hAnsi="Arial"/>
                <w:b/>
                <w:bCs/>
                <w:color w:val="FFFFFF"/>
                <w:sz w:val="20"/>
                <w:szCs w:val="20"/>
              </w:rPr>
              <w:t>9</w:t>
            </w:r>
          </w:p>
        </w:tc>
        <w:tc>
          <w:tcPr>
            <w:tcW w:w="233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DEEAF6" w:val="clear"/>
            <w:tcMar>
              <w:left w:w="108" w:type="dxa"/>
            </w:tcMar>
          </w:tcPr>
          <w:p>
            <w:pPr>
              <w:pStyle w:val="Normal"/>
              <w:spacing w:lineRule="auto" w:line="240"/>
              <w:jc w:val="center"/>
              <w:rPr>
                <w:rFonts w:ascii="Arial" w:hAnsi="Arial" w:eastAsia="Times New Roman" w:cs="Arial"/>
                <w:sz w:val="20"/>
                <w:szCs w:val="20"/>
              </w:rPr>
            </w:pPr>
            <w:r>
              <w:rPr>
                <w:rFonts w:eastAsia="Times New Roman" w:cs="Arial" w:ascii="Arial" w:hAnsi="Arial"/>
                <w:sz w:val="20"/>
                <w:szCs w:val="20"/>
              </w:rPr>
              <w:t>11</w:t>
            </w:r>
          </w:p>
        </w:tc>
      </w:tr>
      <w:tr>
        <w:trPr>
          <w:trHeight w:val="315" w:hRule="atLeast"/>
        </w:trPr>
        <w:tc>
          <w:tcPr>
            <w:tcW w:w="1815" w:type="dxa"/>
            <w:tcBorders>
              <w:top w:val="single" w:sz="4" w:space="0" w:color="FFFFFF"/>
              <w:left w:val="single" w:sz="4" w:space="0" w:color="FFFFFF"/>
              <w:bottom w:val="single" w:sz="4" w:space="0" w:color="FFFFFF"/>
              <w:insideH w:val="single" w:sz="4" w:space="0" w:color="FFFFFF"/>
            </w:tcBorders>
            <w:shd w:fill="5B9BD5" w:val="clear"/>
            <w:tcMar>
              <w:left w:w="108" w:type="dxa"/>
            </w:tcMar>
          </w:tcPr>
          <w:p>
            <w:pPr>
              <w:pStyle w:val="Normal"/>
              <w:spacing w:lineRule="auto" w:line="240"/>
              <w:jc w:val="center"/>
              <w:rPr>
                <w:rFonts w:ascii="Arial" w:hAnsi="Arial" w:eastAsia="Times New Roman" w:cs="Arial"/>
                <w:b/>
                <w:b/>
                <w:bCs/>
                <w:color w:val="FFFFFF"/>
                <w:sz w:val="20"/>
                <w:szCs w:val="20"/>
              </w:rPr>
            </w:pPr>
            <w:r>
              <w:rPr>
                <w:rFonts w:eastAsia="Times New Roman" w:cs="Arial" w:ascii="Arial" w:hAnsi="Arial"/>
                <w:b/>
                <w:bCs/>
                <w:color w:val="FFFFFF"/>
                <w:sz w:val="20"/>
                <w:szCs w:val="20"/>
              </w:rPr>
              <w:t>12</w:t>
            </w:r>
          </w:p>
        </w:tc>
        <w:tc>
          <w:tcPr>
            <w:tcW w:w="233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BDD6EE" w:val="clear"/>
            <w:tcMar>
              <w:left w:w="108" w:type="dxa"/>
            </w:tcMar>
          </w:tcPr>
          <w:p>
            <w:pPr>
              <w:pStyle w:val="Normal"/>
              <w:spacing w:lineRule="auto" w:line="240"/>
              <w:jc w:val="center"/>
              <w:rPr>
                <w:rFonts w:ascii="Arial" w:hAnsi="Arial" w:eastAsia="Times New Roman" w:cs="Arial"/>
                <w:sz w:val="20"/>
                <w:szCs w:val="20"/>
              </w:rPr>
            </w:pPr>
            <w:r>
              <w:rPr>
                <w:rFonts w:eastAsia="Times New Roman" w:cs="Arial" w:ascii="Arial" w:hAnsi="Arial"/>
                <w:sz w:val="20"/>
                <w:szCs w:val="20"/>
              </w:rPr>
              <w:t>12</w:t>
            </w:r>
          </w:p>
        </w:tc>
      </w:tr>
      <w:tr>
        <w:trPr>
          <w:trHeight w:val="315" w:hRule="atLeast"/>
        </w:trPr>
        <w:tc>
          <w:tcPr>
            <w:tcW w:w="1815" w:type="dxa"/>
            <w:tcBorders>
              <w:top w:val="single" w:sz="4" w:space="0" w:color="FFFFFF"/>
              <w:left w:val="single" w:sz="4" w:space="0" w:color="FFFFFF"/>
              <w:bottom w:val="single" w:sz="4" w:space="0" w:color="FFFFFF"/>
              <w:insideH w:val="single" w:sz="4" w:space="0" w:color="FFFFFF"/>
            </w:tcBorders>
            <w:shd w:fill="5B9BD5" w:val="clear"/>
            <w:tcMar>
              <w:left w:w="108" w:type="dxa"/>
            </w:tcMar>
          </w:tcPr>
          <w:p>
            <w:pPr>
              <w:pStyle w:val="Normal"/>
              <w:spacing w:lineRule="auto" w:line="240"/>
              <w:jc w:val="center"/>
              <w:rPr>
                <w:rFonts w:ascii="Arial" w:hAnsi="Arial" w:eastAsia="Times New Roman" w:cs="Arial"/>
                <w:b/>
                <w:b/>
                <w:bCs/>
                <w:color w:val="FFFFFF"/>
                <w:sz w:val="20"/>
                <w:szCs w:val="20"/>
              </w:rPr>
            </w:pPr>
            <w:r>
              <w:rPr>
                <w:rFonts w:eastAsia="Times New Roman" w:cs="Arial" w:ascii="Arial" w:hAnsi="Arial"/>
                <w:b/>
                <w:bCs/>
                <w:color w:val="FFFFFF"/>
                <w:sz w:val="20"/>
                <w:szCs w:val="20"/>
              </w:rPr>
              <w:t>15</w:t>
            </w:r>
          </w:p>
        </w:tc>
        <w:tc>
          <w:tcPr>
            <w:tcW w:w="233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DEEAF6" w:val="clear"/>
            <w:tcMar>
              <w:left w:w="108" w:type="dxa"/>
            </w:tcMar>
          </w:tcPr>
          <w:p>
            <w:pPr>
              <w:pStyle w:val="Normal"/>
              <w:spacing w:lineRule="auto" w:line="240"/>
              <w:jc w:val="center"/>
              <w:rPr>
                <w:rFonts w:ascii="Arial" w:hAnsi="Arial" w:eastAsia="Times New Roman" w:cs="Arial"/>
                <w:sz w:val="20"/>
                <w:szCs w:val="20"/>
              </w:rPr>
            </w:pPr>
            <w:r>
              <w:rPr>
                <w:rFonts w:eastAsia="Times New Roman" w:cs="Arial" w:ascii="Arial" w:hAnsi="Arial"/>
                <w:sz w:val="20"/>
                <w:szCs w:val="20"/>
              </w:rPr>
              <w:t>14</w:t>
            </w:r>
          </w:p>
        </w:tc>
      </w:tr>
      <w:tr>
        <w:trPr>
          <w:trHeight w:val="315" w:hRule="atLeast"/>
        </w:trPr>
        <w:tc>
          <w:tcPr>
            <w:tcW w:w="1815" w:type="dxa"/>
            <w:tcBorders>
              <w:top w:val="single" w:sz="4" w:space="0" w:color="FFFFFF"/>
              <w:left w:val="single" w:sz="4" w:space="0" w:color="FFFFFF"/>
              <w:bottom w:val="single" w:sz="4" w:space="0" w:color="FFFFFF"/>
              <w:insideH w:val="single" w:sz="4" w:space="0" w:color="FFFFFF"/>
            </w:tcBorders>
            <w:shd w:fill="5B9BD5" w:val="clear"/>
            <w:tcMar>
              <w:left w:w="108" w:type="dxa"/>
            </w:tcMar>
          </w:tcPr>
          <w:p>
            <w:pPr>
              <w:pStyle w:val="Normal"/>
              <w:spacing w:lineRule="auto" w:line="240"/>
              <w:jc w:val="center"/>
              <w:rPr>
                <w:rFonts w:ascii="Arial" w:hAnsi="Arial" w:eastAsia="Times New Roman" w:cs="Arial"/>
                <w:b/>
                <w:b/>
                <w:bCs/>
                <w:color w:val="FFFFFF"/>
                <w:sz w:val="20"/>
                <w:szCs w:val="20"/>
              </w:rPr>
            </w:pPr>
            <w:r>
              <w:rPr>
                <w:rFonts w:eastAsia="Times New Roman" w:cs="Arial" w:ascii="Arial" w:hAnsi="Arial"/>
                <w:b/>
                <w:bCs/>
                <w:color w:val="FFFFFF"/>
                <w:sz w:val="20"/>
                <w:szCs w:val="20"/>
              </w:rPr>
              <w:t>17</w:t>
            </w:r>
          </w:p>
        </w:tc>
        <w:tc>
          <w:tcPr>
            <w:tcW w:w="233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BDD6EE" w:val="clear"/>
            <w:tcMar>
              <w:left w:w="108" w:type="dxa"/>
            </w:tcMar>
          </w:tcPr>
          <w:p>
            <w:pPr>
              <w:pStyle w:val="Normal"/>
              <w:spacing w:lineRule="auto" w:line="240"/>
              <w:jc w:val="center"/>
              <w:rPr>
                <w:rFonts w:ascii="Arial" w:hAnsi="Arial" w:eastAsia="Times New Roman" w:cs="Arial"/>
                <w:sz w:val="20"/>
                <w:szCs w:val="20"/>
              </w:rPr>
            </w:pPr>
            <w:r>
              <w:rPr>
                <w:rFonts w:eastAsia="Times New Roman" w:cs="Arial" w:ascii="Arial" w:hAnsi="Arial"/>
                <w:sz w:val="20"/>
                <w:szCs w:val="20"/>
              </w:rPr>
              <w:t>15.5</w:t>
            </w:r>
          </w:p>
        </w:tc>
      </w:tr>
    </w:tbl>
    <w:p>
      <w:pPr>
        <w:pStyle w:val="Normal"/>
        <w:tabs>
          <w:tab w:val="left" w:pos="7153" w:leader="none"/>
        </w:tabs>
        <w:rPr>
          <w:b/>
          <w:b/>
          <w:sz w:val="28"/>
          <w:szCs w:val="26"/>
        </w:rPr>
      </w:pPr>
      <w:r>
        <w:rPr>
          <w:b/>
          <w:sz w:val="28"/>
          <w:szCs w:val="26"/>
        </w:rPr>
      </w:r>
    </w:p>
    <w:p>
      <w:pPr>
        <w:pStyle w:val="ListParagraph"/>
        <w:numPr>
          <w:ilvl w:val="0"/>
          <w:numId w:val="2"/>
        </w:numPr>
        <w:tabs>
          <w:tab w:val="left" w:pos="7153" w:leader="none"/>
        </w:tabs>
        <w:rPr>
          <w:sz w:val="22"/>
          <w:szCs w:val="26"/>
        </w:rPr>
      </w:pPr>
      <w:r>
        <w:rPr>
          <w:sz w:val="22"/>
          <w:szCs w:val="26"/>
        </w:rPr>
        <w:t>Flow meter (h) did not give, therefore occupied the flow in the first column.</w:t>
      </w:r>
    </w:p>
    <w:p>
      <w:pPr>
        <w:pStyle w:val="ListParagraph"/>
        <w:numPr>
          <w:ilvl w:val="0"/>
          <w:numId w:val="2"/>
        </w:numPr>
        <w:tabs>
          <w:tab w:val="left" w:pos="7153" w:leader="none"/>
        </w:tabs>
        <w:rPr/>
      </w:pPr>
      <w:r>
        <w:rPr>
          <w:sz w:val="22"/>
          <w:szCs w:val="26"/>
        </w:rPr>
        <w:t xml:space="preserve">Spring Axis = </w:t>
      </w:r>
      <w:r>
        <w:rPr>
          <w:sz w:val="22"/>
          <w:szCs w:val="26"/>
        </w:rPr>
      </w:r>
      <m:oMath xmlns:m="http://schemas.openxmlformats.org/officeDocument/2006/math">
        <m:sSub>
          <m:e>
            <m:r>
              <w:rPr>
                <w:rFonts w:ascii="Cambria Math" w:hAnsi="Cambria Math"/>
              </w:rPr>
              <m:t xml:space="preserve">X</m:t>
            </m:r>
          </m:e>
          <m:sub>
            <m:r>
              <w:rPr>
                <w:rFonts w:ascii="Cambria Math" w:hAnsi="Cambria Math"/>
              </w:rPr>
              <m:t xml:space="preserve">3</m:t>
            </m:r>
          </m:sub>
        </m:sSub>
      </m:oMath>
      <w:r>
        <w:rPr>
          <w:sz w:val="22"/>
          <w:szCs w:val="26"/>
        </w:rPr>
        <w:t xml:space="preserve"> = 11 [cm].</w:t>
      </w:r>
    </w:p>
    <w:p>
      <w:pPr>
        <w:pStyle w:val="ListParagraph"/>
        <w:numPr>
          <w:ilvl w:val="0"/>
          <w:numId w:val="2"/>
        </w:numPr>
        <w:tabs>
          <w:tab w:val="left" w:pos="7153" w:leader="none"/>
        </w:tabs>
        <w:rPr/>
      </w:pPr>
      <w:r>
        <w:rPr>
          <w:sz w:val="22"/>
          <w:szCs w:val="26"/>
        </w:rPr>
        <w:t>From start (A) to where the jet impacts =</w:t>
      </w:r>
      <w:r>
        <w:rPr>
          <w:sz w:val="22"/>
          <w:szCs w:val="26"/>
        </w:rPr>
      </w:r>
      <m:oMath xmlns:m="http://schemas.openxmlformats.org/officeDocument/2006/math">
        <m:sSub>
          <m:e>
            <m:r>
              <w:rPr>
                <w:rFonts w:ascii="Cambria Math" w:hAnsi="Cambria Math"/>
              </w:rPr>
              <m:t xml:space="preserve">X</m:t>
            </m:r>
          </m:e>
          <m:sub>
            <m:r>
              <w:rPr>
                <w:rFonts w:ascii="Cambria Math" w:hAnsi="Cambria Math"/>
              </w:rPr>
              <m:t xml:space="preserve">1</m:t>
            </m:r>
          </m:sub>
        </m:sSub>
      </m:oMath>
      <w:r>
        <w:rPr>
          <w:sz w:val="22"/>
          <w:szCs w:val="26"/>
        </w:rPr>
        <w:t xml:space="preserve"> = 15 [cm].</w:t>
      </w:r>
    </w:p>
    <w:p>
      <w:pPr>
        <w:pStyle w:val="ListParagraph"/>
        <w:numPr>
          <w:ilvl w:val="0"/>
          <w:numId w:val="2"/>
        </w:numPr>
        <w:tabs>
          <w:tab w:val="left" w:pos="7153" w:leader="none"/>
        </w:tabs>
        <w:rPr>
          <w:sz w:val="22"/>
          <w:szCs w:val="26"/>
        </w:rPr>
      </w:pPr>
      <w:r>
        <w:rPr>
          <w:sz w:val="22"/>
          <w:szCs w:val="26"/>
        </w:rPr>
        <w:t>Without a jet the mass is located 25 [cm] from the origin (A).</w:t>
      </w:r>
    </w:p>
    <w:p>
      <w:pPr>
        <w:pStyle w:val="ListParagraph"/>
        <w:numPr>
          <w:ilvl w:val="0"/>
          <w:numId w:val="2"/>
        </w:numPr>
        <w:tabs>
          <w:tab w:val="left" w:pos="7153" w:leader="none"/>
        </w:tabs>
        <w:rPr/>
      </w:pPr>
      <w:r>
        <w:rPr>
          <w:sz w:val="22"/>
          <w:szCs w:val="26"/>
        </w:rPr>
        <w:t xml:space="preserve">Mass weighs 600 grams = 0.6 [kg] and Gravity = </w:t>
      </w:r>
      <w:r>
        <w:rPr>
          <w:sz w:val="22"/>
          <w:szCs w:val="26"/>
        </w:rPr>
      </w:r>
      <m:oMath xmlns:m="http://schemas.openxmlformats.org/officeDocument/2006/math">
        <m:r>
          <w:rPr>
            <w:rFonts w:ascii="Cambria Math" w:hAnsi="Cambria Math"/>
          </w:rPr>
          <m:t xml:space="preserve">9.81</m:t>
        </m:r>
        <m:d>
          <m:dPr>
            <m:begChr m:val="["/>
            <m:endChr m:val="]"/>
          </m:dPr>
          <m:e>
            <m:f>
              <m:num>
                <m:r>
                  <w:rPr>
                    <w:rFonts w:ascii="Cambria Math" w:hAnsi="Cambria Math"/>
                  </w:rPr>
                  <m:t xml:space="preserve">m</m:t>
                </m:r>
              </m:num>
              <m:den>
                <m:sSup>
                  <m:e>
                    <m:r>
                      <w:rPr>
                        <w:rFonts w:ascii="Cambria Math" w:hAnsi="Cambria Math"/>
                      </w:rPr>
                      <m:t xml:space="preserve">s</m:t>
                    </m:r>
                  </m:e>
                  <m:sup>
                    <m:r>
                      <w:rPr>
                        <w:rFonts w:ascii="Cambria Math" w:hAnsi="Cambria Math"/>
                      </w:rPr>
                      <m:t xml:space="preserve">2</m:t>
                    </m:r>
                  </m:sup>
                </m:sSup>
              </m:den>
            </m:f>
          </m:e>
        </m:d>
      </m:oMath>
      <w:r>
        <w:rPr>
          <w:sz w:val="22"/>
          <w:szCs w:val="26"/>
        </w:rPr>
        <w:t>.</w:t>
      </w:r>
    </w:p>
    <w:p>
      <w:pPr>
        <w:pStyle w:val="ListParagraph"/>
        <w:tabs>
          <w:tab w:val="left" w:pos="7153" w:leader="none"/>
        </w:tabs>
        <w:rPr>
          <w:sz w:val="22"/>
          <w:szCs w:val="26"/>
        </w:rPr>
      </w:pPr>
      <w:r>
        <w:rPr>
          <w:sz w:val="22"/>
          <w:szCs w:val="26"/>
        </w:rPr>
      </w:r>
    </w:p>
    <w:p>
      <w:pPr>
        <w:pStyle w:val="Normal"/>
        <w:tabs>
          <w:tab w:val="left" w:pos="7153" w:leader="none"/>
        </w:tabs>
        <w:jc w:val="center"/>
        <w:rPr>
          <w:b/>
          <w:b/>
          <w:szCs w:val="26"/>
        </w:rPr>
      </w:pPr>
      <w:r>
        <w:rPr>
          <w:b/>
          <w:szCs w:val="26"/>
        </w:rPr>
        <w:t>Analysis of Results</w:t>
      </w:r>
    </w:p>
    <w:p>
      <w:pPr>
        <w:pStyle w:val="ListParagraph"/>
        <w:numPr>
          <w:ilvl w:val="0"/>
          <w:numId w:val="1"/>
        </w:numPr>
        <w:tabs>
          <w:tab w:val="left" w:pos="7153" w:leader="none"/>
        </w:tabs>
        <w:rPr/>
      </w:pPr>
      <w:r>
        <w:rPr>
          <w:b/>
          <w:sz w:val="22"/>
          <w:szCs w:val="26"/>
        </w:rPr>
        <w:t>Theoretical calculations</w:t>
      </w:r>
      <w:r>
        <w:rPr>
          <w:sz w:val="22"/>
          <w:szCs w:val="26"/>
        </w:rPr>
        <w:t xml:space="preserve">: </w:t>
      </w:r>
    </w:p>
    <w:p>
      <w:pPr>
        <w:pStyle w:val="ListParagraph"/>
        <w:tabs>
          <w:tab w:val="left" w:pos="7153" w:leader="none"/>
        </w:tabs>
        <w:rPr/>
      </w:pPr>
      <w:r>
        <w:rPr>
          <w:rFonts w:eastAsia="Times New Roman"/>
          <w:sz w:val="22"/>
        </w:rPr>
        <w:t>Taking into account the specific mass of the water (</w:t>
      </w:r>
      <w:r>
        <w:rPr>
          <w:rFonts w:eastAsia="Times New Roman"/>
          <w:sz w:val="22"/>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1000</m:t>
        </m:r>
        <m:d>
          <m:dPr>
            <m:begChr m:val="["/>
            <m:endChr m:val="]"/>
          </m:dPr>
          <m:e>
            <m:f>
              <m:num>
                <m:r>
                  <w:rPr>
                    <w:rFonts w:ascii="Cambria Math" w:hAnsi="Cambria Math"/>
                  </w:rPr>
                  <m:t xml:space="preserve">Kg</m:t>
                </m:r>
              </m:num>
              <m:den>
                <m:sSup>
                  <m:e>
                    <m:r>
                      <w:rPr>
                        <w:rFonts w:ascii="Cambria Math" w:hAnsi="Cambria Math"/>
                      </w:rPr>
                      <m:t xml:space="preserve">m</m:t>
                    </m:r>
                  </m:e>
                  <m:sup>
                    <m:r>
                      <w:rPr>
                        <w:rFonts w:ascii="Cambria Math" w:hAnsi="Cambria Math"/>
                      </w:rPr>
                      <m:t xml:space="preserve">3</m:t>
                    </m:r>
                  </m:sup>
                </m:sSup>
              </m:den>
            </m:f>
          </m:e>
        </m:d>
      </m:oMath>
      <w:r>
        <w:rPr>
          <w:rFonts w:eastAsia="Times New Roman"/>
          <w:sz w:val="22"/>
        </w:rPr>
        <w:t>) and using the linear momentum conservation equation (7), the following values ​​were obtained:</w:t>
      </w:r>
    </w:p>
    <w:p>
      <w:pPr>
        <w:pStyle w:val="ListParagraph"/>
        <w:tabs>
          <w:tab w:val="left" w:pos="7153" w:leader="none"/>
        </w:tabs>
        <w:rPr>
          <w:rFonts w:eastAsia="Times New Roman"/>
          <w:sz w:val="22"/>
        </w:rPr>
      </w:pPr>
      <w:r>
        <w:rPr>
          <w:rFonts w:eastAsia="Times New Roman"/>
          <w:sz w:val="22"/>
        </w:rPr>
      </w:r>
    </w:p>
    <w:p>
      <w:pPr>
        <w:pStyle w:val="Normal"/>
        <w:tabs>
          <w:tab w:val="left" w:pos="7153" w:leader="none"/>
        </w:tabs>
        <w:jc w:val="center"/>
        <w:rPr>
          <w:b/>
          <w:b/>
          <w:sz w:val="21"/>
          <w:szCs w:val="26"/>
        </w:rPr>
      </w:pPr>
      <w:r>
        <w:rPr>
          <w:b/>
          <w:sz w:val="21"/>
          <w:szCs w:val="26"/>
        </w:rPr>
        <w:t xml:space="preserve">Table 2. Table for theoretical results </w:t>
      </w:r>
    </w:p>
    <w:tbl>
      <w:tblPr>
        <w:tblW w:w="5276" w:type="dxa"/>
        <w:jc w:val="cente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blGrid>
        <w:gridCol w:w="1856"/>
        <w:gridCol w:w="1357"/>
        <w:gridCol w:w="1012"/>
        <w:gridCol w:w="1051"/>
      </w:tblGrid>
      <w:tr>
        <w:trPr>
          <w:trHeight w:val="315" w:hRule="atLeast"/>
        </w:trPr>
        <w:tc>
          <w:tcPr>
            <w:tcW w:w="185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5B9BD5" w:val="clear"/>
            <w:tcMar>
              <w:left w:w="108" w:type="dxa"/>
            </w:tcMar>
          </w:tcPr>
          <w:p>
            <w:pPr>
              <w:pStyle w:val="Normal"/>
              <w:spacing w:lineRule="auto" w:line="240"/>
              <w:jc w:val="center"/>
              <w:rPr>
                <w:rFonts w:ascii="Arial" w:hAnsi="Arial" w:eastAsia="Times New Roman" w:cs="Arial"/>
                <w:b/>
                <w:b/>
                <w:bCs/>
                <w:color w:val="FFFFFF"/>
                <w:sz w:val="20"/>
                <w:szCs w:val="20"/>
              </w:rPr>
            </w:pPr>
            <w:r>
              <w:rPr>
                <w:rFonts w:eastAsia="Times New Roman" w:cs="Arial" w:ascii="Arial" w:hAnsi="Arial"/>
                <w:b/>
                <w:bCs/>
                <w:color w:val="FFFFFF"/>
                <w:sz w:val="20"/>
                <w:szCs w:val="20"/>
              </w:rPr>
              <w:t>Flow rate [m^3/s]</w:t>
            </w:r>
          </w:p>
        </w:tc>
        <w:tc>
          <w:tcPr>
            <w:tcW w:w="1357" w:type="dxa"/>
            <w:tcBorders>
              <w:top w:val="single" w:sz="4" w:space="0" w:color="FFFFFF"/>
              <w:left w:val="single" w:sz="4" w:space="0" w:color="FFFFFF"/>
              <w:right w:val="single" w:sz="4" w:space="0" w:color="FFFFFF"/>
              <w:insideV w:val="single" w:sz="4" w:space="0" w:color="FFFFFF"/>
            </w:tcBorders>
            <w:shd w:fill="5B9BD5" w:val="clear"/>
            <w:tcMar>
              <w:left w:w="108" w:type="dxa"/>
            </w:tcMar>
          </w:tcPr>
          <w:p>
            <w:pPr>
              <w:pStyle w:val="Normal"/>
              <w:spacing w:lineRule="auto" w:line="240"/>
              <w:jc w:val="center"/>
              <w:rPr>
                <w:b/>
                <w:b/>
                <w:bCs/>
                <w:color w:val="FFFFFF"/>
              </w:rPr>
            </w:pPr>
            <w:r>
              <w:rPr>
                <w:b/>
                <w:bCs/>
                <w:color w:val="FFFFFF"/>
              </w:rPr>
            </w:r>
            <m:oMath xmlns:m="http://schemas.openxmlformats.org/officeDocument/2006/math">
              <m:sSub>
                <m:e>
                  <m:r>
                    <w:rPr>
                      <w:rFonts w:ascii="Cambria Math" w:hAnsi="Cambria Math"/>
                    </w:rPr>
                    <m:t xml:space="preserve">V</m:t>
                  </m:r>
                </m:e>
                <m:sub>
                  <m:r>
                    <w:rPr>
                      <w:rFonts w:ascii="Cambria Math" w:hAnsi="Cambria Math"/>
                    </w:rPr>
                    <m:t xml:space="preserve">nozzle</m:t>
                  </m:r>
                </m:sub>
              </m:sSub>
              <m:d>
                <m:dPr>
                  <m:begChr m:val="["/>
                  <m:endChr m:val="]"/>
                </m:dPr>
                <m:e>
                  <m:f>
                    <m:fPr>
                      <m:type m:val="lin"/>
                    </m:fPr>
                    <m:num>
                      <m:r>
                        <w:rPr>
                          <w:rFonts w:ascii="Cambria Math" w:hAnsi="Cambria Math"/>
                        </w:rPr>
                        <m:t xml:space="preserve">m</m:t>
                      </m:r>
                    </m:num>
                    <m:den>
                      <m:r>
                        <w:rPr>
                          <w:rFonts w:ascii="Cambria Math" w:hAnsi="Cambria Math"/>
                        </w:rPr>
                        <m:t xml:space="preserve">s</m:t>
                      </m:r>
                    </m:den>
                  </m:f>
                </m:e>
              </m:d>
            </m:oMath>
          </w:p>
        </w:tc>
        <w:tc>
          <w:tcPr>
            <w:tcW w:w="1012" w:type="dxa"/>
            <w:tcBorders>
              <w:top w:val="single" w:sz="4" w:space="0" w:color="FFFFFF"/>
              <w:left w:val="single" w:sz="4" w:space="0" w:color="FFFFFF"/>
              <w:right w:val="single" w:sz="4" w:space="0" w:color="FFFFFF"/>
              <w:insideV w:val="single" w:sz="4" w:space="0" w:color="FFFFFF"/>
            </w:tcBorders>
            <w:shd w:fill="5B9BD5" w:val="clear"/>
            <w:tcMar>
              <w:left w:w="108" w:type="dxa"/>
            </w:tcMar>
          </w:tcPr>
          <w:p>
            <w:pPr>
              <w:pStyle w:val="Normal"/>
              <w:spacing w:lineRule="auto" w:line="240"/>
              <w:jc w:val="center"/>
              <w:rPr>
                <w:b/>
                <w:b/>
                <w:bCs/>
                <w:color w:val="FFFFFF"/>
              </w:rPr>
            </w:pPr>
            <w:r>
              <w:rPr>
                <w:b/>
                <w:bCs/>
                <w:color w:val="FFFFFF"/>
              </w:rPr>
            </w:r>
            <m:oMath xmlns:m="http://schemas.openxmlformats.org/officeDocument/2006/math">
              <m:eqArr>
                <m:e>
                  <m:f>
                    <m:fPr>
                      <m:type m:val="lin"/>
                    </m:fPr>
                    <m:num>
                      <m:r>
                        <w:rPr>
                          <w:rFonts w:ascii="Cambria Math" w:hAnsi="Cambria Math"/>
                        </w:rPr>
                        <m:t xml:space="preserve">m</m:t>
                      </m:r>
                    </m:num>
                    <m:den>
                      <m:r>
                        <w:rPr>
                          <w:rFonts w:ascii="Cambria Math" w:hAnsi="Cambria Math"/>
                        </w:rPr>
                        <m:t xml:space="preserve">s</m:t>
                      </m:r>
                    </m:den>
                  </m:f>
                </m:e>
                <m:e>
                  <m:sSub>
                    <m:e>
                      <m:r>
                        <w:rPr>
                          <w:rFonts w:ascii="Cambria Math" w:hAnsi="Cambria Math"/>
                        </w:rPr>
                        <m:t xml:space="preserve">V</m:t>
                      </m:r>
                    </m:e>
                    <m:sub/>
                  </m:sSub>
                </m:e>
              </m:eqArr>
            </m:oMath>
            <w:r>
              <w:rPr>
                <w:rFonts w:eastAsia="Times New Roman" w:cs="Arial" w:ascii="Arial" w:hAnsi="Arial"/>
                <w:b/>
                <w:bCs/>
                <w:color w:val="FFFFFF"/>
                <w:sz w:val="20"/>
                <w:szCs w:val="20"/>
              </w:rPr>
              <w:t>]</w:t>
            </w:r>
          </w:p>
        </w:tc>
        <w:tc>
          <w:tcPr>
            <w:tcW w:w="1051" w:type="dxa"/>
            <w:tcBorders>
              <w:top w:val="single" w:sz="4" w:space="0" w:color="FFFFFF"/>
              <w:left w:val="single" w:sz="4" w:space="0" w:color="FFFFFF"/>
              <w:right w:val="single" w:sz="4" w:space="0" w:color="FFFFFF"/>
              <w:insideV w:val="single" w:sz="4" w:space="0" w:color="FFFFFF"/>
            </w:tcBorders>
            <w:shd w:fill="5B9BD5" w:val="clear"/>
            <w:tcMar>
              <w:left w:w="108" w:type="dxa"/>
            </w:tcMar>
          </w:tcPr>
          <w:p>
            <w:pPr>
              <w:pStyle w:val="Normal"/>
              <w:spacing w:lineRule="auto" w:line="240"/>
              <w:jc w:val="center"/>
              <w:rPr>
                <w:b/>
                <w:b/>
                <w:bCs/>
                <w:color w:val="FFFFFF"/>
              </w:rPr>
            </w:pPr>
            <w:r>
              <w:rPr>
                <w:b/>
                <w:bCs/>
                <w:color w:val="FFFFFF"/>
              </w:rPr>
            </w:r>
            <m:oMath xmlns:m="http://schemas.openxmlformats.org/officeDocument/2006/math">
              <m:eqArr>
                <m:e>
                  <m:r>
                    <w:rPr>
                      <w:rFonts w:ascii="Cambria Math" w:hAnsi="Cambria Math"/>
                    </w:rPr>
                    <m:t xml:space="preserve">N</m:t>
                  </m:r>
                </m:e>
                <m:e>
                  <m:sSub>
                    <m:e>
                      <m:r>
                        <w:rPr>
                          <w:rFonts w:ascii="Cambria Math" w:hAnsi="Cambria Math"/>
                        </w:rPr>
                        <m:t xml:space="preserve">F</m:t>
                      </m:r>
                    </m:e>
                    <m:sub>
                      <m:r>
                        <w:rPr>
                          <w:rFonts w:ascii="Cambria Math" w:hAnsi="Cambria Math"/>
                        </w:rPr>
                        <m:t xml:space="preserve">Theo</m:t>
                      </m:r>
                    </m:sub>
                  </m:sSub>
                </m:e>
              </m:eqArr>
            </m:oMath>
            <w:r>
              <w:rPr>
                <w:rFonts w:eastAsia="Times New Roman" w:cs="Arial" w:ascii="Arial" w:hAnsi="Arial"/>
                <w:b/>
                <w:bCs/>
                <w:color w:val="FFFFFF"/>
                <w:sz w:val="20"/>
                <w:szCs w:val="20"/>
              </w:rPr>
              <w:t>]</w:t>
            </w:r>
          </w:p>
        </w:tc>
      </w:tr>
      <w:tr>
        <w:trPr>
          <w:trHeight w:val="315" w:hRule="atLeast"/>
        </w:trPr>
        <w:tc>
          <w:tcPr>
            <w:tcW w:w="1856" w:type="dxa"/>
            <w:tcBorders>
              <w:top w:val="single" w:sz="4" w:space="0" w:color="FFFFFF"/>
              <w:left w:val="single" w:sz="4" w:space="0" w:color="FFFFFF"/>
              <w:bottom w:val="single" w:sz="4" w:space="0" w:color="FFFFFF"/>
              <w:insideH w:val="single" w:sz="4" w:space="0" w:color="FFFFFF"/>
            </w:tcBorders>
            <w:shd w:fill="5B9BD5" w:val="clear"/>
            <w:tcMar>
              <w:left w:w="108" w:type="dxa"/>
            </w:tcMar>
          </w:tcPr>
          <w:p>
            <w:pPr>
              <w:pStyle w:val="Normal"/>
              <w:spacing w:lineRule="auto" w:line="240"/>
              <w:jc w:val="center"/>
              <w:rPr>
                <w:rFonts w:ascii="Arial" w:hAnsi="Arial" w:eastAsia="Times New Roman" w:cs="Arial"/>
                <w:b/>
                <w:b/>
                <w:bCs/>
                <w:color w:val="FFFFFF"/>
                <w:sz w:val="20"/>
                <w:szCs w:val="20"/>
              </w:rPr>
            </w:pPr>
            <w:r>
              <w:rPr>
                <w:rFonts w:eastAsia="Times New Roman" w:cs="Arial" w:ascii="Arial" w:hAnsi="Arial"/>
                <w:b/>
                <w:bCs/>
                <w:color w:val="FFFFFF"/>
                <w:sz w:val="20"/>
                <w:szCs w:val="20"/>
              </w:rPr>
              <w:t>1,50E-04</w:t>
            </w:r>
          </w:p>
        </w:tc>
        <w:tc>
          <w:tcPr>
            <w:tcW w:w="1357"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BDD6EE" w:val="clear"/>
            <w:tcMar>
              <w:left w:w="108" w:type="dxa"/>
            </w:tcMar>
          </w:tcPr>
          <w:p>
            <w:pPr>
              <w:pStyle w:val="Normal"/>
              <w:spacing w:lineRule="auto" w:line="240"/>
              <w:jc w:val="center"/>
              <w:rPr>
                <w:rFonts w:ascii="Arial" w:hAnsi="Arial" w:eastAsia="Times New Roman" w:cs="Arial"/>
                <w:color w:val="000000"/>
                <w:sz w:val="20"/>
                <w:szCs w:val="20"/>
              </w:rPr>
            </w:pPr>
            <w:r>
              <w:rPr>
                <w:rFonts w:eastAsia="Times New Roman" w:cs="Arial" w:ascii="Arial" w:hAnsi="Arial"/>
                <w:color w:val="000000"/>
                <w:sz w:val="20"/>
                <w:szCs w:val="20"/>
              </w:rPr>
              <w:t>1.91</w:t>
            </w:r>
          </w:p>
        </w:tc>
        <w:tc>
          <w:tcPr>
            <w:tcW w:w="101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BDD6EE" w:val="clear"/>
            <w:tcMar>
              <w:left w:w="108" w:type="dxa"/>
            </w:tcMar>
          </w:tcPr>
          <w:p>
            <w:pPr>
              <w:pStyle w:val="Normal"/>
              <w:spacing w:lineRule="auto" w:line="240"/>
              <w:jc w:val="center"/>
              <w:rPr>
                <w:rFonts w:ascii="Arial" w:hAnsi="Arial" w:eastAsia="Times New Roman" w:cs="Arial"/>
                <w:color w:val="000000"/>
                <w:sz w:val="20"/>
                <w:szCs w:val="20"/>
              </w:rPr>
            </w:pPr>
            <w:r>
              <w:rPr>
                <w:rFonts w:eastAsia="Times New Roman" w:cs="Arial" w:ascii="Arial" w:hAnsi="Arial"/>
                <w:color w:val="000000"/>
                <w:sz w:val="20"/>
                <w:szCs w:val="20"/>
              </w:rPr>
              <w:t>1.72</w:t>
            </w:r>
          </w:p>
        </w:tc>
        <w:tc>
          <w:tcPr>
            <w:tcW w:w="105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BDD6EE" w:val="clear"/>
            <w:tcMar>
              <w:left w:w="108" w:type="dxa"/>
            </w:tcMar>
          </w:tcPr>
          <w:p>
            <w:pPr>
              <w:pStyle w:val="Normal"/>
              <w:spacing w:lineRule="auto" w:line="240"/>
              <w:jc w:val="center"/>
              <w:rPr>
                <w:rFonts w:ascii="Arial" w:hAnsi="Arial" w:eastAsia="Times New Roman" w:cs="Arial"/>
                <w:color w:val="000000"/>
                <w:sz w:val="20"/>
                <w:szCs w:val="20"/>
              </w:rPr>
            </w:pPr>
            <w:r>
              <w:rPr>
                <w:rFonts w:eastAsia="Times New Roman" w:cs="Arial" w:ascii="Arial" w:hAnsi="Arial"/>
                <w:color w:val="000000"/>
                <w:sz w:val="20"/>
                <w:szCs w:val="20"/>
              </w:rPr>
              <w:t>0.258</w:t>
            </w:r>
          </w:p>
        </w:tc>
      </w:tr>
      <w:tr>
        <w:trPr>
          <w:trHeight w:val="315" w:hRule="atLeast"/>
        </w:trPr>
        <w:tc>
          <w:tcPr>
            <w:tcW w:w="1856" w:type="dxa"/>
            <w:tcBorders>
              <w:top w:val="single" w:sz="4" w:space="0" w:color="FFFFFF"/>
              <w:left w:val="single" w:sz="4" w:space="0" w:color="FFFFFF"/>
              <w:bottom w:val="single" w:sz="4" w:space="0" w:color="FFFFFF"/>
              <w:insideH w:val="single" w:sz="4" w:space="0" w:color="FFFFFF"/>
            </w:tcBorders>
            <w:shd w:fill="5B9BD5" w:val="clear"/>
            <w:tcMar>
              <w:left w:w="108" w:type="dxa"/>
            </w:tcMar>
          </w:tcPr>
          <w:p>
            <w:pPr>
              <w:pStyle w:val="Normal"/>
              <w:spacing w:lineRule="auto" w:line="240"/>
              <w:jc w:val="center"/>
              <w:rPr>
                <w:rFonts w:ascii="Arial" w:hAnsi="Arial" w:eastAsia="Times New Roman" w:cs="Arial"/>
                <w:b/>
                <w:b/>
                <w:bCs/>
                <w:color w:val="FFFFFF"/>
                <w:sz w:val="20"/>
                <w:szCs w:val="20"/>
              </w:rPr>
            </w:pPr>
            <w:r>
              <w:rPr>
                <w:rFonts w:eastAsia="Times New Roman" w:cs="Arial" w:ascii="Arial" w:hAnsi="Arial"/>
                <w:b/>
                <w:bCs/>
                <w:color w:val="FFFFFF"/>
                <w:sz w:val="20"/>
                <w:szCs w:val="20"/>
              </w:rPr>
              <w:t>2,00E-04</w:t>
            </w:r>
          </w:p>
        </w:tc>
        <w:tc>
          <w:tcPr>
            <w:tcW w:w="1357"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DEEAF6" w:val="clear"/>
            <w:tcMar>
              <w:left w:w="108" w:type="dxa"/>
            </w:tcMar>
          </w:tcPr>
          <w:p>
            <w:pPr>
              <w:pStyle w:val="Normal"/>
              <w:spacing w:lineRule="auto" w:line="240"/>
              <w:jc w:val="center"/>
              <w:rPr>
                <w:rFonts w:ascii="Arial" w:hAnsi="Arial" w:eastAsia="Times New Roman" w:cs="Arial"/>
                <w:color w:val="000000"/>
                <w:sz w:val="20"/>
                <w:szCs w:val="20"/>
              </w:rPr>
            </w:pPr>
            <w:r>
              <w:rPr>
                <w:rFonts w:eastAsia="Times New Roman" w:cs="Arial" w:ascii="Arial" w:hAnsi="Arial"/>
                <w:color w:val="000000"/>
                <w:sz w:val="20"/>
                <w:szCs w:val="20"/>
              </w:rPr>
              <w:t>2.546</w:t>
            </w:r>
          </w:p>
        </w:tc>
        <w:tc>
          <w:tcPr>
            <w:tcW w:w="101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DEEAF6" w:val="clear"/>
            <w:tcMar>
              <w:left w:w="108" w:type="dxa"/>
            </w:tcMar>
          </w:tcPr>
          <w:p>
            <w:pPr>
              <w:pStyle w:val="Normal"/>
              <w:spacing w:lineRule="auto" w:line="240"/>
              <w:jc w:val="center"/>
              <w:rPr>
                <w:rFonts w:ascii="Arial" w:hAnsi="Arial" w:eastAsia="Times New Roman" w:cs="Arial"/>
                <w:color w:val="000000"/>
                <w:sz w:val="20"/>
                <w:szCs w:val="20"/>
              </w:rPr>
            </w:pPr>
            <w:r>
              <w:rPr>
                <w:rFonts w:eastAsia="Times New Roman" w:cs="Arial" w:ascii="Arial" w:hAnsi="Arial"/>
                <w:color w:val="000000"/>
                <w:sz w:val="20"/>
                <w:szCs w:val="20"/>
              </w:rPr>
              <w:t>2.407</w:t>
            </w:r>
          </w:p>
        </w:tc>
        <w:tc>
          <w:tcPr>
            <w:tcW w:w="105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DEEAF6" w:val="clear"/>
            <w:tcMar>
              <w:left w:w="108" w:type="dxa"/>
            </w:tcMar>
          </w:tcPr>
          <w:p>
            <w:pPr>
              <w:pStyle w:val="Normal"/>
              <w:spacing w:lineRule="auto" w:line="240"/>
              <w:jc w:val="center"/>
              <w:rPr>
                <w:rFonts w:ascii="Arial" w:hAnsi="Arial" w:eastAsia="Times New Roman" w:cs="Arial"/>
                <w:color w:val="000000"/>
                <w:sz w:val="20"/>
                <w:szCs w:val="20"/>
              </w:rPr>
            </w:pPr>
            <w:r>
              <w:rPr>
                <w:rFonts w:eastAsia="Times New Roman" w:cs="Arial" w:ascii="Arial" w:hAnsi="Arial"/>
                <w:color w:val="000000"/>
                <w:sz w:val="20"/>
                <w:szCs w:val="20"/>
              </w:rPr>
              <w:t>0.481575</w:t>
            </w:r>
          </w:p>
        </w:tc>
      </w:tr>
      <w:tr>
        <w:trPr>
          <w:trHeight w:val="315" w:hRule="atLeast"/>
        </w:trPr>
        <w:tc>
          <w:tcPr>
            <w:tcW w:w="1856" w:type="dxa"/>
            <w:tcBorders>
              <w:top w:val="single" w:sz="4" w:space="0" w:color="FFFFFF"/>
              <w:left w:val="single" w:sz="4" w:space="0" w:color="FFFFFF"/>
              <w:bottom w:val="single" w:sz="4" w:space="0" w:color="FFFFFF"/>
              <w:insideH w:val="single" w:sz="4" w:space="0" w:color="FFFFFF"/>
            </w:tcBorders>
            <w:shd w:fill="5B9BD5" w:val="clear"/>
            <w:tcMar>
              <w:left w:w="108" w:type="dxa"/>
            </w:tcMar>
          </w:tcPr>
          <w:p>
            <w:pPr>
              <w:pStyle w:val="Normal"/>
              <w:spacing w:lineRule="auto" w:line="240"/>
              <w:jc w:val="center"/>
              <w:rPr>
                <w:rFonts w:ascii="Arial" w:hAnsi="Arial" w:eastAsia="Times New Roman" w:cs="Arial"/>
                <w:b/>
                <w:b/>
                <w:bCs/>
                <w:color w:val="FFFFFF"/>
                <w:sz w:val="20"/>
                <w:szCs w:val="20"/>
              </w:rPr>
            </w:pPr>
            <w:r>
              <w:rPr>
                <w:rFonts w:eastAsia="Times New Roman" w:cs="Arial" w:ascii="Arial" w:hAnsi="Arial"/>
                <w:b/>
                <w:bCs/>
                <w:color w:val="FFFFFF"/>
                <w:sz w:val="20"/>
                <w:szCs w:val="20"/>
              </w:rPr>
              <w:t>2,50E-04</w:t>
            </w:r>
          </w:p>
        </w:tc>
        <w:tc>
          <w:tcPr>
            <w:tcW w:w="1357"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BDD6EE" w:val="clear"/>
            <w:tcMar>
              <w:left w:w="108" w:type="dxa"/>
            </w:tcMar>
          </w:tcPr>
          <w:p>
            <w:pPr>
              <w:pStyle w:val="Normal"/>
              <w:spacing w:lineRule="auto" w:line="240"/>
              <w:jc w:val="center"/>
              <w:rPr>
                <w:rFonts w:ascii="Arial" w:hAnsi="Arial" w:eastAsia="Times New Roman" w:cs="Arial"/>
                <w:color w:val="000000"/>
                <w:sz w:val="20"/>
                <w:szCs w:val="20"/>
              </w:rPr>
            </w:pPr>
            <w:r>
              <w:rPr>
                <w:rFonts w:eastAsia="Times New Roman" w:cs="Arial" w:ascii="Arial" w:hAnsi="Arial"/>
                <w:color w:val="000000"/>
                <w:sz w:val="20"/>
                <w:szCs w:val="20"/>
              </w:rPr>
              <w:t>3.183</w:t>
            </w:r>
          </w:p>
        </w:tc>
        <w:tc>
          <w:tcPr>
            <w:tcW w:w="101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BDD6EE" w:val="clear"/>
            <w:tcMar>
              <w:left w:w="108" w:type="dxa"/>
            </w:tcMar>
          </w:tcPr>
          <w:p>
            <w:pPr>
              <w:pStyle w:val="Normal"/>
              <w:spacing w:lineRule="auto" w:line="240"/>
              <w:jc w:val="center"/>
              <w:rPr/>
            </w:pPr>
            <w:r>
              <w:rPr>
                <w:rFonts w:eastAsia="Times New Roman" w:cs="Arial" w:ascii="Arial" w:hAnsi="Arial"/>
                <w:color w:val="000000"/>
                <w:sz w:val="20"/>
                <w:szCs w:val="20"/>
              </w:rPr>
              <w:t>3.</w:t>
            </w:r>
            <w:bookmarkStart w:id="0" w:name="_GoBack"/>
            <w:bookmarkEnd w:id="0"/>
            <w:r>
              <w:rPr>
                <w:rFonts w:eastAsia="Times New Roman" w:cs="Arial" w:ascii="Arial" w:hAnsi="Arial"/>
                <w:color w:val="000000"/>
                <w:sz w:val="20"/>
                <w:szCs w:val="20"/>
              </w:rPr>
              <w:t>07</w:t>
            </w:r>
          </w:p>
        </w:tc>
        <w:tc>
          <w:tcPr>
            <w:tcW w:w="105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BDD6EE" w:val="clear"/>
            <w:tcMar>
              <w:left w:w="108" w:type="dxa"/>
            </w:tcMar>
          </w:tcPr>
          <w:p>
            <w:pPr>
              <w:pStyle w:val="Normal"/>
              <w:spacing w:lineRule="auto" w:line="240"/>
              <w:jc w:val="center"/>
              <w:rPr>
                <w:rFonts w:ascii="Arial" w:hAnsi="Arial" w:eastAsia="Times New Roman" w:cs="Arial"/>
                <w:color w:val="000000"/>
                <w:sz w:val="20"/>
                <w:szCs w:val="20"/>
              </w:rPr>
            </w:pPr>
            <w:r>
              <w:rPr>
                <w:rFonts w:eastAsia="Times New Roman" w:cs="Arial" w:ascii="Arial" w:hAnsi="Arial"/>
                <w:color w:val="000000"/>
                <w:sz w:val="20"/>
                <w:szCs w:val="20"/>
              </w:rPr>
              <w:t>0.768335</w:t>
            </w:r>
          </w:p>
        </w:tc>
      </w:tr>
      <w:tr>
        <w:trPr>
          <w:trHeight w:val="315" w:hRule="atLeast"/>
        </w:trPr>
        <w:tc>
          <w:tcPr>
            <w:tcW w:w="1856" w:type="dxa"/>
            <w:tcBorders>
              <w:top w:val="single" w:sz="4" w:space="0" w:color="FFFFFF"/>
              <w:left w:val="single" w:sz="4" w:space="0" w:color="FFFFFF"/>
              <w:bottom w:val="single" w:sz="4" w:space="0" w:color="FFFFFF"/>
              <w:insideH w:val="single" w:sz="4" w:space="0" w:color="FFFFFF"/>
            </w:tcBorders>
            <w:shd w:fill="5B9BD5" w:val="clear"/>
            <w:tcMar>
              <w:left w:w="108" w:type="dxa"/>
            </w:tcMar>
          </w:tcPr>
          <w:p>
            <w:pPr>
              <w:pStyle w:val="Normal"/>
              <w:spacing w:lineRule="auto" w:line="240"/>
              <w:jc w:val="center"/>
              <w:rPr>
                <w:rFonts w:ascii="Arial" w:hAnsi="Arial" w:eastAsia="Times New Roman" w:cs="Arial"/>
                <w:b/>
                <w:b/>
                <w:bCs/>
                <w:color w:val="FFFFFF"/>
                <w:sz w:val="20"/>
                <w:szCs w:val="20"/>
              </w:rPr>
            </w:pPr>
            <w:r>
              <w:rPr>
                <w:rFonts w:eastAsia="Times New Roman" w:cs="Arial" w:ascii="Arial" w:hAnsi="Arial"/>
                <w:b/>
                <w:bCs/>
                <w:color w:val="FFFFFF"/>
                <w:sz w:val="20"/>
                <w:szCs w:val="20"/>
              </w:rPr>
              <w:t>2,83E-04</w:t>
            </w:r>
          </w:p>
        </w:tc>
        <w:tc>
          <w:tcPr>
            <w:tcW w:w="1357"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DEEAF6" w:val="clear"/>
            <w:tcMar>
              <w:left w:w="108" w:type="dxa"/>
            </w:tcMar>
          </w:tcPr>
          <w:p>
            <w:pPr>
              <w:pStyle w:val="Normal"/>
              <w:spacing w:lineRule="auto" w:line="240"/>
              <w:jc w:val="center"/>
              <w:rPr>
                <w:rFonts w:ascii="Arial" w:hAnsi="Arial" w:eastAsia="Times New Roman" w:cs="Arial"/>
                <w:color w:val="000000"/>
                <w:sz w:val="20"/>
                <w:szCs w:val="20"/>
              </w:rPr>
            </w:pPr>
            <w:r>
              <w:rPr>
                <w:rFonts w:eastAsia="Times New Roman" w:cs="Arial" w:ascii="Arial" w:hAnsi="Arial"/>
                <w:color w:val="000000"/>
                <w:sz w:val="20"/>
                <w:szCs w:val="20"/>
              </w:rPr>
              <w:t>3.6</w:t>
            </w:r>
          </w:p>
        </w:tc>
        <w:tc>
          <w:tcPr>
            <w:tcW w:w="101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DEEAF6" w:val="clear"/>
            <w:tcMar>
              <w:left w:w="108" w:type="dxa"/>
            </w:tcMar>
          </w:tcPr>
          <w:p>
            <w:pPr>
              <w:pStyle w:val="Normal"/>
              <w:spacing w:lineRule="auto" w:line="240"/>
              <w:jc w:val="center"/>
              <w:rPr>
                <w:rFonts w:ascii="Arial" w:hAnsi="Arial" w:eastAsia="Times New Roman" w:cs="Arial"/>
                <w:color w:val="000000"/>
                <w:sz w:val="20"/>
                <w:szCs w:val="20"/>
              </w:rPr>
            </w:pPr>
            <w:r>
              <w:rPr>
                <w:rFonts w:eastAsia="Times New Roman" w:cs="Arial" w:ascii="Arial" w:hAnsi="Arial"/>
                <w:color w:val="000000"/>
                <w:sz w:val="20"/>
                <w:szCs w:val="20"/>
              </w:rPr>
              <w:t>3.506</w:t>
            </w:r>
          </w:p>
        </w:tc>
        <w:tc>
          <w:tcPr>
            <w:tcW w:w="105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DEEAF6" w:val="clear"/>
            <w:tcMar>
              <w:left w:w="108" w:type="dxa"/>
            </w:tcMar>
          </w:tcPr>
          <w:p>
            <w:pPr>
              <w:pStyle w:val="Normal"/>
              <w:spacing w:lineRule="auto" w:line="240"/>
              <w:jc w:val="center"/>
              <w:rPr>
                <w:rFonts w:ascii="Arial" w:hAnsi="Arial" w:eastAsia="Times New Roman" w:cs="Arial"/>
                <w:color w:val="000000"/>
                <w:sz w:val="20"/>
                <w:szCs w:val="20"/>
              </w:rPr>
            </w:pPr>
            <w:r>
              <w:rPr>
                <w:rFonts w:eastAsia="Times New Roman" w:cs="Arial" w:ascii="Arial" w:hAnsi="Arial"/>
                <w:color w:val="000000"/>
                <w:sz w:val="20"/>
                <w:szCs w:val="20"/>
              </w:rPr>
              <w:t>1</w:t>
            </w:r>
          </w:p>
        </w:tc>
      </w:tr>
    </w:tbl>
    <w:p>
      <w:pPr>
        <w:pStyle w:val="ListParagraph"/>
        <w:tabs>
          <w:tab w:val="left" w:pos="7153" w:leader="none"/>
        </w:tabs>
        <w:jc w:val="center"/>
        <w:rPr>
          <w:b/>
          <w:b/>
          <w:szCs w:val="26"/>
        </w:rPr>
      </w:pPr>
      <w:r>
        <w:rPr>
          <w:b/>
          <w:szCs w:val="26"/>
        </w:rPr>
      </w:r>
    </w:p>
    <w:p>
      <w:pPr>
        <w:pStyle w:val="Normal"/>
        <w:tabs>
          <w:tab w:val="left" w:pos="7153" w:leader="none"/>
        </w:tabs>
        <w:jc w:val="center"/>
        <w:rPr>
          <w:b/>
          <w:b/>
          <w:sz w:val="21"/>
          <w:szCs w:val="26"/>
        </w:rPr>
      </w:pPr>
      <w:r>
        <w:rPr>
          <w:b/>
          <w:sz w:val="21"/>
          <w:szCs w:val="26"/>
        </w:rPr>
        <w:t>Table 3. Experimental results, Theoretical results and Quantitative analysis of errors</w:t>
      </w:r>
    </w:p>
    <w:tbl>
      <w:tblPr>
        <w:tblW w:w="4924" w:type="dxa"/>
        <w:jc w:val="cente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blGrid>
        <w:gridCol w:w="1815"/>
        <w:gridCol w:w="892"/>
        <w:gridCol w:w="1051"/>
        <w:gridCol w:w="1166"/>
      </w:tblGrid>
      <w:tr>
        <w:trPr>
          <w:trHeight w:val="315" w:hRule="atLeast"/>
        </w:trPr>
        <w:tc>
          <w:tcPr>
            <w:tcW w:w="4924" w:type="dxa"/>
            <w:gridSpan w:val="4"/>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5B9BD5" w:val="clear"/>
            <w:tcMar>
              <w:left w:w="108" w:type="dxa"/>
            </w:tcMar>
          </w:tcPr>
          <w:p>
            <w:pPr>
              <w:pStyle w:val="Normal"/>
              <w:spacing w:lineRule="auto" w:line="240"/>
              <w:jc w:val="left"/>
              <w:rPr>
                <w:rFonts w:ascii="Arial" w:hAnsi="Arial" w:eastAsia="Times New Roman" w:cs="Arial"/>
                <w:b/>
                <w:b/>
                <w:bCs/>
                <w:color w:val="FFFFFF"/>
                <w:sz w:val="20"/>
                <w:szCs w:val="20"/>
              </w:rPr>
            </w:pPr>
            <w:r>
              <w:rPr>
                <w:rFonts w:eastAsia="Times New Roman" w:cs="Arial" w:ascii="Arial" w:hAnsi="Arial"/>
                <w:b/>
                <w:bCs/>
                <w:color w:val="FFFFFF"/>
                <w:sz w:val="20"/>
                <w:szCs w:val="20"/>
              </w:rPr>
              <w:t>Flat surface</w:t>
            </w:r>
          </w:p>
        </w:tc>
      </w:tr>
      <w:tr>
        <w:trPr>
          <w:trHeight w:val="315" w:hRule="atLeast"/>
        </w:trPr>
        <w:tc>
          <w:tcPr>
            <w:tcW w:w="1815" w:type="dxa"/>
            <w:tcBorders>
              <w:top w:val="single" w:sz="4" w:space="0" w:color="FFFFFF"/>
              <w:left w:val="single" w:sz="4" w:space="0" w:color="FFFFFF"/>
              <w:bottom w:val="single" w:sz="4" w:space="0" w:color="FFFFFF"/>
              <w:insideH w:val="single" w:sz="4" w:space="0" w:color="FFFFFF"/>
            </w:tcBorders>
            <w:shd w:fill="5B9BD5" w:val="clear"/>
            <w:tcMar>
              <w:left w:w="108" w:type="dxa"/>
            </w:tcMar>
          </w:tcPr>
          <w:p>
            <w:pPr>
              <w:pStyle w:val="Normal"/>
              <w:spacing w:lineRule="auto" w:line="240"/>
              <w:jc w:val="center"/>
              <w:rPr>
                <w:rFonts w:ascii="Arial" w:hAnsi="Arial" w:eastAsia="Times New Roman" w:cs="Arial"/>
                <w:b/>
                <w:b/>
                <w:bCs/>
                <w:color w:val="FFFFFF"/>
                <w:sz w:val="20"/>
                <w:szCs w:val="20"/>
              </w:rPr>
            </w:pPr>
            <w:r>
              <w:rPr>
                <w:rFonts w:eastAsia="Times New Roman" w:cs="Arial" w:ascii="Arial" w:hAnsi="Arial"/>
                <w:b/>
                <w:bCs/>
                <w:color w:val="FFFFFF"/>
                <w:sz w:val="20"/>
                <w:szCs w:val="20"/>
              </w:rPr>
              <w:t>Flow rate [L/min]</w:t>
            </w:r>
          </w:p>
        </w:tc>
        <w:tc>
          <w:tcPr>
            <w:tcW w:w="89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BDD6EE" w:val="clear"/>
            <w:tcMar>
              <w:left w:w="108" w:type="dxa"/>
            </w:tcMar>
          </w:tcPr>
          <w:p>
            <w:pPr>
              <w:pStyle w:val="Normal"/>
              <w:spacing w:lineRule="auto" w:line="240"/>
              <w:jc w:val="center"/>
              <w:rPr/>
            </w:pPr>
            <w:r>
              <w:rPr/>
            </w:r>
            <m:oMath xmlns:m="http://schemas.openxmlformats.org/officeDocument/2006/math">
              <m:sSub>
                <m:e>
                  <m:r>
                    <w:rPr>
                      <w:rFonts w:ascii="Cambria Math" w:hAnsi="Cambria Math"/>
                    </w:rPr>
                    <m:t xml:space="preserve">F</m:t>
                  </m:r>
                </m:e>
                <m:sub>
                  <m:r>
                    <w:rPr>
                      <w:rFonts w:ascii="Cambria Math" w:hAnsi="Cambria Math"/>
                    </w:rPr>
                    <m:t xml:space="preserve">exp</m:t>
                  </m:r>
                </m:sub>
              </m:sSub>
              <m:d>
                <m:dPr>
                  <m:begChr m:val="["/>
                  <m:endChr m:val="]"/>
                </m:dPr>
                <m:e>
                  <m:r>
                    <w:rPr>
                      <w:rFonts w:ascii="Cambria Math" w:hAnsi="Cambria Math"/>
                    </w:rPr>
                    <m:t xml:space="preserve">N</m:t>
                  </m:r>
                </m:e>
              </m:d>
            </m:oMath>
          </w:p>
        </w:tc>
        <w:tc>
          <w:tcPr>
            <w:tcW w:w="105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BDD6EE" w:val="clear"/>
            <w:tcMar>
              <w:left w:w="108" w:type="dxa"/>
            </w:tcMar>
          </w:tcPr>
          <w:p>
            <w:pPr>
              <w:pStyle w:val="Normal"/>
              <w:spacing w:lineRule="auto" w:line="240"/>
              <w:jc w:val="center"/>
              <w:rPr/>
            </w:pPr>
            <w:r>
              <w:rPr/>
            </w:r>
            <m:oMath xmlns:m="http://schemas.openxmlformats.org/officeDocument/2006/math">
              <m:eqArr>
                <m:e>
                  <m:r>
                    <w:rPr>
                      <w:rFonts w:ascii="Cambria Math" w:hAnsi="Cambria Math"/>
                    </w:rPr>
                    <m:t xml:space="preserve">N</m:t>
                  </m:r>
                </m:e>
                <m:e>
                  <m:sSub>
                    <m:e>
                      <m:r>
                        <w:rPr>
                          <w:rFonts w:ascii="Cambria Math" w:hAnsi="Cambria Math"/>
                        </w:rPr>
                        <m:t xml:space="preserve">F</m:t>
                      </m:r>
                    </m:e>
                    <m:sub>
                      <m:r>
                        <w:rPr>
                          <w:rFonts w:ascii="Cambria Math" w:hAnsi="Cambria Math"/>
                        </w:rPr>
                        <m:t xml:space="preserve">Theo</m:t>
                      </m:r>
                    </m:sub>
                  </m:sSub>
                </m:e>
              </m:eqArr>
            </m:oMath>
            <w:r>
              <w:rPr>
                <w:rFonts w:eastAsia="Times New Roman" w:cs="Arial" w:ascii="Arial" w:hAnsi="Arial"/>
                <w:sz w:val="20"/>
                <w:szCs w:val="20"/>
              </w:rPr>
              <w:t>]</w:t>
            </w:r>
          </w:p>
        </w:tc>
        <w:tc>
          <w:tcPr>
            <w:tcW w:w="11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BDD6EE" w:val="clear"/>
            <w:tcMar>
              <w:left w:w="108" w:type="dxa"/>
            </w:tcMar>
          </w:tcPr>
          <w:p>
            <w:pPr>
              <w:pStyle w:val="Normal"/>
              <w:spacing w:lineRule="auto" w:line="240"/>
              <w:jc w:val="center"/>
              <w:rPr/>
            </w:pPr>
            <w:r>
              <w:rPr/>
            </w:r>
            <m:oMath xmlns:m="http://schemas.openxmlformats.org/officeDocument/2006/math">
              <m:r>
                <w:rPr>
                  <w:rFonts w:ascii="Cambria Math" w:hAnsi="Cambria Math"/>
                </w:rPr>
                <m:t xml:space="preserve">Errors</m:t>
              </m:r>
              <m:d>
                <m:dPr>
                  <m:begChr m:val="["/>
                  <m:endChr m:val="]"/>
                </m:dPr>
                <m:e>
                  <m:r>
                    <w:rPr>
                      <w:rFonts w:ascii="Cambria Math" w:hAnsi="Cambria Math"/>
                    </w:rPr>
                    <m:t xml:space="preserve">N</m:t>
                  </m:r>
                </m:e>
              </m:d>
            </m:oMath>
          </w:p>
        </w:tc>
      </w:tr>
      <w:tr>
        <w:trPr>
          <w:trHeight w:val="315" w:hRule="atLeast"/>
        </w:trPr>
        <w:tc>
          <w:tcPr>
            <w:tcW w:w="1815" w:type="dxa"/>
            <w:tcBorders>
              <w:top w:val="single" w:sz="4" w:space="0" w:color="FFFFFF"/>
              <w:left w:val="single" w:sz="4" w:space="0" w:color="FFFFFF"/>
              <w:bottom w:val="single" w:sz="4" w:space="0" w:color="FFFFFF"/>
              <w:insideH w:val="single" w:sz="4" w:space="0" w:color="FFFFFF"/>
            </w:tcBorders>
            <w:shd w:fill="5B9BD5" w:val="clear"/>
            <w:tcMar>
              <w:left w:w="108" w:type="dxa"/>
            </w:tcMar>
          </w:tcPr>
          <w:p>
            <w:pPr>
              <w:pStyle w:val="Normal"/>
              <w:spacing w:lineRule="auto" w:line="240"/>
              <w:jc w:val="center"/>
              <w:rPr>
                <w:rFonts w:ascii="Arial" w:hAnsi="Arial" w:eastAsia="Times New Roman" w:cs="Arial"/>
                <w:b/>
                <w:b/>
                <w:bCs/>
                <w:color w:val="FFFFFF"/>
                <w:sz w:val="20"/>
                <w:szCs w:val="20"/>
              </w:rPr>
            </w:pPr>
            <w:r>
              <w:rPr>
                <w:rFonts w:eastAsia="Times New Roman" w:cs="Arial" w:ascii="Arial" w:hAnsi="Arial"/>
                <w:b/>
                <w:bCs/>
                <w:color w:val="FFFFFF"/>
                <w:sz w:val="20"/>
                <w:szCs w:val="20"/>
              </w:rPr>
              <w:t>9</w:t>
            </w:r>
          </w:p>
        </w:tc>
        <w:tc>
          <w:tcPr>
            <w:tcW w:w="89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DEEAF6" w:val="clear"/>
            <w:tcMar>
              <w:left w:w="108" w:type="dxa"/>
            </w:tcMar>
          </w:tcPr>
          <w:p>
            <w:pPr>
              <w:pStyle w:val="Normal"/>
              <w:spacing w:lineRule="auto" w:line="240"/>
              <w:jc w:val="center"/>
              <w:rPr>
                <w:rFonts w:ascii="Arial" w:hAnsi="Arial" w:eastAsia="Times New Roman" w:cs="Arial"/>
                <w:sz w:val="20"/>
                <w:szCs w:val="20"/>
              </w:rPr>
            </w:pPr>
            <w:r>
              <w:rPr>
                <w:rFonts w:eastAsia="Times New Roman" w:cs="Arial" w:ascii="Arial" w:hAnsi="Arial"/>
                <w:sz w:val="20"/>
                <w:szCs w:val="20"/>
              </w:rPr>
              <w:t>0.3924</w:t>
            </w:r>
          </w:p>
        </w:tc>
        <w:tc>
          <w:tcPr>
            <w:tcW w:w="105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DEEAF6" w:val="clear"/>
            <w:tcMar>
              <w:left w:w="108" w:type="dxa"/>
            </w:tcMar>
          </w:tcPr>
          <w:p>
            <w:pPr>
              <w:pStyle w:val="Normal"/>
              <w:spacing w:lineRule="auto" w:line="240"/>
              <w:jc w:val="center"/>
              <w:rPr>
                <w:rFonts w:ascii="Arial" w:hAnsi="Arial" w:eastAsia="Times New Roman" w:cs="Arial"/>
                <w:sz w:val="20"/>
                <w:szCs w:val="20"/>
              </w:rPr>
            </w:pPr>
            <w:r>
              <w:rPr>
                <w:rFonts w:eastAsia="Times New Roman" w:cs="Arial" w:ascii="Arial" w:hAnsi="Arial"/>
                <w:sz w:val="20"/>
                <w:szCs w:val="20"/>
              </w:rPr>
              <w:t>0.258</w:t>
            </w:r>
          </w:p>
        </w:tc>
        <w:tc>
          <w:tcPr>
            <w:tcW w:w="11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DEEAF6" w:val="clear"/>
            <w:tcMar>
              <w:left w:w="108" w:type="dxa"/>
            </w:tcMar>
          </w:tcPr>
          <w:p>
            <w:pPr>
              <w:pStyle w:val="Normal"/>
              <w:spacing w:lineRule="auto" w:line="240"/>
              <w:jc w:val="center"/>
              <w:rPr>
                <w:rFonts w:ascii="Arial" w:hAnsi="Arial" w:eastAsia="Times New Roman" w:cs="Arial"/>
                <w:sz w:val="20"/>
                <w:szCs w:val="20"/>
              </w:rPr>
            </w:pPr>
            <w:r>
              <w:rPr>
                <w:rFonts w:eastAsia="Times New Roman" w:cs="Arial" w:ascii="Arial" w:hAnsi="Arial"/>
                <w:sz w:val="20"/>
                <w:szCs w:val="20"/>
              </w:rPr>
              <w:t>0.1344</w:t>
            </w:r>
          </w:p>
        </w:tc>
      </w:tr>
      <w:tr>
        <w:trPr>
          <w:trHeight w:val="315" w:hRule="atLeast"/>
        </w:trPr>
        <w:tc>
          <w:tcPr>
            <w:tcW w:w="1815" w:type="dxa"/>
            <w:tcBorders>
              <w:top w:val="single" w:sz="4" w:space="0" w:color="FFFFFF"/>
              <w:left w:val="single" w:sz="4" w:space="0" w:color="FFFFFF"/>
              <w:bottom w:val="single" w:sz="4" w:space="0" w:color="FFFFFF"/>
              <w:insideH w:val="single" w:sz="4" w:space="0" w:color="FFFFFF"/>
            </w:tcBorders>
            <w:shd w:fill="5B9BD5" w:val="clear"/>
            <w:tcMar>
              <w:left w:w="108" w:type="dxa"/>
            </w:tcMar>
          </w:tcPr>
          <w:p>
            <w:pPr>
              <w:pStyle w:val="Normal"/>
              <w:spacing w:lineRule="auto" w:line="240"/>
              <w:jc w:val="center"/>
              <w:rPr>
                <w:rFonts w:ascii="Arial" w:hAnsi="Arial" w:eastAsia="Times New Roman" w:cs="Arial"/>
                <w:b/>
                <w:b/>
                <w:bCs/>
                <w:color w:val="FFFFFF"/>
                <w:sz w:val="20"/>
                <w:szCs w:val="20"/>
              </w:rPr>
            </w:pPr>
            <w:r>
              <w:rPr>
                <w:rFonts w:eastAsia="Times New Roman" w:cs="Arial" w:ascii="Arial" w:hAnsi="Arial"/>
                <w:b/>
                <w:bCs/>
                <w:color w:val="FFFFFF"/>
                <w:sz w:val="20"/>
                <w:szCs w:val="20"/>
              </w:rPr>
              <w:t>12</w:t>
            </w:r>
          </w:p>
        </w:tc>
        <w:tc>
          <w:tcPr>
            <w:tcW w:w="89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BDD6EE" w:val="clear"/>
            <w:tcMar>
              <w:left w:w="108" w:type="dxa"/>
            </w:tcMar>
          </w:tcPr>
          <w:p>
            <w:pPr>
              <w:pStyle w:val="Normal"/>
              <w:spacing w:lineRule="auto" w:line="240"/>
              <w:jc w:val="center"/>
              <w:rPr>
                <w:rFonts w:ascii="Arial" w:hAnsi="Arial" w:eastAsia="Times New Roman" w:cs="Arial"/>
                <w:sz w:val="20"/>
                <w:szCs w:val="20"/>
              </w:rPr>
            </w:pPr>
            <w:r>
              <w:rPr>
                <w:rFonts w:eastAsia="Times New Roman" w:cs="Arial" w:ascii="Arial" w:hAnsi="Arial"/>
                <w:sz w:val="20"/>
                <w:szCs w:val="20"/>
              </w:rPr>
              <w:t>0.7848</w:t>
            </w:r>
          </w:p>
        </w:tc>
        <w:tc>
          <w:tcPr>
            <w:tcW w:w="105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BDD6EE" w:val="clear"/>
            <w:tcMar>
              <w:left w:w="108" w:type="dxa"/>
            </w:tcMar>
          </w:tcPr>
          <w:p>
            <w:pPr>
              <w:pStyle w:val="Normal"/>
              <w:spacing w:lineRule="auto" w:line="240"/>
              <w:jc w:val="center"/>
              <w:rPr>
                <w:rFonts w:ascii="Arial" w:hAnsi="Arial" w:eastAsia="Times New Roman" w:cs="Arial"/>
                <w:sz w:val="20"/>
                <w:szCs w:val="20"/>
              </w:rPr>
            </w:pPr>
            <w:r>
              <w:rPr>
                <w:rFonts w:eastAsia="Times New Roman" w:cs="Arial" w:ascii="Arial" w:hAnsi="Arial"/>
                <w:sz w:val="20"/>
                <w:szCs w:val="20"/>
              </w:rPr>
              <w:t>0.481575</w:t>
            </w:r>
          </w:p>
        </w:tc>
        <w:tc>
          <w:tcPr>
            <w:tcW w:w="11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BDD6EE" w:val="clear"/>
            <w:tcMar>
              <w:left w:w="108" w:type="dxa"/>
            </w:tcMar>
          </w:tcPr>
          <w:p>
            <w:pPr>
              <w:pStyle w:val="Normal"/>
              <w:spacing w:lineRule="auto" w:line="240"/>
              <w:jc w:val="center"/>
              <w:rPr>
                <w:rFonts w:ascii="Arial" w:hAnsi="Arial" w:eastAsia="Times New Roman" w:cs="Arial"/>
                <w:sz w:val="20"/>
                <w:szCs w:val="20"/>
              </w:rPr>
            </w:pPr>
            <w:r>
              <w:rPr>
                <w:rFonts w:eastAsia="Times New Roman" w:cs="Arial" w:ascii="Arial" w:hAnsi="Arial"/>
                <w:sz w:val="20"/>
                <w:szCs w:val="20"/>
              </w:rPr>
              <w:t>0.303</w:t>
            </w:r>
          </w:p>
        </w:tc>
      </w:tr>
      <w:tr>
        <w:trPr>
          <w:trHeight w:val="315" w:hRule="atLeast"/>
        </w:trPr>
        <w:tc>
          <w:tcPr>
            <w:tcW w:w="1815" w:type="dxa"/>
            <w:tcBorders>
              <w:top w:val="single" w:sz="4" w:space="0" w:color="FFFFFF"/>
              <w:left w:val="single" w:sz="4" w:space="0" w:color="FFFFFF"/>
              <w:bottom w:val="single" w:sz="4" w:space="0" w:color="FFFFFF"/>
              <w:insideH w:val="single" w:sz="4" w:space="0" w:color="FFFFFF"/>
            </w:tcBorders>
            <w:shd w:fill="5B9BD5" w:val="clear"/>
            <w:tcMar>
              <w:left w:w="108" w:type="dxa"/>
            </w:tcMar>
          </w:tcPr>
          <w:p>
            <w:pPr>
              <w:pStyle w:val="Normal"/>
              <w:spacing w:lineRule="auto" w:line="240"/>
              <w:jc w:val="center"/>
              <w:rPr>
                <w:rFonts w:ascii="Arial" w:hAnsi="Arial" w:eastAsia="Times New Roman" w:cs="Arial"/>
                <w:b/>
                <w:b/>
                <w:bCs/>
                <w:color w:val="FFFFFF"/>
                <w:sz w:val="20"/>
                <w:szCs w:val="20"/>
              </w:rPr>
            </w:pPr>
            <w:r>
              <w:rPr>
                <w:rFonts w:eastAsia="Times New Roman" w:cs="Arial" w:ascii="Arial" w:hAnsi="Arial"/>
                <w:b/>
                <w:bCs/>
                <w:color w:val="FFFFFF"/>
                <w:sz w:val="20"/>
                <w:szCs w:val="20"/>
              </w:rPr>
              <w:t>15</w:t>
            </w:r>
          </w:p>
        </w:tc>
        <w:tc>
          <w:tcPr>
            <w:tcW w:w="89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DEEAF6" w:val="clear"/>
            <w:tcMar>
              <w:left w:w="108" w:type="dxa"/>
            </w:tcMar>
          </w:tcPr>
          <w:p>
            <w:pPr>
              <w:pStyle w:val="Normal"/>
              <w:spacing w:lineRule="auto" w:line="240"/>
              <w:jc w:val="center"/>
              <w:rPr>
                <w:rFonts w:ascii="Arial" w:hAnsi="Arial" w:eastAsia="Times New Roman" w:cs="Arial"/>
                <w:sz w:val="20"/>
                <w:szCs w:val="20"/>
              </w:rPr>
            </w:pPr>
            <w:r>
              <w:rPr>
                <w:rFonts w:eastAsia="Times New Roman" w:cs="Arial" w:ascii="Arial" w:hAnsi="Arial"/>
                <w:sz w:val="20"/>
                <w:szCs w:val="20"/>
              </w:rPr>
              <w:t>1.5696</w:t>
            </w:r>
          </w:p>
        </w:tc>
        <w:tc>
          <w:tcPr>
            <w:tcW w:w="105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DEEAF6" w:val="clear"/>
            <w:tcMar>
              <w:left w:w="108" w:type="dxa"/>
            </w:tcMar>
          </w:tcPr>
          <w:p>
            <w:pPr>
              <w:pStyle w:val="Normal"/>
              <w:spacing w:lineRule="auto" w:line="240"/>
              <w:jc w:val="center"/>
              <w:rPr>
                <w:rFonts w:ascii="Arial" w:hAnsi="Arial" w:eastAsia="Times New Roman" w:cs="Arial"/>
                <w:sz w:val="20"/>
                <w:szCs w:val="20"/>
              </w:rPr>
            </w:pPr>
            <w:r>
              <w:rPr>
                <w:rFonts w:eastAsia="Times New Roman" w:cs="Arial" w:ascii="Arial" w:hAnsi="Arial"/>
                <w:sz w:val="20"/>
                <w:szCs w:val="20"/>
              </w:rPr>
              <w:t>0.768335</w:t>
            </w:r>
          </w:p>
        </w:tc>
        <w:tc>
          <w:tcPr>
            <w:tcW w:w="11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DEEAF6" w:val="clear"/>
            <w:tcMar>
              <w:left w:w="108" w:type="dxa"/>
            </w:tcMar>
          </w:tcPr>
          <w:p>
            <w:pPr>
              <w:pStyle w:val="Normal"/>
              <w:spacing w:lineRule="auto" w:line="240"/>
              <w:jc w:val="center"/>
              <w:rPr>
                <w:rFonts w:ascii="Arial" w:hAnsi="Arial" w:eastAsia="Times New Roman" w:cs="Arial"/>
                <w:sz w:val="20"/>
                <w:szCs w:val="20"/>
              </w:rPr>
            </w:pPr>
            <w:r>
              <w:rPr>
                <w:rFonts w:eastAsia="Times New Roman" w:cs="Arial" w:ascii="Arial" w:hAnsi="Arial"/>
                <w:sz w:val="20"/>
                <w:szCs w:val="20"/>
              </w:rPr>
              <w:t>0.8</w:t>
            </w:r>
          </w:p>
        </w:tc>
      </w:tr>
      <w:tr>
        <w:trPr>
          <w:trHeight w:val="297" w:hRule="atLeast"/>
        </w:trPr>
        <w:tc>
          <w:tcPr>
            <w:tcW w:w="1815" w:type="dxa"/>
            <w:tcBorders>
              <w:top w:val="single" w:sz="4" w:space="0" w:color="FFFFFF"/>
              <w:left w:val="single" w:sz="4" w:space="0" w:color="FFFFFF"/>
              <w:bottom w:val="single" w:sz="4" w:space="0" w:color="FFFFFF"/>
              <w:insideH w:val="single" w:sz="4" w:space="0" w:color="FFFFFF"/>
            </w:tcBorders>
            <w:shd w:fill="5B9BD5" w:val="clear"/>
            <w:tcMar>
              <w:left w:w="108" w:type="dxa"/>
            </w:tcMar>
          </w:tcPr>
          <w:p>
            <w:pPr>
              <w:pStyle w:val="Normal"/>
              <w:spacing w:lineRule="auto" w:line="240"/>
              <w:jc w:val="center"/>
              <w:rPr>
                <w:rFonts w:ascii="Arial" w:hAnsi="Arial" w:eastAsia="Times New Roman" w:cs="Arial"/>
                <w:b/>
                <w:b/>
                <w:bCs/>
                <w:color w:val="FFFFFF"/>
                <w:sz w:val="20"/>
                <w:szCs w:val="20"/>
              </w:rPr>
            </w:pPr>
            <w:r>
              <w:rPr>
                <w:rFonts w:eastAsia="Times New Roman" w:cs="Arial" w:ascii="Arial" w:hAnsi="Arial"/>
                <w:b/>
                <w:bCs/>
                <w:color w:val="FFFFFF"/>
                <w:sz w:val="20"/>
                <w:szCs w:val="20"/>
              </w:rPr>
              <w:t>17</w:t>
            </w:r>
          </w:p>
        </w:tc>
        <w:tc>
          <w:tcPr>
            <w:tcW w:w="892"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BDD6EE" w:val="clear"/>
            <w:tcMar>
              <w:left w:w="108" w:type="dxa"/>
            </w:tcMar>
          </w:tcPr>
          <w:p>
            <w:pPr>
              <w:pStyle w:val="Normal"/>
              <w:spacing w:lineRule="auto" w:line="240"/>
              <w:jc w:val="center"/>
              <w:rPr>
                <w:rFonts w:ascii="Arial" w:hAnsi="Arial" w:eastAsia="Times New Roman" w:cs="Arial"/>
                <w:sz w:val="20"/>
                <w:szCs w:val="20"/>
              </w:rPr>
            </w:pPr>
            <w:r>
              <w:rPr>
                <w:rFonts w:eastAsia="Times New Roman" w:cs="Arial" w:ascii="Arial" w:hAnsi="Arial"/>
                <w:sz w:val="20"/>
                <w:szCs w:val="20"/>
              </w:rPr>
              <w:t>2.16</w:t>
            </w:r>
          </w:p>
        </w:tc>
        <w:tc>
          <w:tcPr>
            <w:tcW w:w="1051"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BDD6EE" w:val="clear"/>
            <w:tcMar>
              <w:left w:w="108" w:type="dxa"/>
            </w:tcMar>
          </w:tcPr>
          <w:p>
            <w:pPr>
              <w:pStyle w:val="Normal"/>
              <w:spacing w:lineRule="auto" w:line="240"/>
              <w:jc w:val="center"/>
              <w:rPr>
                <w:rFonts w:ascii="Arial" w:hAnsi="Arial" w:eastAsia="Times New Roman" w:cs="Arial"/>
                <w:sz w:val="20"/>
                <w:szCs w:val="20"/>
              </w:rPr>
            </w:pPr>
            <w:r>
              <w:rPr>
                <w:rFonts w:eastAsia="Times New Roman" w:cs="Arial" w:ascii="Arial" w:hAnsi="Arial"/>
                <w:sz w:val="20"/>
                <w:szCs w:val="20"/>
              </w:rPr>
              <w:t>1</w:t>
            </w:r>
          </w:p>
        </w:tc>
        <w:tc>
          <w:tcPr>
            <w:tcW w:w="1166"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BDD6EE" w:val="clear"/>
            <w:tcMar>
              <w:left w:w="108" w:type="dxa"/>
            </w:tcMar>
          </w:tcPr>
          <w:p>
            <w:pPr>
              <w:pStyle w:val="Normal"/>
              <w:spacing w:lineRule="auto" w:line="240"/>
              <w:jc w:val="center"/>
              <w:rPr>
                <w:rFonts w:ascii="Arial" w:hAnsi="Arial" w:eastAsia="Times New Roman" w:cs="Arial"/>
                <w:sz w:val="20"/>
                <w:szCs w:val="20"/>
              </w:rPr>
            </w:pPr>
            <w:r>
              <w:rPr>
                <w:rFonts w:eastAsia="Times New Roman" w:cs="Arial" w:ascii="Arial" w:hAnsi="Arial"/>
                <w:sz w:val="20"/>
                <w:szCs w:val="20"/>
              </w:rPr>
              <w:t>1.16</w:t>
            </w:r>
          </w:p>
        </w:tc>
      </w:tr>
    </w:tbl>
    <w:p>
      <w:pPr>
        <w:pStyle w:val="Normal"/>
        <w:tabs>
          <w:tab w:val="left" w:pos="7153" w:leader="none"/>
        </w:tabs>
        <w:rPr>
          <w:b/>
          <w:b/>
          <w:sz w:val="26"/>
          <w:szCs w:val="26"/>
        </w:rPr>
      </w:pPr>
      <w:r>
        <w:rPr>
          <w:b/>
          <w:sz w:val="26"/>
          <w:szCs w:val="26"/>
        </w:rPr>
      </w:r>
    </w:p>
    <w:p>
      <w:pPr>
        <w:pStyle w:val="Normal"/>
        <w:tabs>
          <w:tab w:val="left" w:pos="7153" w:leader="none"/>
        </w:tabs>
        <w:jc w:val="center"/>
        <w:rPr/>
      </w:pPr>
      <w:r>
        <w:rPr/>
        <w:drawing>
          <wp:inline distT="0" distB="3175" distL="0" distR="0">
            <wp:extent cx="4371340" cy="3528060"/>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3"/>
                    <a:stretch>
                      <a:fillRect/>
                    </a:stretch>
                  </pic:blipFill>
                  <pic:spPr bwMode="auto">
                    <a:xfrm>
                      <a:off x="0" y="0"/>
                      <a:ext cx="4371340" cy="3528060"/>
                    </a:xfrm>
                    <a:prstGeom prst="rect">
                      <a:avLst/>
                    </a:prstGeom>
                  </pic:spPr>
                </pic:pic>
              </a:graphicData>
            </a:graphic>
          </wp:inline>
        </w:drawing>
      </w:r>
    </w:p>
    <w:p>
      <w:pPr>
        <w:pStyle w:val="Normal"/>
        <w:tabs>
          <w:tab w:val="left" w:pos="7153" w:leader="none"/>
        </w:tabs>
        <w:jc w:val="center"/>
        <w:rPr>
          <w:b/>
          <w:b/>
          <w:sz w:val="21"/>
          <w:szCs w:val="26"/>
        </w:rPr>
      </w:pPr>
      <w:r>
        <w:rPr>
          <w:b/>
          <w:sz w:val="21"/>
          <w:szCs w:val="26"/>
        </w:rPr>
        <w:t>Figure 1. Comparison of experimental results with theory (hypothesis).</w:t>
      </w:r>
    </w:p>
    <w:p>
      <w:pPr>
        <w:pStyle w:val="Normal"/>
        <w:tabs>
          <w:tab w:val="left" w:pos="7153" w:leader="none"/>
        </w:tabs>
        <w:jc w:val="center"/>
        <w:rPr>
          <w:b/>
          <w:b/>
          <w:sz w:val="21"/>
          <w:szCs w:val="26"/>
        </w:rPr>
      </w:pPr>
      <w:r>
        <w:rPr>
          <w:b/>
          <w:sz w:val="21"/>
          <w:szCs w:val="26"/>
        </w:rPr>
      </w:r>
    </w:p>
    <w:p>
      <w:pPr>
        <w:pStyle w:val="ListParagraph"/>
        <w:tabs>
          <w:tab w:val="left" w:pos="7153" w:leader="none"/>
        </w:tabs>
        <w:ind w:left="0" w:right="0" w:hanging="0"/>
        <w:jc w:val="center"/>
        <w:rPr>
          <w:b/>
          <w:b/>
          <w:szCs w:val="26"/>
        </w:rPr>
      </w:pPr>
      <w:r>
        <w:rPr>
          <w:b/>
          <w:szCs w:val="26"/>
        </w:rPr>
        <w:t>Conclusions</w:t>
      </w:r>
    </w:p>
    <w:p>
      <w:pPr>
        <w:pStyle w:val="Normal"/>
        <w:tabs>
          <w:tab w:val="left" w:pos="7153" w:leader="none"/>
        </w:tabs>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4"/>
        <w:szCs w:val="24"/>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360"/>
      <w:jc w:val="both"/>
    </w:pPr>
    <w:rPr>
      <w:rFonts w:ascii="Times New Roman" w:hAnsi="Times New Roman" w:cs="Times New Roman" w:eastAsia="Calibri"/>
      <w:color w:val="auto"/>
      <w:sz w:val="24"/>
      <w:szCs w:val="24"/>
      <w:lang w:val="en-US" w:eastAsia="en-US" w:bidi="ar-SA"/>
    </w:rPr>
  </w:style>
  <w:style w:type="character" w:styleId="DefaultParagraphFont">
    <w:name w:val="Default Paragraph Font"/>
    <w:qFormat/>
    <w:rPr/>
  </w:style>
  <w:style w:type="character" w:styleId="PlaceholderText">
    <w:name w:val="Placeholder Text"/>
    <w:basedOn w:val="DefaultParagraphFont"/>
    <w:qFormat/>
    <w:rPr>
      <w:color w:val="808080"/>
    </w:rPr>
  </w:style>
  <w:style w:type="character" w:styleId="HeaderChar">
    <w:name w:val="Header Char"/>
    <w:basedOn w:val="DefaultParagraphFont"/>
    <w:qFormat/>
    <w:rPr>
      <w:rFonts w:ascii="Times New Roman" w:hAnsi="Times New Roman" w:cs="Times New Roman"/>
    </w:rPr>
  </w:style>
  <w:style w:type="character" w:styleId="FooterChar">
    <w:name w:val="Footer Char"/>
    <w:basedOn w:val="DefaultParagraphFont"/>
    <w:qFormat/>
    <w:rPr>
      <w:rFonts w:ascii="Times New Roman" w:hAnsi="Times New Roman" w:cs="Times New Roman"/>
    </w:rPr>
  </w:style>
  <w:style w:type="character" w:styleId="HTMLPreformattedChar">
    <w:name w:val="HTML Preformatted Char"/>
    <w:basedOn w:val="DefaultParagraphFont"/>
    <w:qFormat/>
    <w:rPr>
      <w:rFonts w:ascii="Courier New" w:hAnsi="Courier New" w:cs="Courier New"/>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qFormat/>
    <w:pPr>
      <w:widowControl/>
      <w:kinsoku w:val="true"/>
      <w:overflowPunct w:val="true"/>
      <w:autoSpaceDE w:val="true"/>
      <w:bidi w:val="0"/>
      <w:jc w:val="left"/>
    </w:pPr>
    <w:rPr>
      <w:rFonts w:ascii="Times New Roman" w:hAnsi="Times New Roman" w:eastAsia="Calibri"/>
      <w:color w:val="auto"/>
      <w:sz w:val="24"/>
      <w:szCs w:val="22"/>
      <w:lang w:val="es-CL" w:eastAsia="en-US" w:bidi="ar-SA"/>
    </w:rPr>
  </w:style>
  <w:style w:type="paragraph" w:styleId="Header">
    <w:name w:val="Header"/>
    <w:basedOn w:val="Normal"/>
    <w:pPr>
      <w:tabs>
        <w:tab w:val="center" w:pos="4680" w:leader="none"/>
        <w:tab w:val="right" w:pos="9360" w:leader="none"/>
      </w:tabs>
      <w:spacing w:lineRule="auto" w:line="240"/>
    </w:pPr>
    <w:rPr/>
  </w:style>
  <w:style w:type="paragraph" w:styleId="Footer">
    <w:name w:val="Footer"/>
    <w:basedOn w:val="Normal"/>
    <w:pPr>
      <w:tabs>
        <w:tab w:val="center" w:pos="4680" w:leader="none"/>
        <w:tab w:val="right" w:pos="9360" w:leader="none"/>
      </w:tabs>
      <w:spacing w:lineRule="auto" w:line="240"/>
    </w:pPr>
    <w:rPr/>
  </w:style>
  <w:style w:type="paragraph" w:styleId="ListParagraph">
    <w:name w:val="List Paragraph"/>
    <w:basedOn w:val="Normal"/>
    <w:qFormat/>
    <w:pPr>
      <w:spacing w:before="0" w:after="0"/>
      <w:ind w:left="720" w:right="0" w:hanging="0"/>
      <w:contextualSpacing/>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left"/>
    </w:pPr>
    <w:rPr>
      <w:rFonts w:ascii="Courier New" w:hAnsi="Courier New" w:cs="Courier New"/>
      <w:sz w:val="20"/>
      <w:szCs w:val="20"/>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30</TotalTime>
  <Application>LibreOffice/5.1.6.2$Linux_X86_64 LibreOffice_project/10m0$Build-2</Application>
  <Pages>4</Pages>
  <Words>621</Words>
  <Characters>3000</Characters>
  <CharactersWithSpaces>3544</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2017-05-23T01:59:00Z</dcterms:created>
  <dc:creator>jose  toledo</dc:creator>
  <dc:description/>
  <dc:language>en-US</dc:language>
  <cp:lastModifiedBy/>
  <cp:lastPrinted>2017-05-16T16:17:00Z</cp:lastPrinted>
  <dcterms:modified xsi:type="dcterms:W3CDTF">2018-06-10T23:53:45Z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