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33F5" w14:textId="77777777" w:rsidR="009765AC" w:rsidRPr="0091436A" w:rsidRDefault="009765AC" w:rsidP="009765AC">
      <w:pPr>
        <w:pStyle w:val="Heading1"/>
        <w:rPr>
          <w:rFonts w:ascii="Times New Roman" w:hAnsi="Times New Roman" w:cs="Times New Roman"/>
        </w:rPr>
      </w:pPr>
      <w:r w:rsidRPr="0091436A">
        <w:rPr>
          <w:rFonts w:ascii="Times New Roman" w:hAnsi="Times New Roman" w:cs="Times New Roman"/>
        </w:rPr>
        <w:t>7. Test Plan</w:t>
      </w:r>
    </w:p>
    <w:p w14:paraId="517A13DF" w14:textId="77777777" w:rsidR="009765AC" w:rsidRPr="0091436A" w:rsidRDefault="009765AC" w:rsidP="009765AC">
      <w:pPr>
        <w:rPr>
          <w:rFonts w:ascii="Times New Roman" w:hAnsi="Times New Roman"/>
          <w:i/>
          <w:iCs/>
        </w:rPr>
      </w:pPr>
      <w:r w:rsidRPr="0091436A">
        <w:rPr>
          <w:rFonts w:ascii="Times New Roman" w:hAnsi="Times New Roman"/>
          <w:b/>
          <w:bCs/>
          <w:i/>
          <w:iCs/>
        </w:rPr>
        <w:t>Test Plan:</w:t>
      </w:r>
      <w:r w:rsidRPr="0091436A">
        <w:rPr>
          <w:rFonts w:ascii="Times New Roman" w:hAnsi="Times New Roman"/>
          <w:i/>
          <w:iCs/>
        </w:rPr>
        <w:t> This section lays out test plans for verification and validation.  In addition to the test itself, you will need to clearly explain your test. Be as detailed as possible, identifying what features of your design you are testing, what the test sets/vectors are, and how your selected test(s) cover the targeted feature(s). (Hint: use or modify your design diagram to indicate the target and scope of the tests, what kind of failures you are covering, etc</w:t>
      </w:r>
      <w:proofErr w:type="gramStart"/>
      <w:r w:rsidRPr="0091436A">
        <w:rPr>
          <w:rFonts w:ascii="Times New Roman" w:hAnsi="Times New Roman"/>
          <w:i/>
          <w:iCs/>
        </w:rPr>
        <w:t>.).</w:t>
      </w:r>
      <w:proofErr w:type="gramEnd"/>
      <w:r w:rsidRPr="0091436A">
        <w:rPr>
          <w:rFonts w:ascii="Times New Roman" w:hAnsi="Times New Roman"/>
          <w:i/>
          <w:iCs/>
        </w:rPr>
        <w:t xml:space="preserve"> Feel free to use any methods discussed in class.</w:t>
      </w:r>
    </w:p>
    <w:p w14:paraId="535931FE" w14:textId="77777777" w:rsidR="009765AC" w:rsidRPr="0091436A" w:rsidRDefault="009765AC" w:rsidP="009765AC">
      <w:pPr>
        <w:rPr>
          <w:rFonts w:ascii="Times New Roman" w:hAnsi="Times New Roman"/>
          <w:i/>
          <w:iCs/>
        </w:rPr>
      </w:pPr>
    </w:p>
    <w:p w14:paraId="1FDFD144" w14:textId="77777777" w:rsidR="009765AC" w:rsidRPr="0091436A" w:rsidRDefault="009765AC" w:rsidP="009765AC">
      <w:pPr>
        <w:rPr>
          <w:rFonts w:ascii="Times New Roman" w:hAnsi="Times New Roman"/>
        </w:rPr>
      </w:pPr>
      <w:r w:rsidRPr="0091436A">
        <w:rPr>
          <w:rStyle w:val="Heading2Char"/>
          <w:rFonts w:ascii="Times New Roman" w:hAnsi="Times New Roman" w:cs="Times New Roman"/>
        </w:rPr>
        <w:t>7.1</w:t>
      </w:r>
      <w:r w:rsidRPr="0091436A">
        <w:rPr>
          <w:rFonts w:ascii="Times New Roman" w:hAnsi="Times New Roman"/>
        </w:rPr>
        <w:t xml:space="preserve"> </w:t>
      </w:r>
      <w:r w:rsidRPr="0091436A">
        <w:rPr>
          <w:rStyle w:val="Heading2Char"/>
          <w:rFonts w:ascii="Times New Roman" w:hAnsi="Times New Roman" w:cs="Times New Roman"/>
        </w:rPr>
        <w:t>Overview</w:t>
      </w:r>
    </w:p>
    <w:p w14:paraId="686BD812" w14:textId="77777777" w:rsidR="009765AC" w:rsidRPr="0091436A" w:rsidRDefault="009765AC" w:rsidP="009765AC">
      <w:pPr>
        <w:rPr>
          <w:rFonts w:ascii="Times New Roman" w:hAnsi="Times New Roman"/>
        </w:rPr>
      </w:pPr>
    </w:p>
    <w:p w14:paraId="0C4D177D" w14:textId="77777777" w:rsidR="009765AC" w:rsidRDefault="009765AC" w:rsidP="009765AC">
      <w:pPr>
        <w:rPr>
          <w:rFonts w:ascii="Times New Roman" w:hAnsi="Times New Roman"/>
        </w:rPr>
      </w:pPr>
      <w:r w:rsidRPr="0091436A">
        <w:rPr>
          <w:rFonts w:ascii="Times New Roman" w:hAnsi="Times New Roman"/>
        </w:rPr>
        <w:t>This plan covers verification and validation for the JJT Movies ticketing system. It follows the IEEE 1012-1998 Validation Test Plan outline. Ten test cases are provided and cover the three levels that are covered in the test cases: Unit (one class or method), Functional (one feature across several classes), and System (a complete user scenario).</w:t>
      </w:r>
      <w:r>
        <w:rPr>
          <w:rFonts w:ascii="Times New Roman" w:hAnsi="Times New Roman"/>
        </w:rPr>
        <w:t xml:space="preserve"> </w:t>
      </w:r>
    </w:p>
    <w:p w14:paraId="048ACDF0" w14:textId="77777777" w:rsidR="009765AC" w:rsidRDefault="009765AC" w:rsidP="009765AC">
      <w:pPr>
        <w:rPr>
          <w:rFonts w:ascii="Times New Roman" w:hAnsi="Times New Roman"/>
        </w:rPr>
      </w:pPr>
    </w:p>
    <w:p w14:paraId="5C0B1427" w14:textId="77777777" w:rsidR="009765AC" w:rsidRDefault="009765AC" w:rsidP="009765AC">
      <w:pPr>
        <w:rPr>
          <w:rFonts w:ascii="Times New Roman" w:hAnsi="Times New Roman"/>
        </w:rPr>
      </w:pPr>
      <w:r>
        <w:rPr>
          <w:rFonts w:ascii="Times New Roman" w:hAnsi="Times New Roman"/>
        </w:rPr>
        <w:t>Scope</w:t>
      </w:r>
    </w:p>
    <w:p w14:paraId="3010FD34" w14:textId="77777777" w:rsidR="009765AC" w:rsidRDefault="009765AC" w:rsidP="009765AC">
      <w:pPr>
        <w:pStyle w:val="ListParagraph"/>
        <w:numPr>
          <w:ilvl w:val="0"/>
          <w:numId w:val="1"/>
        </w:numPr>
        <w:rPr>
          <w:rFonts w:ascii="Times New Roman" w:hAnsi="Times New Roman"/>
        </w:rPr>
      </w:pPr>
      <w:r>
        <w:rPr>
          <w:rFonts w:ascii="Times New Roman" w:hAnsi="Times New Roman"/>
        </w:rPr>
        <w:t>Seat selection and booking, pricing, payment, refunds, concessions, and ticket changes. These are features where a mistake can cost the theater money or double-booked seats.</w:t>
      </w:r>
    </w:p>
    <w:p w14:paraId="16CE6FFC" w14:textId="77777777" w:rsidR="009765AC" w:rsidRPr="00065763" w:rsidRDefault="009765AC" w:rsidP="009765AC">
      <w:pPr>
        <w:pStyle w:val="ListParagraph"/>
        <w:numPr>
          <w:ilvl w:val="0"/>
          <w:numId w:val="1"/>
        </w:numPr>
        <w:rPr>
          <w:rFonts w:ascii="Times New Roman" w:hAnsi="Times New Roman"/>
        </w:rPr>
      </w:pPr>
      <w:r>
        <w:rPr>
          <w:rFonts w:ascii="Times New Roman" w:hAnsi="Times New Roman"/>
        </w:rPr>
        <w:t>Not tested: movie reviews, theater location data, accessibility tools, and performance under heavy load. There are SRS requirements that are required and are left for further testing.</w:t>
      </w:r>
    </w:p>
    <w:p w14:paraId="08AAE3F4" w14:textId="77777777" w:rsidR="009765AC" w:rsidRPr="0091436A" w:rsidRDefault="009765AC" w:rsidP="009765AC">
      <w:pPr>
        <w:rPr>
          <w:rFonts w:ascii="Times New Roman" w:hAnsi="Times New Roman"/>
        </w:rPr>
      </w:pPr>
    </w:p>
    <w:p w14:paraId="1EF7AD1B" w14:textId="77777777" w:rsidR="009765AC" w:rsidRPr="0091436A" w:rsidRDefault="009765AC" w:rsidP="009765AC">
      <w:pPr>
        <w:rPr>
          <w:rStyle w:val="Heading2Char"/>
          <w:rFonts w:ascii="Times New Roman" w:hAnsi="Times New Roman" w:cs="Times New Roman"/>
        </w:rPr>
      </w:pPr>
      <w:r w:rsidRPr="0091436A">
        <w:rPr>
          <w:rStyle w:val="Heading2Char"/>
          <w:rFonts w:ascii="Times New Roman" w:hAnsi="Times New Roman" w:cs="Times New Roman"/>
        </w:rPr>
        <w:t>7.2</w:t>
      </w:r>
      <w:r w:rsidRPr="0091436A">
        <w:rPr>
          <w:rFonts w:ascii="Times New Roman" w:hAnsi="Times New Roman"/>
        </w:rPr>
        <w:t xml:space="preserve"> </w:t>
      </w:r>
      <w:r w:rsidRPr="0091436A">
        <w:rPr>
          <w:rStyle w:val="Heading2Char"/>
          <w:rFonts w:ascii="Times New Roman" w:hAnsi="Times New Roman" w:cs="Times New Roman"/>
        </w:rPr>
        <w:t>Organization, tasks, and responsibilities</w:t>
      </w:r>
    </w:p>
    <w:p w14:paraId="1EB8B7C2" w14:textId="77777777" w:rsidR="009765AC" w:rsidRPr="0091436A" w:rsidRDefault="009765AC" w:rsidP="009765AC">
      <w:pPr>
        <w:rPr>
          <w:rStyle w:val="Heading2Char"/>
          <w:rFonts w:ascii="Times New Roman" w:hAnsi="Times New Roman" w:cs="Times New Roman"/>
        </w:rPr>
      </w:pPr>
    </w:p>
    <w:p w14:paraId="2F6E43E0" w14:textId="77777777" w:rsidR="009765AC" w:rsidRPr="0091436A" w:rsidRDefault="009765AC" w:rsidP="009765AC">
      <w:pPr>
        <w:pStyle w:val="ListParagraph"/>
        <w:numPr>
          <w:ilvl w:val="0"/>
          <w:numId w:val="1"/>
        </w:numPr>
        <w:rPr>
          <w:rFonts w:ascii="Times New Roman" w:hAnsi="Times New Roman"/>
        </w:rPr>
      </w:pPr>
      <w:r w:rsidRPr="0091436A">
        <w:rPr>
          <w:rFonts w:ascii="Times New Roman" w:hAnsi="Times New Roman"/>
        </w:rPr>
        <w:t>Tasks: write the test cases, review them against the SRS, then eventually run them and record the results.</w:t>
      </w:r>
    </w:p>
    <w:p w14:paraId="342EBD45" w14:textId="77777777" w:rsidR="009765AC" w:rsidRPr="0091436A" w:rsidRDefault="009765AC" w:rsidP="009765AC">
      <w:pPr>
        <w:pStyle w:val="ListParagraph"/>
        <w:numPr>
          <w:ilvl w:val="0"/>
          <w:numId w:val="1"/>
        </w:numPr>
        <w:rPr>
          <w:rFonts w:ascii="Times New Roman" w:hAnsi="Times New Roman"/>
        </w:rPr>
      </w:pPr>
      <w:r w:rsidRPr="0091436A">
        <w:rPr>
          <w:rFonts w:ascii="Times New Roman" w:hAnsi="Times New Roman"/>
        </w:rPr>
        <w:t>Schedule: write by 10/22/2026, run by TBD, report by TBD.</w:t>
      </w:r>
    </w:p>
    <w:p w14:paraId="001FD231" w14:textId="77777777" w:rsidR="009765AC" w:rsidRPr="0091436A" w:rsidRDefault="009765AC" w:rsidP="009765AC">
      <w:pPr>
        <w:pStyle w:val="ListParagraph"/>
        <w:numPr>
          <w:ilvl w:val="0"/>
          <w:numId w:val="1"/>
        </w:numPr>
        <w:rPr>
          <w:rFonts w:ascii="Times New Roman" w:hAnsi="Times New Roman"/>
        </w:rPr>
      </w:pPr>
      <w:r w:rsidRPr="0091436A">
        <w:rPr>
          <w:rFonts w:ascii="Times New Roman" w:hAnsi="Times New Roman"/>
        </w:rPr>
        <w:t>Responsibilities: All members contribute to test plan and test cases.</w:t>
      </w:r>
    </w:p>
    <w:p w14:paraId="5FCF5846" w14:textId="77777777" w:rsidR="009765AC" w:rsidRPr="0091436A" w:rsidRDefault="009765AC" w:rsidP="009765AC">
      <w:pPr>
        <w:rPr>
          <w:rFonts w:ascii="Times New Roman" w:hAnsi="Times New Roman"/>
        </w:rPr>
      </w:pPr>
    </w:p>
    <w:p w14:paraId="307A514B" w14:textId="77777777" w:rsidR="009765AC" w:rsidRPr="0091436A" w:rsidRDefault="009765AC" w:rsidP="009765AC">
      <w:pPr>
        <w:rPr>
          <w:rStyle w:val="Heading2Char"/>
          <w:rFonts w:ascii="Times New Roman" w:hAnsi="Times New Roman" w:cs="Times New Roman"/>
        </w:rPr>
      </w:pPr>
      <w:r w:rsidRPr="0091436A">
        <w:rPr>
          <w:rStyle w:val="Heading2Char"/>
          <w:rFonts w:ascii="Times New Roman" w:hAnsi="Times New Roman" w:cs="Times New Roman"/>
        </w:rPr>
        <w:t>7.3</w:t>
      </w:r>
      <w:r w:rsidRPr="0091436A">
        <w:rPr>
          <w:rFonts w:ascii="Times New Roman" w:hAnsi="Times New Roman"/>
        </w:rPr>
        <w:t xml:space="preserve"> </w:t>
      </w:r>
      <w:r w:rsidRPr="0091436A">
        <w:rPr>
          <w:rStyle w:val="Heading2Char"/>
          <w:rFonts w:ascii="Times New Roman" w:hAnsi="Times New Roman" w:cs="Times New Roman"/>
        </w:rPr>
        <w:t>Tools and techniques</w:t>
      </w:r>
    </w:p>
    <w:p w14:paraId="5F8D86A2" w14:textId="77777777" w:rsidR="009765AC" w:rsidRPr="0091436A" w:rsidRDefault="009765AC" w:rsidP="009765AC">
      <w:pPr>
        <w:pStyle w:val="ListParagraph"/>
        <w:numPr>
          <w:ilvl w:val="0"/>
          <w:numId w:val="1"/>
        </w:numPr>
        <w:rPr>
          <w:rFonts w:ascii="Times New Roman" w:hAnsi="Times New Roman"/>
        </w:rPr>
      </w:pPr>
      <w:r w:rsidRPr="0091436A">
        <w:rPr>
          <w:rFonts w:ascii="Times New Roman" w:hAnsi="Times New Roman"/>
        </w:rPr>
        <w:t>Tools: the Excel test case sheet and the GitHub repository.</w:t>
      </w:r>
    </w:p>
    <w:p w14:paraId="5372CD44" w14:textId="77777777" w:rsidR="009765AC" w:rsidRPr="0091436A" w:rsidRDefault="009765AC" w:rsidP="009765AC">
      <w:pPr>
        <w:pStyle w:val="ListParagraph"/>
        <w:numPr>
          <w:ilvl w:val="0"/>
          <w:numId w:val="1"/>
        </w:numPr>
        <w:rPr>
          <w:rFonts w:ascii="Times New Roman" w:hAnsi="Times New Roman"/>
        </w:rPr>
      </w:pPr>
      <w:r w:rsidRPr="0091436A">
        <w:rPr>
          <w:rFonts w:ascii="Times New Roman" w:hAnsi="Times New Roman"/>
        </w:rPr>
        <w:t>Technique: manual testing, with boundary values and ALAC (Act like a customer) tests.</w:t>
      </w:r>
    </w:p>
    <w:p w14:paraId="7639906D" w14:textId="77777777" w:rsidR="009765AC" w:rsidRDefault="009765AC" w:rsidP="009765AC">
      <w:pPr>
        <w:pStyle w:val="ListParagraph"/>
        <w:numPr>
          <w:ilvl w:val="0"/>
          <w:numId w:val="1"/>
        </w:numPr>
        <w:rPr>
          <w:rFonts w:ascii="Times New Roman" w:hAnsi="Times New Roman"/>
        </w:rPr>
      </w:pPr>
      <w:r w:rsidRPr="0091436A">
        <w:rPr>
          <w:rFonts w:ascii="Times New Roman" w:hAnsi="Times New Roman"/>
        </w:rPr>
        <w:t>Test estimation: ten test cases that cover the main features first: seating, pricing, payments, and refunds.</w:t>
      </w:r>
      <w:r>
        <w:rPr>
          <w:rFonts w:ascii="Times New Roman" w:hAnsi="Times New Roman"/>
        </w:rPr>
        <w:t xml:space="preserve"> </w:t>
      </w:r>
    </w:p>
    <w:p w14:paraId="1966A6ED" w14:textId="77777777" w:rsidR="009765AC" w:rsidRDefault="009765AC" w:rsidP="009765AC">
      <w:pPr>
        <w:pStyle w:val="ListParagraph"/>
        <w:numPr>
          <w:ilvl w:val="0"/>
          <w:numId w:val="1"/>
        </w:numPr>
        <w:rPr>
          <w:rFonts w:ascii="Times New Roman" w:hAnsi="Times New Roman"/>
        </w:rPr>
      </w:pPr>
      <w:r>
        <w:rPr>
          <w:rFonts w:ascii="Times New Roman" w:hAnsi="Times New Roman"/>
        </w:rPr>
        <w:t>Tests are run though websites and kiosk screens with payment and emails.</w:t>
      </w:r>
    </w:p>
    <w:p w14:paraId="121E995C" w14:textId="77777777" w:rsidR="009765AC" w:rsidRPr="0091436A" w:rsidRDefault="009765AC" w:rsidP="009765AC">
      <w:pPr>
        <w:pStyle w:val="ListParagraph"/>
        <w:numPr>
          <w:ilvl w:val="0"/>
          <w:numId w:val="1"/>
        </w:numPr>
        <w:rPr>
          <w:rFonts w:ascii="Times New Roman" w:hAnsi="Times New Roman"/>
        </w:rPr>
      </w:pPr>
      <w:r>
        <w:rPr>
          <w:rFonts w:ascii="Times New Roman" w:hAnsi="Times New Roman"/>
        </w:rPr>
        <w:t>Tests will pass or fail depending on the expected results otherwise they will be recorded in comments or actual results.</w:t>
      </w:r>
    </w:p>
    <w:p w14:paraId="3AEE07EF" w14:textId="77777777" w:rsidR="009765AC" w:rsidRPr="0091436A" w:rsidRDefault="009765AC" w:rsidP="009765AC">
      <w:pPr>
        <w:rPr>
          <w:rStyle w:val="Heading2Char"/>
          <w:rFonts w:ascii="Times New Roman" w:hAnsi="Times New Roman" w:cs="Times New Roman"/>
        </w:rPr>
      </w:pPr>
    </w:p>
    <w:p w14:paraId="58B3276D" w14:textId="77777777" w:rsidR="009765AC" w:rsidRPr="0091436A" w:rsidRDefault="009765AC" w:rsidP="009765AC">
      <w:pPr>
        <w:rPr>
          <w:rFonts w:ascii="Times New Roman" w:hAnsi="Times New Roman"/>
        </w:rPr>
      </w:pPr>
    </w:p>
    <w:p w14:paraId="6BFC6500" w14:textId="77777777" w:rsidR="009765AC" w:rsidRPr="0091436A" w:rsidRDefault="009765AC" w:rsidP="009765AC">
      <w:pPr>
        <w:rPr>
          <w:rFonts w:ascii="Times New Roman" w:hAnsi="Times New Roman"/>
        </w:rPr>
      </w:pPr>
    </w:p>
    <w:p w14:paraId="4CBB9A20" w14:textId="77777777" w:rsidR="009765AC" w:rsidRDefault="009765AC" w:rsidP="009765AC">
      <w:pPr>
        <w:rPr>
          <w:rStyle w:val="Heading2Char"/>
          <w:rFonts w:ascii="Times New Roman" w:hAnsi="Times New Roman"/>
        </w:rPr>
      </w:pPr>
      <w:r w:rsidRPr="0091436A">
        <w:rPr>
          <w:rStyle w:val="Heading2Char"/>
          <w:rFonts w:ascii="Times New Roman" w:hAnsi="Times New Roman" w:cs="Times New Roman"/>
        </w:rPr>
        <w:t>7.4 Coverage &amp; Test Cases</w:t>
      </w:r>
    </w:p>
    <w:p w14:paraId="54149178" w14:textId="77777777" w:rsidR="009765AC" w:rsidRPr="0091436A" w:rsidRDefault="009765AC" w:rsidP="009765AC">
      <w:pPr>
        <w:rPr>
          <w:rFonts w:ascii="Times New Roman" w:hAnsi="Times New Roman"/>
        </w:rPr>
      </w:pPr>
    </w:p>
    <w:tbl>
      <w:tblPr>
        <w:tblStyle w:val="TableGrid"/>
        <w:tblW w:w="10530" w:type="dxa"/>
        <w:tblInd w:w="-635" w:type="dxa"/>
        <w:tblLook w:val="04A0" w:firstRow="1" w:lastRow="0" w:firstColumn="1" w:lastColumn="0" w:noHBand="0" w:noVBand="1"/>
      </w:tblPr>
      <w:tblGrid>
        <w:gridCol w:w="1730"/>
        <w:gridCol w:w="1320"/>
        <w:gridCol w:w="2972"/>
        <w:gridCol w:w="2015"/>
        <w:gridCol w:w="1285"/>
        <w:gridCol w:w="1208"/>
      </w:tblGrid>
      <w:tr w:rsidR="009765AC" w:rsidRPr="0091436A" w14:paraId="5E3EB335" w14:textId="77777777" w:rsidTr="002F0C81">
        <w:tc>
          <w:tcPr>
            <w:tcW w:w="1806" w:type="dxa"/>
          </w:tcPr>
          <w:p w14:paraId="341D8C40" w14:textId="77777777" w:rsidR="009765AC" w:rsidRPr="0091436A" w:rsidRDefault="009765AC" w:rsidP="002F0C81">
            <w:pPr>
              <w:jc w:val="center"/>
              <w:rPr>
                <w:rFonts w:ascii="Times New Roman" w:hAnsi="Times New Roman"/>
                <w:sz w:val="22"/>
                <w:szCs w:val="22"/>
              </w:rPr>
            </w:pPr>
            <w:r w:rsidRPr="0091436A">
              <w:rPr>
                <w:rFonts w:ascii="Times New Roman" w:hAnsi="Times New Roman"/>
                <w:sz w:val="22"/>
                <w:szCs w:val="22"/>
              </w:rPr>
              <w:lastRenderedPageBreak/>
              <w:t>Test</w:t>
            </w:r>
          </w:p>
        </w:tc>
        <w:tc>
          <w:tcPr>
            <w:tcW w:w="1355" w:type="dxa"/>
          </w:tcPr>
          <w:p w14:paraId="6C9A3D0D"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Level</w:t>
            </w:r>
          </w:p>
        </w:tc>
        <w:tc>
          <w:tcPr>
            <w:tcW w:w="2599" w:type="dxa"/>
          </w:tcPr>
          <w:p w14:paraId="742518B3"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 xml:space="preserve">Class or Feature </w:t>
            </w:r>
          </w:p>
        </w:tc>
        <w:tc>
          <w:tcPr>
            <w:tcW w:w="2193" w:type="dxa"/>
          </w:tcPr>
          <w:p w14:paraId="4E318A54" w14:textId="77777777" w:rsidR="009765AC" w:rsidRPr="0091436A" w:rsidRDefault="009765AC" w:rsidP="002F0C81">
            <w:pPr>
              <w:rPr>
                <w:rFonts w:ascii="Times New Roman" w:hAnsi="Times New Roman"/>
                <w:sz w:val="22"/>
                <w:szCs w:val="22"/>
              </w:rPr>
            </w:pPr>
            <w:r>
              <w:rPr>
                <w:rFonts w:ascii="Times New Roman" w:hAnsi="Times New Roman"/>
                <w:sz w:val="22"/>
                <w:szCs w:val="22"/>
              </w:rPr>
              <w:t>What is verified</w:t>
            </w:r>
          </w:p>
        </w:tc>
        <w:tc>
          <w:tcPr>
            <w:tcW w:w="1297" w:type="dxa"/>
          </w:tcPr>
          <w:p w14:paraId="5D94A9BB"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Failure it catches</w:t>
            </w:r>
          </w:p>
        </w:tc>
        <w:tc>
          <w:tcPr>
            <w:tcW w:w="1280" w:type="dxa"/>
          </w:tcPr>
          <w:p w14:paraId="2B405662"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SRS</w:t>
            </w:r>
          </w:p>
        </w:tc>
      </w:tr>
      <w:tr w:rsidR="009765AC" w:rsidRPr="0091436A" w14:paraId="09E07155" w14:textId="77777777" w:rsidTr="002F0C81">
        <w:tc>
          <w:tcPr>
            <w:tcW w:w="1806" w:type="dxa"/>
          </w:tcPr>
          <w:p w14:paraId="266DEEA4"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Unit_1</w:t>
            </w:r>
          </w:p>
        </w:tc>
        <w:tc>
          <w:tcPr>
            <w:tcW w:w="1355" w:type="dxa"/>
          </w:tcPr>
          <w:p w14:paraId="6268E31E"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w:t>
            </w:r>
          </w:p>
        </w:tc>
        <w:tc>
          <w:tcPr>
            <w:tcW w:w="2599" w:type="dxa"/>
          </w:tcPr>
          <w:p w14:paraId="6CDDD20F" w14:textId="77777777" w:rsidR="009765AC" w:rsidRPr="0091436A" w:rsidRDefault="009765AC" w:rsidP="002F0C81">
            <w:pPr>
              <w:rPr>
                <w:rFonts w:ascii="Times New Roman" w:hAnsi="Times New Roman"/>
                <w:sz w:val="22"/>
                <w:szCs w:val="22"/>
              </w:rPr>
            </w:pPr>
            <w:proofErr w:type="spellStart"/>
            <w:r w:rsidRPr="0091436A">
              <w:rPr>
                <w:rFonts w:ascii="Times New Roman" w:hAnsi="Times New Roman"/>
                <w:sz w:val="22"/>
                <w:szCs w:val="22"/>
              </w:rPr>
              <w:t>Seat.hold</w:t>
            </w:r>
            <w:proofErr w:type="spellEnd"/>
            <w:r w:rsidRPr="0091436A">
              <w:rPr>
                <w:rFonts w:ascii="Times New Roman" w:hAnsi="Times New Roman"/>
                <w:sz w:val="22"/>
                <w:szCs w:val="22"/>
              </w:rPr>
              <w:t xml:space="preserve">() &amp; </w:t>
            </w:r>
            <w:proofErr w:type="spellStart"/>
            <w:proofErr w:type="gramStart"/>
            <w:r w:rsidRPr="0091436A">
              <w:rPr>
                <w:rFonts w:ascii="Times New Roman" w:hAnsi="Times New Roman"/>
                <w:sz w:val="22"/>
                <w:szCs w:val="22"/>
              </w:rPr>
              <w:t>seat.book</w:t>
            </w:r>
            <w:proofErr w:type="spellEnd"/>
            <w:proofErr w:type="gramEnd"/>
            <w:r w:rsidRPr="0091436A">
              <w:rPr>
                <w:rFonts w:ascii="Times New Roman" w:hAnsi="Times New Roman"/>
                <w:sz w:val="22"/>
                <w:szCs w:val="22"/>
              </w:rPr>
              <w:t>()</w:t>
            </w:r>
          </w:p>
        </w:tc>
        <w:tc>
          <w:tcPr>
            <w:tcW w:w="2193" w:type="dxa"/>
          </w:tcPr>
          <w:p w14:paraId="14D07353" w14:textId="77777777" w:rsidR="009765AC" w:rsidRPr="0091436A" w:rsidRDefault="009765AC" w:rsidP="002F0C81">
            <w:pPr>
              <w:rPr>
                <w:rFonts w:ascii="Times New Roman" w:hAnsi="Times New Roman"/>
                <w:sz w:val="22"/>
                <w:szCs w:val="22"/>
              </w:rPr>
            </w:pPr>
            <w:r>
              <w:rPr>
                <w:rFonts w:ascii="Times New Roman" w:hAnsi="Times New Roman"/>
                <w:sz w:val="22"/>
                <w:szCs w:val="22"/>
              </w:rPr>
              <w:t xml:space="preserve">Booked </w:t>
            </w:r>
            <w:proofErr w:type="gramStart"/>
            <w:r>
              <w:rPr>
                <w:rFonts w:ascii="Times New Roman" w:hAnsi="Times New Roman"/>
                <w:sz w:val="22"/>
                <w:szCs w:val="22"/>
              </w:rPr>
              <w:t>seat</w:t>
            </w:r>
            <w:proofErr w:type="gramEnd"/>
            <w:r>
              <w:rPr>
                <w:rFonts w:ascii="Times New Roman" w:hAnsi="Times New Roman"/>
                <w:sz w:val="22"/>
                <w:szCs w:val="22"/>
              </w:rPr>
              <w:t xml:space="preserve"> cannot be held or booked again.</w:t>
            </w:r>
          </w:p>
        </w:tc>
        <w:tc>
          <w:tcPr>
            <w:tcW w:w="1297" w:type="dxa"/>
          </w:tcPr>
          <w:p w14:paraId="1BE503F5"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Double-booking</w:t>
            </w:r>
          </w:p>
        </w:tc>
        <w:tc>
          <w:tcPr>
            <w:tcW w:w="1280" w:type="dxa"/>
          </w:tcPr>
          <w:p w14:paraId="3BD58873" w14:textId="77777777" w:rsidR="009765AC" w:rsidRPr="0091436A" w:rsidRDefault="009765AC" w:rsidP="002F0C81">
            <w:pPr>
              <w:rPr>
                <w:rFonts w:ascii="Times New Roman" w:hAnsi="Times New Roman"/>
                <w:sz w:val="22"/>
                <w:szCs w:val="22"/>
              </w:rPr>
            </w:pPr>
            <w:r>
              <w:rPr>
                <w:rFonts w:ascii="Times New Roman" w:hAnsi="Times New Roman"/>
                <w:sz w:val="22"/>
                <w:szCs w:val="22"/>
              </w:rPr>
              <w:t>3.5.2</w:t>
            </w:r>
          </w:p>
        </w:tc>
      </w:tr>
      <w:tr w:rsidR="009765AC" w:rsidRPr="0091436A" w14:paraId="6EE3F481" w14:textId="77777777" w:rsidTr="002F0C81">
        <w:tc>
          <w:tcPr>
            <w:tcW w:w="1806" w:type="dxa"/>
          </w:tcPr>
          <w:p w14:paraId="02687D49"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Unit_2</w:t>
            </w:r>
          </w:p>
        </w:tc>
        <w:tc>
          <w:tcPr>
            <w:tcW w:w="1355" w:type="dxa"/>
          </w:tcPr>
          <w:p w14:paraId="7D9AFDDB"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w:t>
            </w:r>
          </w:p>
        </w:tc>
        <w:tc>
          <w:tcPr>
            <w:tcW w:w="2599" w:type="dxa"/>
          </w:tcPr>
          <w:p w14:paraId="3E09BE6F" w14:textId="77777777" w:rsidR="009765AC" w:rsidRPr="0091436A" w:rsidRDefault="009765AC" w:rsidP="002F0C81">
            <w:pPr>
              <w:rPr>
                <w:rFonts w:ascii="Times New Roman" w:hAnsi="Times New Roman"/>
                <w:sz w:val="22"/>
                <w:szCs w:val="22"/>
              </w:rPr>
            </w:pPr>
            <w:proofErr w:type="spellStart"/>
            <w:r w:rsidRPr="0091436A">
              <w:rPr>
                <w:rFonts w:ascii="Times New Roman" w:hAnsi="Times New Roman"/>
                <w:sz w:val="22"/>
                <w:szCs w:val="22"/>
              </w:rPr>
              <w:t>Auditorium.generateSeatMap</w:t>
            </w:r>
            <w:proofErr w:type="spellEnd"/>
            <w:r w:rsidRPr="0091436A">
              <w:rPr>
                <w:rFonts w:ascii="Times New Roman" w:hAnsi="Times New Roman"/>
                <w:sz w:val="22"/>
                <w:szCs w:val="22"/>
              </w:rPr>
              <w:t>()</w:t>
            </w:r>
          </w:p>
        </w:tc>
        <w:tc>
          <w:tcPr>
            <w:tcW w:w="2193" w:type="dxa"/>
          </w:tcPr>
          <w:p w14:paraId="16DB8D41" w14:textId="77777777" w:rsidR="009765AC" w:rsidRDefault="009765AC" w:rsidP="002F0C81">
            <w:pPr>
              <w:rPr>
                <w:rFonts w:ascii="Times New Roman" w:hAnsi="Times New Roman"/>
                <w:sz w:val="22"/>
                <w:szCs w:val="22"/>
              </w:rPr>
            </w:pPr>
            <w:r>
              <w:rPr>
                <w:rFonts w:ascii="Times New Roman" w:hAnsi="Times New Roman"/>
                <w:sz w:val="22"/>
                <w:szCs w:val="22"/>
              </w:rPr>
              <w:t>The seat map matches the auditorium layout and shows which seats were available or taken.</w:t>
            </w:r>
          </w:p>
        </w:tc>
        <w:tc>
          <w:tcPr>
            <w:tcW w:w="1297" w:type="dxa"/>
          </w:tcPr>
          <w:p w14:paraId="7FC6C3C9" w14:textId="77777777" w:rsidR="009765AC" w:rsidRPr="0091436A" w:rsidRDefault="009765AC" w:rsidP="002F0C81">
            <w:pPr>
              <w:rPr>
                <w:rFonts w:ascii="Times New Roman" w:hAnsi="Times New Roman"/>
                <w:sz w:val="22"/>
                <w:szCs w:val="22"/>
              </w:rPr>
            </w:pPr>
            <w:r>
              <w:rPr>
                <w:rFonts w:ascii="Times New Roman" w:hAnsi="Times New Roman"/>
                <w:sz w:val="22"/>
                <w:szCs w:val="22"/>
              </w:rPr>
              <w:t>A wrong layout or a seat being shown as available</w:t>
            </w:r>
          </w:p>
        </w:tc>
        <w:tc>
          <w:tcPr>
            <w:tcW w:w="1280" w:type="dxa"/>
          </w:tcPr>
          <w:p w14:paraId="0751F9AC" w14:textId="77777777" w:rsidR="009765AC" w:rsidRPr="0091436A" w:rsidRDefault="009765AC" w:rsidP="002F0C81">
            <w:pPr>
              <w:rPr>
                <w:rFonts w:ascii="Times New Roman" w:hAnsi="Times New Roman"/>
                <w:sz w:val="22"/>
                <w:szCs w:val="22"/>
              </w:rPr>
            </w:pPr>
            <w:r>
              <w:rPr>
                <w:rFonts w:ascii="Times New Roman" w:hAnsi="Times New Roman"/>
                <w:sz w:val="22"/>
                <w:szCs w:val="22"/>
              </w:rPr>
              <w:t>3</w:t>
            </w:r>
            <w:r>
              <w:rPr>
                <w:sz w:val="22"/>
                <w:szCs w:val="22"/>
              </w:rPr>
              <w:t>.2.3.3</w:t>
            </w:r>
          </w:p>
        </w:tc>
      </w:tr>
      <w:tr w:rsidR="009765AC" w:rsidRPr="0091436A" w14:paraId="5CE8ADE5" w14:textId="77777777" w:rsidTr="002F0C81">
        <w:tc>
          <w:tcPr>
            <w:tcW w:w="1806" w:type="dxa"/>
          </w:tcPr>
          <w:p w14:paraId="3A27DB78"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Unit_3</w:t>
            </w:r>
          </w:p>
        </w:tc>
        <w:tc>
          <w:tcPr>
            <w:tcW w:w="1355" w:type="dxa"/>
          </w:tcPr>
          <w:p w14:paraId="261B65EF"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Unit</w:t>
            </w:r>
          </w:p>
        </w:tc>
        <w:tc>
          <w:tcPr>
            <w:tcW w:w="2599" w:type="dxa"/>
          </w:tcPr>
          <w:p w14:paraId="0422456A" w14:textId="77777777" w:rsidR="009765AC" w:rsidRPr="0091436A" w:rsidRDefault="009765AC" w:rsidP="002F0C81">
            <w:pPr>
              <w:rPr>
                <w:rFonts w:ascii="Times New Roman" w:hAnsi="Times New Roman"/>
                <w:sz w:val="22"/>
                <w:szCs w:val="22"/>
              </w:rPr>
            </w:pPr>
            <w:proofErr w:type="spellStart"/>
            <w:r w:rsidRPr="0091436A">
              <w:rPr>
                <w:rFonts w:ascii="Times New Roman" w:hAnsi="Times New Roman"/>
                <w:sz w:val="22"/>
                <w:szCs w:val="22"/>
              </w:rPr>
              <w:t>Payment.authorize</w:t>
            </w:r>
            <w:proofErr w:type="spellEnd"/>
            <w:r w:rsidRPr="0091436A">
              <w:rPr>
                <w:rFonts w:ascii="Times New Roman" w:hAnsi="Times New Roman"/>
                <w:sz w:val="22"/>
                <w:szCs w:val="22"/>
              </w:rPr>
              <w:t>()</w:t>
            </w:r>
          </w:p>
        </w:tc>
        <w:tc>
          <w:tcPr>
            <w:tcW w:w="2193" w:type="dxa"/>
          </w:tcPr>
          <w:p w14:paraId="31CDA0D7" w14:textId="77777777" w:rsidR="009765AC" w:rsidRPr="0091436A" w:rsidRDefault="009765AC" w:rsidP="002F0C81">
            <w:pPr>
              <w:rPr>
                <w:rFonts w:ascii="Times New Roman" w:hAnsi="Times New Roman"/>
                <w:sz w:val="22"/>
                <w:szCs w:val="22"/>
              </w:rPr>
            </w:pPr>
            <w:r>
              <w:rPr>
                <w:rFonts w:ascii="Times New Roman" w:hAnsi="Times New Roman"/>
                <w:sz w:val="22"/>
                <w:szCs w:val="22"/>
              </w:rPr>
              <w:t>A credit card or debit card is accepted when valid and wrong card prompts re-entry.</w:t>
            </w:r>
          </w:p>
        </w:tc>
        <w:tc>
          <w:tcPr>
            <w:tcW w:w="1297" w:type="dxa"/>
          </w:tcPr>
          <w:p w14:paraId="38A02DD3" w14:textId="77777777" w:rsidR="009765AC" w:rsidRPr="0091436A" w:rsidRDefault="009765AC" w:rsidP="002F0C81">
            <w:pPr>
              <w:rPr>
                <w:rFonts w:ascii="Times New Roman" w:hAnsi="Times New Roman"/>
                <w:sz w:val="22"/>
                <w:szCs w:val="22"/>
              </w:rPr>
            </w:pPr>
            <w:r>
              <w:rPr>
                <w:rFonts w:ascii="Times New Roman" w:hAnsi="Times New Roman"/>
                <w:sz w:val="22"/>
                <w:szCs w:val="22"/>
              </w:rPr>
              <w:t>Payment accepted or blocked incorrectly</w:t>
            </w:r>
          </w:p>
        </w:tc>
        <w:tc>
          <w:tcPr>
            <w:tcW w:w="1280" w:type="dxa"/>
          </w:tcPr>
          <w:p w14:paraId="740AC9B2" w14:textId="77777777" w:rsidR="009765AC" w:rsidRPr="0091436A" w:rsidRDefault="009765AC" w:rsidP="002F0C81">
            <w:pPr>
              <w:rPr>
                <w:rFonts w:ascii="Times New Roman" w:hAnsi="Times New Roman"/>
                <w:sz w:val="22"/>
                <w:szCs w:val="22"/>
              </w:rPr>
            </w:pPr>
            <w:r>
              <w:rPr>
                <w:rFonts w:ascii="Times New Roman" w:hAnsi="Times New Roman"/>
                <w:sz w:val="22"/>
                <w:szCs w:val="22"/>
              </w:rPr>
              <w:t>3</w:t>
            </w:r>
            <w:r>
              <w:rPr>
                <w:sz w:val="22"/>
                <w:szCs w:val="22"/>
              </w:rPr>
              <w:t>.2.4.3</w:t>
            </w:r>
          </w:p>
        </w:tc>
      </w:tr>
      <w:tr w:rsidR="009765AC" w:rsidRPr="0091436A" w14:paraId="30D4FA01" w14:textId="77777777" w:rsidTr="002F0C81">
        <w:tc>
          <w:tcPr>
            <w:tcW w:w="1806" w:type="dxa"/>
          </w:tcPr>
          <w:p w14:paraId="65640A53"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Functional_1</w:t>
            </w:r>
          </w:p>
        </w:tc>
        <w:tc>
          <w:tcPr>
            <w:tcW w:w="1355" w:type="dxa"/>
          </w:tcPr>
          <w:p w14:paraId="49ECEDB7"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w:t>
            </w:r>
          </w:p>
        </w:tc>
        <w:tc>
          <w:tcPr>
            <w:tcW w:w="2599" w:type="dxa"/>
          </w:tcPr>
          <w:p w14:paraId="21685DF9"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Order total for Premiere member</w:t>
            </w:r>
          </w:p>
        </w:tc>
        <w:tc>
          <w:tcPr>
            <w:tcW w:w="2193" w:type="dxa"/>
          </w:tcPr>
          <w:p w14:paraId="3BE9E0CA" w14:textId="77777777" w:rsidR="009765AC" w:rsidRPr="0091436A" w:rsidRDefault="009765AC" w:rsidP="002F0C81">
            <w:pPr>
              <w:rPr>
                <w:rFonts w:ascii="Times New Roman" w:hAnsi="Times New Roman"/>
                <w:sz w:val="22"/>
                <w:szCs w:val="22"/>
              </w:rPr>
            </w:pPr>
            <w:r>
              <w:rPr>
                <w:rFonts w:ascii="Times New Roman" w:hAnsi="Times New Roman"/>
                <w:sz w:val="22"/>
                <w:szCs w:val="22"/>
              </w:rPr>
              <w:t>Matinee base price + 3D surcharge, no fee for Premiere, and rewards points.</w:t>
            </w:r>
          </w:p>
        </w:tc>
        <w:tc>
          <w:tcPr>
            <w:tcW w:w="1297" w:type="dxa"/>
          </w:tcPr>
          <w:p w14:paraId="16617C3A"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Wrong prices, fees, or points</w:t>
            </w:r>
          </w:p>
        </w:tc>
        <w:tc>
          <w:tcPr>
            <w:tcW w:w="1280" w:type="dxa"/>
          </w:tcPr>
          <w:p w14:paraId="34E7848E"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3.2.3.3, 3.2.1.3</w:t>
            </w:r>
          </w:p>
        </w:tc>
      </w:tr>
      <w:tr w:rsidR="009765AC" w:rsidRPr="0091436A" w14:paraId="020B8011" w14:textId="77777777" w:rsidTr="002F0C81">
        <w:tc>
          <w:tcPr>
            <w:tcW w:w="1806" w:type="dxa"/>
          </w:tcPr>
          <w:p w14:paraId="7587B79A"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Functional_2</w:t>
            </w:r>
          </w:p>
        </w:tc>
        <w:tc>
          <w:tcPr>
            <w:tcW w:w="1355" w:type="dxa"/>
          </w:tcPr>
          <w:p w14:paraId="729B7478"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w:t>
            </w:r>
          </w:p>
        </w:tc>
        <w:tc>
          <w:tcPr>
            <w:tcW w:w="2599" w:type="dxa"/>
          </w:tcPr>
          <w:p w14:paraId="50D02497"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Order refund</w:t>
            </w:r>
          </w:p>
        </w:tc>
        <w:tc>
          <w:tcPr>
            <w:tcW w:w="2193" w:type="dxa"/>
          </w:tcPr>
          <w:p w14:paraId="5C189E94" w14:textId="77777777" w:rsidR="009765AC" w:rsidRPr="0091436A" w:rsidRDefault="009765AC" w:rsidP="002F0C81">
            <w:pPr>
              <w:rPr>
                <w:rFonts w:ascii="Times New Roman" w:hAnsi="Times New Roman"/>
                <w:sz w:val="22"/>
                <w:szCs w:val="22"/>
              </w:rPr>
            </w:pPr>
            <w:r>
              <w:rPr>
                <w:rFonts w:ascii="Times New Roman" w:hAnsi="Times New Roman"/>
                <w:sz w:val="22"/>
                <w:szCs w:val="22"/>
              </w:rPr>
              <w:t>A refund before the deadline returns $11.50 and frees the seat.</w:t>
            </w:r>
          </w:p>
        </w:tc>
        <w:tc>
          <w:tcPr>
            <w:tcW w:w="1297" w:type="dxa"/>
          </w:tcPr>
          <w:p w14:paraId="378878EB" w14:textId="77777777" w:rsidR="009765AC" w:rsidRPr="0091436A" w:rsidRDefault="009765AC" w:rsidP="002F0C81">
            <w:pPr>
              <w:rPr>
                <w:rFonts w:ascii="Times New Roman" w:hAnsi="Times New Roman"/>
                <w:sz w:val="22"/>
                <w:szCs w:val="22"/>
              </w:rPr>
            </w:pPr>
            <w:r>
              <w:rPr>
                <w:rFonts w:ascii="Times New Roman" w:hAnsi="Times New Roman"/>
                <w:sz w:val="22"/>
                <w:szCs w:val="22"/>
              </w:rPr>
              <w:t>Wrong refund, seat left unavailable</w:t>
            </w:r>
          </w:p>
        </w:tc>
        <w:tc>
          <w:tcPr>
            <w:tcW w:w="1280" w:type="dxa"/>
          </w:tcPr>
          <w:p w14:paraId="0993B175" w14:textId="77777777" w:rsidR="009765AC" w:rsidRPr="0091436A" w:rsidRDefault="009765AC" w:rsidP="002F0C81">
            <w:pPr>
              <w:rPr>
                <w:rFonts w:ascii="Times New Roman" w:hAnsi="Times New Roman"/>
                <w:sz w:val="22"/>
                <w:szCs w:val="22"/>
              </w:rPr>
            </w:pPr>
            <w:r>
              <w:rPr>
                <w:rFonts w:ascii="Times New Roman" w:hAnsi="Times New Roman"/>
                <w:sz w:val="22"/>
                <w:szCs w:val="22"/>
              </w:rPr>
              <w:t>3.2.3.3</w:t>
            </w:r>
          </w:p>
        </w:tc>
      </w:tr>
      <w:tr w:rsidR="009765AC" w:rsidRPr="0091436A" w14:paraId="5340C36D" w14:textId="77777777" w:rsidTr="002F0C81">
        <w:tc>
          <w:tcPr>
            <w:tcW w:w="1806" w:type="dxa"/>
          </w:tcPr>
          <w:p w14:paraId="0E3CC640"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Functional_3</w:t>
            </w:r>
          </w:p>
        </w:tc>
        <w:tc>
          <w:tcPr>
            <w:tcW w:w="1355" w:type="dxa"/>
          </w:tcPr>
          <w:p w14:paraId="4C8E2FF6"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w:t>
            </w:r>
          </w:p>
        </w:tc>
        <w:tc>
          <w:tcPr>
            <w:tcW w:w="2599" w:type="dxa"/>
          </w:tcPr>
          <w:p w14:paraId="05D2CF61"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Concessions purchase</w:t>
            </w:r>
          </w:p>
        </w:tc>
        <w:tc>
          <w:tcPr>
            <w:tcW w:w="2193" w:type="dxa"/>
          </w:tcPr>
          <w:p w14:paraId="036A7C02" w14:textId="77777777" w:rsidR="009765AC" w:rsidRPr="0091436A" w:rsidRDefault="009765AC" w:rsidP="002F0C81">
            <w:pPr>
              <w:rPr>
                <w:rFonts w:ascii="Times New Roman" w:hAnsi="Times New Roman"/>
                <w:sz w:val="22"/>
                <w:szCs w:val="22"/>
              </w:rPr>
            </w:pPr>
            <w:r>
              <w:rPr>
                <w:rFonts w:ascii="Times New Roman" w:hAnsi="Times New Roman"/>
                <w:sz w:val="22"/>
                <w:szCs w:val="22"/>
              </w:rPr>
              <w:t>The item quantity appears in the order summary and the total.</w:t>
            </w:r>
          </w:p>
        </w:tc>
        <w:tc>
          <w:tcPr>
            <w:tcW w:w="1297" w:type="dxa"/>
          </w:tcPr>
          <w:p w14:paraId="2723FBF2" w14:textId="77777777" w:rsidR="009765AC" w:rsidRPr="0091436A" w:rsidRDefault="009765AC" w:rsidP="002F0C81">
            <w:pPr>
              <w:rPr>
                <w:rFonts w:ascii="Times New Roman" w:hAnsi="Times New Roman"/>
                <w:sz w:val="22"/>
                <w:szCs w:val="22"/>
              </w:rPr>
            </w:pPr>
            <w:r>
              <w:rPr>
                <w:rFonts w:ascii="Times New Roman" w:hAnsi="Times New Roman"/>
                <w:sz w:val="22"/>
                <w:szCs w:val="22"/>
              </w:rPr>
              <w:t>Missing items or wrong totals</w:t>
            </w:r>
          </w:p>
        </w:tc>
        <w:tc>
          <w:tcPr>
            <w:tcW w:w="1280" w:type="dxa"/>
          </w:tcPr>
          <w:p w14:paraId="2A8534A1" w14:textId="77777777" w:rsidR="009765AC" w:rsidRPr="0091436A" w:rsidRDefault="009765AC" w:rsidP="002F0C81">
            <w:pPr>
              <w:rPr>
                <w:rFonts w:ascii="Times New Roman" w:hAnsi="Times New Roman"/>
                <w:sz w:val="22"/>
                <w:szCs w:val="22"/>
              </w:rPr>
            </w:pPr>
            <w:r>
              <w:rPr>
                <w:rFonts w:ascii="Times New Roman" w:hAnsi="Times New Roman"/>
                <w:sz w:val="22"/>
                <w:szCs w:val="22"/>
              </w:rPr>
              <w:t>3</w:t>
            </w:r>
            <w:r>
              <w:rPr>
                <w:sz w:val="22"/>
                <w:szCs w:val="22"/>
              </w:rPr>
              <w:t>.2.7.3</w:t>
            </w:r>
          </w:p>
        </w:tc>
      </w:tr>
      <w:tr w:rsidR="009765AC" w:rsidRPr="0091436A" w14:paraId="1E70D5D8" w14:textId="77777777" w:rsidTr="002F0C81">
        <w:tc>
          <w:tcPr>
            <w:tcW w:w="1806" w:type="dxa"/>
          </w:tcPr>
          <w:p w14:paraId="76961C9D"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Functional_4</w:t>
            </w:r>
          </w:p>
        </w:tc>
        <w:tc>
          <w:tcPr>
            <w:tcW w:w="1355" w:type="dxa"/>
          </w:tcPr>
          <w:p w14:paraId="77D4A213"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Functional</w:t>
            </w:r>
          </w:p>
        </w:tc>
        <w:tc>
          <w:tcPr>
            <w:tcW w:w="2599" w:type="dxa"/>
          </w:tcPr>
          <w:p w14:paraId="335ABA99" w14:textId="77777777" w:rsidR="009765AC" w:rsidRPr="0091436A" w:rsidRDefault="009765AC" w:rsidP="002F0C81">
            <w:pPr>
              <w:rPr>
                <w:rFonts w:ascii="Times New Roman" w:hAnsi="Times New Roman"/>
                <w:sz w:val="22"/>
                <w:szCs w:val="22"/>
              </w:rPr>
            </w:pPr>
            <w:r>
              <w:rPr>
                <w:rFonts w:ascii="Times New Roman" w:hAnsi="Times New Roman"/>
                <w:sz w:val="22"/>
                <w:szCs w:val="22"/>
              </w:rPr>
              <w:t>D</w:t>
            </w:r>
            <w:r>
              <w:rPr>
                <w:sz w:val="22"/>
                <w:szCs w:val="22"/>
              </w:rPr>
              <w:t xml:space="preserve">eclined payment </w:t>
            </w:r>
          </w:p>
        </w:tc>
        <w:tc>
          <w:tcPr>
            <w:tcW w:w="2193" w:type="dxa"/>
          </w:tcPr>
          <w:p w14:paraId="3AB557A0" w14:textId="77777777" w:rsidR="009765AC" w:rsidRPr="0091436A" w:rsidRDefault="009765AC" w:rsidP="002F0C81">
            <w:pPr>
              <w:rPr>
                <w:rFonts w:ascii="Times New Roman" w:hAnsi="Times New Roman"/>
                <w:sz w:val="22"/>
                <w:szCs w:val="22"/>
              </w:rPr>
            </w:pPr>
            <w:r>
              <w:rPr>
                <w:rFonts w:ascii="Times New Roman" w:hAnsi="Times New Roman"/>
                <w:sz w:val="22"/>
                <w:szCs w:val="22"/>
              </w:rPr>
              <w:t>A message says payment was invalid or declined and transaction is not completed.</w:t>
            </w:r>
          </w:p>
        </w:tc>
        <w:tc>
          <w:tcPr>
            <w:tcW w:w="1297" w:type="dxa"/>
          </w:tcPr>
          <w:p w14:paraId="59EF5902" w14:textId="77777777" w:rsidR="009765AC" w:rsidRPr="0091436A" w:rsidRDefault="009765AC" w:rsidP="002F0C81">
            <w:pPr>
              <w:rPr>
                <w:rFonts w:ascii="Times New Roman" w:hAnsi="Times New Roman"/>
                <w:sz w:val="22"/>
                <w:szCs w:val="22"/>
              </w:rPr>
            </w:pPr>
            <w:r>
              <w:rPr>
                <w:rFonts w:ascii="Times New Roman" w:hAnsi="Times New Roman"/>
                <w:sz w:val="22"/>
                <w:szCs w:val="22"/>
              </w:rPr>
              <w:t>Order completed without valid payment</w:t>
            </w:r>
          </w:p>
        </w:tc>
        <w:tc>
          <w:tcPr>
            <w:tcW w:w="1280" w:type="dxa"/>
          </w:tcPr>
          <w:p w14:paraId="4E36914B" w14:textId="77777777" w:rsidR="009765AC" w:rsidRPr="0091436A" w:rsidRDefault="009765AC" w:rsidP="002F0C81">
            <w:pPr>
              <w:rPr>
                <w:rFonts w:ascii="Times New Roman" w:hAnsi="Times New Roman"/>
                <w:sz w:val="22"/>
                <w:szCs w:val="22"/>
              </w:rPr>
            </w:pPr>
            <w:r>
              <w:rPr>
                <w:rFonts w:ascii="Times New Roman" w:hAnsi="Times New Roman"/>
                <w:sz w:val="22"/>
                <w:szCs w:val="22"/>
              </w:rPr>
              <w:t>3</w:t>
            </w:r>
            <w:r>
              <w:rPr>
                <w:sz w:val="22"/>
                <w:szCs w:val="22"/>
              </w:rPr>
              <w:t>.2.4.5, 3.2.6.5</w:t>
            </w:r>
          </w:p>
        </w:tc>
      </w:tr>
      <w:tr w:rsidR="009765AC" w:rsidRPr="0091436A" w14:paraId="343623FD" w14:textId="77777777" w:rsidTr="002F0C81">
        <w:tc>
          <w:tcPr>
            <w:tcW w:w="1806" w:type="dxa"/>
          </w:tcPr>
          <w:p w14:paraId="69C89303"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System_1</w:t>
            </w:r>
          </w:p>
        </w:tc>
        <w:tc>
          <w:tcPr>
            <w:tcW w:w="1355" w:type="dxa"/>
          </w:tcPr>
          <w:p w14:paraId="4EBCC83C"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w:t>
            </w:r>
          </w:p>
        </w:tc>
        <w:tc>
          <w:tcPr>
            <w:tcW w:w="2599" w:type="dxa"/>
          </w:tcPr>
          <w:p w14:paraId="3B5A8016"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Online ticket purchase</w:t>
            </w:r>
          </w:p>
        </w:tc>
        <w:tc>
          <w:tcPr>
            <w:tcW w:w="2193" w:type="dxa"/>
          </w:tcPr>
          <w:p w14:paraId="19F0A11D" w14:textId="77777777" w:rsidR="009765AC" w:rsidRPr="0091436A" w:rsidRDefault="009765AC" w:rsidP="002F0C81">
            <w:pPr>
              <w:rPr>
                <w:rFonts w:ascii="Times New Roman" w:hAnsi="Times New Roman"/>
                <w:sz w:val="22"/>
                <w:szCs w:val="22"/>
              </w:rPr>
            </w:pPr>
            <w:r>
              <w:rPr>
                <w:rFonts w:ascii="Times New Roman" w:hAnsi="Times New Roman"/>
                <w:sz w:val="22"/>
                <w:szCs w:val="22"/>
              </w:rPr>
              <w:t>Login to emailed QR ticket.</w:t>
            </w:r>
          </w:p>
        </w:tc>
        <w:tc>
          <w:tcPr>
            <w:tcW w:w="1297" w:type="dxa"/>
          </w:tcPr>
          <w:p w14:paraId="3F619633"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Broken purchase flows</w:t>
            </w:r>
          </w:p>
        </w:tc>
        <w:tc>
          <w:tcPr>
            <w:tcW w:w="1280" w:type="dxa"/>
          </w:tcPr>
          <w:p w14:paraId="1DCBF301"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Use Case #1</w:t>
            </w:r>
          </w:p>
        </w:tc>
      </w:tr>
      <w:tr w:rsidR="009765AC" w:rsidRPr="0091436A" w14:paraId="019596D1" w14:textId="77777777" w:rsidTr="002F0C81">
        <w:tc>
          <w:tcPr>
            <w:tcW w:w="1806" w:type="dxa"/>
          </w:tcPr>
          <w:p w14:paraId="1C0F6459"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System_2</w:t>
            </w:r>
          </w:p>
        </w:tc>
        <w:tc>
          <w:tcPr>
            <w:tcW w:w="1355" w:type="dxa"/>
          </w:tcPr>
          <w:p w14:paraId="15897018"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w:t>
            </w:r>
          </w:p>
        </w:tc>
        <w:tc>
          <w:tcPr>
            <w:tcW w:w="2599" w:type="dxa"/>
          </w:tcPr>
          <w:p w14:paraId="549E0051" w14:textId="77777777" w:rsidR="009765AC" w:rsidRPr="0091436A" w:rsidRDefault="009765AC" w:rsidP="002F0C81">
            <w:pPr>
              <w:rPr>
                <w:rFonts w:ascii="Times New Roman" w:hAnsi="Times New Roman"/>
                <w:sz w:val="22"/>
                <w:szCs w:val="22"/>
              </w:rPr>
            </w:pPr>
            <w:r>
              <w:rPr>
                <w:rFonts w:ascii="Times New Roman" w:hAnsi="Times New Roman"/>
                <w:sz w:val="22"/>
                <w:szCs w:val="22"/>
              </w:rPr>
              <w:t>Ticket refund</w:t>
            </w:r>
          </w:p>
        </w:tc>
        <w:tc>
          <w:tcPr>
            <w:tcW w:w="2193" w:type="dxa"/>
          </w:tcPr>
          <w:p w14:paraId="4C7EF4B9" w14:textId="77777777" w:rsidR="009765AC" w:rsidRPr="0091436A" w:rsidRDefault="009765AC" w:rsidP="002F0C81">
            <w:pPr>
              <w:rPr>
                <w:rFonts w:ascii="Times New Roman" w:hAnsi="Times New Roman"/>
                <w:sz w:val="22"/>
                <w:szCs w:val="22"/>
              </w:rPr>
            </w:pPr>
            <w:r>
              <w:rPr>
                <w:rFonts w:ascii="Times New Roman" w:hAnsi="Times New Roman"/>
                <w:sz w:val="22"/>
                <w:szCs w:val="22"/>
              </w:rPr>
              <w:t>Refund issued as account credit or original payment; seat becomes available again.</w:t>
            </w:r>
          </w:p>
        </w:tc>
        <w:tc>
          <w:tcPr>
            <w:tcW w:w="1297" w:type="dxa"/>
          </w:tcPr>
          <w:p w14:paraId="3D7F3A1E" w14:textId="77777777" w:rsidR="009765AC" w:rsidRPr="0091436A" w:rsidRDefault="009765AC" w:rsidP="002F0C81">
            <w:pPr>
              <w:rPr>
                <w:rFonts w:ascii="Times New Roman" w:hAnsi="Times New Roman"/>
                <w:sz w:val="22"/>
                <w:szCs w:val="22"/>
              </w:rPr>
            </w:pPr>
            <w:r>
              <w:rPr>
                <w:rFonts w:ascii="Times New Roman" w:hAnsi="Times New Roman"/>
                <w:sz w:val="22"/>
                <w:szCs w:val="22"/>
              </w:rPr>
              <w:t>Refund not issued or seat left unavailable</w:t>
            </w:r>
          </w:p>
        </w:tc>
        <w:tc>
          <w:tcPr>
            <w:tcW w:w="1280" w:type="dxa"/>
          </w:tcPr>
          <w:p w14:paraId="54E573BA" w14:textId="77777777" w:rsidR="009765AC" w:rsidRPr="0091436A" w:rsidRDefault="009765AC" w:rsidP="002F0C81">
            <w:pPr>
              <w:rPr>
                <w:rFonts w:ascii="Times New Roman" w:hAnsi="Times New Roman"/>
                <w:sz w:val="22"/>
                <w:szCs w:val="22"/>
              </w:rPr>
            </w:pPr>
            <w:r>
              <w:rPr>
                <w:rFonts w:ascii="Times New Roman" w:hAnsi="Times New Roman"/>
                <w:sz w:val="22"/>
                <w:szCs w:val="22"/>
              </w:rPr>
              <w:t>Use Case #2</w:t>
            </w:r>
          </w:p>
        </w:tc>
      </w:tr>
      <w:tr w:rsidR="009765AC" w:rsidRPr="0091436A" w14:paraId="44C98C3A" w14:textId="77777777" w:rsidTr="002F0C81">
        <w:tc>
          <w:tcPr>
            <w:tcW w:w="1806" w:type="dxa"/>
          </w:tcPr>
          <w:p w14:paraId="62C78725"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System_3</w:t>
            </w:r>
          </w:p>
        </w:tc>
        <w:tc>
          <w:tcPr>
            <w:tcW w:w="1355" w:type="dxa"/>
          </w:tcPr>
          <w:p w14:paraId="1B9891A1"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System</w:t>
            </w:r>
          </w:p>
        </w:tc>
        <w:tc>
          <w:tcPr>
            <w:tcW w:w="2599" w:type="dxa"/>
          </w:tcPr>
          <w:p w14:paraId="47177DBE" w14:textId="77777777" w:rsidR="009765AC" w:rsidRPr="0091436A" w:rsidRDefault="009765AC" w:rsidP="002F0C81">
            <w:pPr>
              <w:rPr>
                <w:rFonts w:ascii="Times New Roman" w:hAnsi="Times New Roman"/>
                <w:sz w:val="22"/>
                <w:szCs w:val="22"/>
              </w:rPr>
            </w:pPr>
            <w:r w:rsidRPr="0091436A">
              <w:rPr>
                <w:rFonts w:ascii="Times New Roman" w:hAnsi="Times New Roman"/>
                <w:sz w:val="22"/>
                <w:szCs w:val="22"/>
              </w:rPr>
              <w:t>Change ticket after purchase</w:t>
            </w:r>
          </w:p>
        </w:tc>
        <w:tc>
          <w:tcPr>
            <w:tcW w:w="2193" w:type="dxa"/>
          </w:tcPr>
          <w:p w14:paraId="6B3FBAF6" w14:textId="77777777" w:rsidR="009765AC" w:rsidRPr="0091436A" w:rsidRDefault="009765AC" w:rsidP="002F0C81">
            <w:pPr>
              <w:rPr>
                <w:rFonts w:ascii="Times New Roman" w:hAnsi="Times New Roman"/>
                <w:sz w:val="22"/>
                <w:szCs w:val="22"/>
              </w:rPr>
            </w:pPr>
            <w:r>
              <w:rPr>
                <w:rFonts w:ascii="Times New Roman" w:hAnsi="Times New Roman"/>
                <w:sz w:val="22"/>
                <w:szCs w:val="22"/>
              </w:rPr>
              <w:t>New seat booked, old seat released, price difference charged or refunded.</w:t>
            </w:r>
          </w:p>
        </w:tc>
        <w:tc>
          <w:tcPr>
            <w:tcW w:w="1297" w:type="dxa"/>
          </w:tcPr>
          <w:p w14:paraId="06F46083" w14:textId="77777777" w:rsidR="009765AC" w:rsidRPr="0091436A" w:rsidRDefault="009765AC" w:rsidP="002F0C81">
            <w:pPr>
              <w:rPr>
                <w:rFonts w:ascii="Times New Roman" w:hAnsi="Times New Roman"/>
                <w:sz w:val="22"/>
                <w:szCs w:val="22"/>
              </w:rPr>
            </w:pPr>
            <w:r>
              <w:rPr>
                <w:rFonts w:ascii="Times New Roman" w:hAnsi="Times New Roman"/>
                <w:sz w:val="22"/>
                <w:szCs w:val="22"/>
              </w:rPr>
              <w:t>Wrong seat or price after a change</w:t>
            </w:r>
          </w:p>
        </w:tc>
        <w:tc>
          <w:tcPr>
            <w:tcW w:w="1280" w:type="dxa"/>
          </w:tcPr>
          <w:p w14:paraId="68273FDA" w14:textId="77777777" w:rsidR="009765AC" w:rsidRPr="0091436A" w:rsidRDefault="009765AC" w:rsidP="002F0C81">
            <w:pPr>
              <w:rPr>
                <w:rFonts w:ascii="Times New Roman" w:hAnsi="Times New Roman"/>
                <w:sz w:val="22"/>
                <w:szCs w:val="22"/>
              </w:rPr>
            </w:pPr>
            <w:r>
              <w:rPr>
                <w:rFonts w:ascii="Times New Roman" w:hAnsi="Times New Roman"/>
                <w:sz w:val="22"/>
                <w:szCs w:val="22"/>
              </w:rPr>
              <w:t>Use Case #3</w:t>
            </w:r>
          </w:p>
        </w:tc>
      </w:tr>
    </w:tbl>
    <w:p w14:paraId="0315547B" w14:textId="77777777" w:rsidR="009765AC" w:rsidRPr="0091436A" w:rsidRDefault="009765AC" w:rsidP="009765AC">
      <w:pPr>
        <w:rPr>
          <w:rFonts w:ascii="Times New Roman" w:hAnsi="Times New Roman"/>
        </w:rPr>
      </w:pPr>
    </w:p>
    <w:p w14:paraId="6456AA21" w14:textId="77777777" w:rsidR="009765AC" w:rsidRDefault="009765AC" w:rsidP="009765AC">
      <w:pPr>
        <w:rPr>
          <w:rStyle w:val="Heading2Char"/>
          <w:rFonts w:ascii="Times New Roman" w:hAnsi="Times New Roman"/>
          <w:b/>
          <w:sz w:val="24"/>
        </w:rPr>
      </w:pPr>
    </w:p>
    <w:p w14:paraId="6BC99DB6" w14:textId="77777777" w:rsidR="009765AC" w:rsidRPr="002024EB" w:rsidRDefault="009765AC" w:rsidP="002024EB">
      <w:pPr>
        <w:rPr>
          <w:rStyle w:val="Heading2Char"/>
          <w:rFonts w:ascii="Times New Roman" w:hAnsi="Times New Roman" w:cs="Times New Roman"/>
          <w:bCs/>
          <w:color w:val="auto"/>
          <w:sz w:val="24"/>
        </w:rPr>
      </w:pPr>
      <w:r w:rsidRPr="002024EB">
        <w:rPr>
          <w:rStyle w:val="Heading2Char"/>
          <w:rFonts w:ascii="Times New Roman" w:hAnsi="Times New Roman" w:cs="Times New Roman"/>
          <w:bCs/>
          <w:color w:val="auto"/>
          <w:sz w:val="24"/>
        </w:rPr>
        <w:t>Tes</w:t>
      </w:r>
      <w:r w:rsidRPr="002024EB">
        <w:rPr>
          <w:rStyle w:val="Heading2Char"/>
          <w:rFonts w:ascii="Times New Roman" w:hAnsi="Times New Roman"/>
          <w:bCs/>
          <w:color w:val="auto"/>
          <w:sz w:val="24"/>
        </w:rPr>
        <w:t>t vectors are documented in the Excel test case sheet (pre-requisites, test steps, and expected result columns).</w:t>
      </w:r>
    </w:p>
    <w:p w14:paraId="30B44B46" w14:textId="77777777" w:rsidR="009765AC" w:rsidRPr="0091436A" w:rsidRDefault="009765AC" w:rsidP="009765AC">
      <w:pPr>
        <w:rPr>
          <w:rStyle w:val="Heading2Char"/>
          <w:rFonts w:ascii="Times New Roman" w:hAnsi="Times New Roman" w:cs="Times New Roman"/>
        </w:rPr>
      </w:pPr>
    </w:p>
    <w:p w14:paraId="0FB89586" w14:textId="77777777" w:rsidR="009765AC" w:rsidRPr="0091436A" w:rsidRDefault="009765AC" w:rsidP="009765AC">
      <w:pPr>
        <w:rPr>
          <w:rStyle w:val="Heading2Char"/>
          <w:rFonts w:ascii="Times New Roman" w:hAnsi="Times New Roman" w:cs="Times New Roman"/>
        </w:rPr>
      </w:pPr>
    </w:p>
    <w:p w14:paraId="374CE808" w14:textId="77777777" w:rsidR="009765AC" w:rsidRPr="0091436A" w:rsidRDefault="009765AC" w:rsidP="009765AC">
      <w:pPr>
        <w:rPr>
          <w:rStyle w:val="Heading2Char"/>
          <w:rFonts w:ascii="Times New Roman" w:hAnsi="Times New Roman" w:cs="Times New Roman"/>
        </w:rPr>
      </w:pPr>
      <w:r w:rsidRPr="0091436A">
        <w:rPr>
          <w:rStyle w:val="Heading2Char"/>
          <w:rFonts w:ascii="Times New Roman" w:hAnsi="Times New Roman" w:cs="Times New Roman"/>
        </w:rPr>
        <w:t>7.5 Completion Criteria</w:t>
      </w:r>
    </w:p>
    <w:p w14:paraId="1C6E5725" w14:textId="77777777" w:rsidR="009765AC" w:rsidRPr="002024EB" w:rsidRDefault="009765AC" w:rsidP="009765AC">
      <w:pPr>
        <w:rPr>
          <w:rStyle w:val="Heading2Char"/>
          <w:rFonts w:ascii="Times New Roman" w:hAnsi="Times New Roman" w:cs="Times New Roman"/>
          <w:color w:val="auto"/>
        </w:rPr>
      </w:pPr>
    </w:p>
    <w:p w14:paraId="5011F0EB" w14:textId="77777777" w:rsidR="009765AC" w:rsidRPr="002024EB" w:rsidRDefault="009765AC" w:rsidP="009765AC">
      <w:pPr>
        <w:rPr>
          <w:rStyle w:val="Heading2Char"/>
          <w:rFonts w:ascii="Times New Roman" w:hAnsi="Times New Roman" w:cs="Times New Roman"/>
          <w:bCs/>
          <w:color w:val="auto"/>
          <w:sz w:val="24"/>
        </w:rPr>
      </w:pPr>
      <w:r w:rsidRPr="002024EB">
        <w:rPr>
          <w:rStyle w:val="Heading2Char"/>
          <w:rFonts w:ascii="Times New Roman" w:hAnsi="Times New Roman" w:cs="Times New Roman"/>
          <w:bCs/>
          <w:color w:val="auto"/>
          <w:sz w:val="24"/>
        </w:rPr>
        <w:t>Testing is complete when all ten cases have been run, and every P0 case passes, and every failure is recorded in the results and comments.</w:t>
      </w:r>
    </w:p>
    <w:p w14:paraId="5B545657" w14:textId="77777777" w:rsidR="009765AC" w:rsidRPr="0091436A" w:rsidRDefault="009765AC" w:rsidP="009765AC">
      <w:pPr>
        <w:rPr>
          <w:rFonts w:ascii="Times New Roman" w:hAnsi="Times New Roman"/>
        </w:rPr>
      </w:pPr>
    </w:p>
    <w:p w14:paraId="4D8121D2" w14:textId="77777777" w:rsidR="009765AC" w:rsidRPr="0091436A" w:rsidRDefault="009765AC" w:rsidP="009765AC">
      <w:pPr>
        <w:rPr>
          <w:rStyle w:val="Heading2Char"/>
          <w:rFonts w:ascii="Times New Roman" w:hAnsi="Times New Roman" w:cs="Times New Roman"/>
        </w:rPr>
      </w:pPr>
      <w:r w:rsidRPr="0091436A">
        <w:rPr>
          <w:rStyle w:val="Heading2Char"/>
          <w:rFonts w:ascii="Times New Roman" w:hAnsi="Times New Roman" w:cs="Times New Roman"/>
        </w:rPr>
        <w:t>7.6</w:t>
      </w:r>
      <w:r w:rsidRPr="0091436A">
        <w:rPr>
          <w:rFonts w:ascii="Times New Roman" w:hAnsi="Times New Roman"/>
        </w:rPr>
        <w:t xml:space="preserve"> </w:t>
      </w:r>
      <w:r w:rsidRPr="0091436A">
        <w:rPr>
          <w:rStyle w:val="Heading2Char"/>
          <w:rFonts w:ascii="Times New Roman" w:hAnsi="Times New Roman" w:cs="Times New Roman"/>
        </w:rPr>
        <w:t>Reporting and Documentation</w:t>
      </w:r>
    </w:p>
    <w:p w14:paraId="6DFB4370" w14:textId="77777777" w:rsidR="009765AC" w:rsidRPr="0091436A" w:rsidRDefault="009765AC" w:rsidP="009765AC">
      <w:pPr>
        <w:rPr>
          <w:rStyle w:val="Heading2Char"/>
          <w:rFonts w:ascii="Times New Roman" w:hAnsi="Times New Roman" w:cs="Times New Roman"/>
        </w:rPr>
      </w:pPr>
    </w:p>
    <w:p w14:paraId="5B570AD5" w14:textId="77777777" w:rsidR="009765AC" w:rsidRPr="0091436A" w:rsidRDefault="009765AC" w:rsidP="009765AC">
      <w:pPr>
        <w:rPr>
          <w:rStyle w:val="Heading2Char"/>
          <w:rFonts w:ascii="Times New Roman" w:hAnsi="Times New Roman" w:cs="Times New Roman"/>
          <w:sz w:val="24"/>
        </w:rPr>
      </w:pPr>
      <w:r w:rsidRPr="0091436A">
        <w:rPr>
          <w:rStyle w:val="Heading2Char"/>
          <w:rFonts w:ascii="Times New Roman" w:hAnsi="Times New Roman" w:cs="Times New Roman"/>
          <w:b/>
          <w:sz w:val="24"/>
        </w:rPr>
        <w:t xml:space="preserve">Results are recorded in the Excel sheet and will be stored in the GitHub repository: </w:t>
      </w:r>
      <w:hyperlink r:id="rId5" w:history="1">
        <w:r w:rsidRPr="0091436A">
          <w:rPr>
            <w:rStyle w:val="Hyperlink"/>
            <w:rFonts w:ascii="Times New Roman" w:hAnsi="Times New Roman"/>
          </w:rPr>
          <w:t>https://github.com/jventura0076/JJT-Ticketing-System-SRS</w:t>
        </w:r>
      </w:hyperlink>
      <w:r w:rsidRPr="0091436A">
        <w:rPr>
          <w:rStyle w:val="Heading2Char"/>
          <w:rFonts w:ascii="Times New Roman" w:hAnsi="Times New Roman" w:cs="Times New Roman"/>
          <w:b/>
          <w:sz w:val="24"/>
        </w:rPr>
        <w:t xml:space="preserve"> </w:t>
      </w:r>
    </w:p>
    <w:p w14:paraId="354783FE" w14:textId="77777777" w:rsidR="009765AC" w:rsidRPr="0091436A" w:rsidRDefault="009765AC" w:rsidP="009765AC">
      <w:pPr>
        <w:rPr>
          <w:rFonts w:ascii="Times New Roman" w:hAnsi="Times New Roman"/>
        </w:rPr>
      </w:pPr>
    </w:p>
    <w:p w14:paraId="0363C423" w14:textId="77777777" w:rsidR="00F477BD" w:rsidRDefault="00F477BD"/>
    <w:sectPr w:rsidR="00F47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06A35"/>
    <w:multiLevelType w:val="hybridMultilevel"/>
    <w:tmpl w:val="B470C174"/>
    <w:lvl w:ilvl="0" w:tplc="D4B4A7BC">
      <w:start w:val="6"/>
      <w:numFmt w:val="bullet"/>
      <w:lvlText w:val="-"/>
      <w:lvlJc w:val="left"/>
      <w:pPr>
        <w:ind w:left="720" w:hanging="360"/>
      </w:pPr>
      <w:rPr>
        <w:rFonts w:ascii="Times" w:eastAsia="Times"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01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F4"/>
    <w:rsid w:val="002024EB"/>
    <w:rsid w:val="00650812"/>
    <w:rsid w:val="009765AC"/>
    <w:rsid w:val="00AD3677"/>
    <w:rsid w:val="00E35DF4"/>
    <w:rsid w:val="00F4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C1790"/>
  <w15:chartTrackingRefBased/>
  <w15:docId w15:val="{3D894A8E-752E-4902-BADD-77CDB024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5AC"/>
    <w:pPr>
      <w:tabs>
        <w:tab w:val="left" w:pos="180"/>
        <w:tab w:val="left" w:pos="360"/>
        <w:tab w:val="left" w:pos="720"/>
      </w:tabs>
      <w:spacing w:after="0" w:line="240" w:lineRule="auto"/>
    </w:pPr>
    <w:rPr>
      <w:rFonts w:ascii="Times" w:eastAsia="Times" w:hAnsi="Times" w:cs="Times New Roman"/>
      <w:kern w:val="0"/>
      <w:szCs w:val="20"/>
      <w14:ligatures w14:val="none"/>
    </w:rPr>
  </w:style>
  <w:style w:type="paragraph" w:styleId="Heading1">
    <w:name w:val="heading 1"/>
    <w:basedOn w:val="Normal"/>
    <w:next w:val="Normal"/>
    <w:link w:val="Heading1Char"/>
    <w:qFormat/>
    <w:rsid w:val="00E35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35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5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35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F4"/>
    <w:rPr>
      <w:rFonts w:eastAsiaTheme="majorEastAsia" w:cstheme="majorBidi"/>
      <w:color w:val="272727" w:themeColor="text1" w:themeTint="D8"/>
    </w:rPr>
  </w:style>
  <w:style w:type="paragraph" w:styleId="Title">
    <w:name w:val="Title"/>
    <w:basedOn w:val="Normal"/>
    <w:next w:val="Normal"/>
    <w:link w:val="TitleChar"/>
    <w:uiPriority w:val="10"/>
    <w:qFormat/>
    <w:rsid w:val="00E35D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F4"/>
    <w:pPr>
      <w:spacing w:before="160"/>
      <w:jc w:val="center"/>
    </w:pPr>
    <w:rPr>
      <w:i/>
      <w:iCs/>
      <w:color w:val="404040" w:themeColor="text1" w:themeTint="BF"/>
    </w:rPr>
  </w:style>
  <w:style w:type="character" w:customStyle="1" w:styleId="QuoteChar">
    <w:name w:val="Quote Char"/>
    <w:basedOn w:val="DefaultParagraphFont"/>
    <w:link w:val="Quote"/>
    <w:uiPriority w:val="29"/>
    <w:rsid w:val="00E35DF4"/>
    <w:rPr>
      <w:i/>
      <w:iCs/>
      <w:color w:val="404040" w:themeColor="text1" w:themeTint="BF"/>
    </w:rPr>
  </w:style>
  <w:style w:type="paragraph" w:styleId="ListParagraph">
    <w:name w:val="List Paragraph"/>
    <w:basedOn w:val="Normal"/>
    <w:uiPriority w:val="34"/>
    <w:qFormat/>
    <w:rsid w:val="00E35DF4"/>
    <w:pPr>
      <w:ind w:left="720"/>
      <w:contextualSpacing/>
    </w:pPr>
  </w:style>
  <w:style w:type="character" w:styleId="IntenseEmphasis">
    <w:name w:val="Intense Emphasis"/>
    <w:basedOn w:val="DefaultParagraphFont"/>
    <w:uiPriority w:val="21"/>
    <w:qFormat/>
    <w:rsid w:val="00E35DF4"/>
    <w:rPr>
      <w:i/>
      <w:iCs/>
      <w:color w:val="0F4761" w:themeColor="accent1" w:themeShade="BF"/>
    </w:rPr>
  </w:style>
  <w:style w:type="paragraph" w:styleId="IntenseQuote">
    <w:name w:val="Intense Quote"/>
    <w:basedOn w:val="Normal"/>
    <w:next w:val="Normal"/>
    <w:link w:val="IntenseQuoteChar"/>
    <w:uiPriority w:val="30"/>
    <w:qFormat/>
    <w:rsid w:val="00E35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DF4"/>
    <w:rPr>
      <w:i/>
      <w:iCs/>
      <w:color w:val="0F4761" w:themeColor="accent1" w:themeShade="BF"/>
    </w:rPr>
  </w:style>
  <w:style w:type="character" w:styleId="IntenseReference">
    <w:name w:val="Intense Reference"/>
    <w:basedOn w:val="DefaultParagraphFont"/>
    <w:uiPriority w:val="32"/>
    <w:qFormat/>
    <w:rsid w:val="00E35DF4"/>
    <w:rPr>
      <w:b/>
      <w:bCs/>
      <w:smallCaps/>
      <w:color w:val="0F4761" w:themeColor="accent1" w:themeShade="BF"/>
      <w:spacing w:val="5"/>
    </w:rPr>
  </w:style>
  <w:style w:type="table" w:styleId="TableGrid">
    <w:name w:val="Table Grid"/>
    <w:basedOn w:val="TableNormal"/>
    <w:uiPriority w:val="59"/>
    <w:rsid w:val="009765AC"/>
    <w:pPr>
      <w:spacing w:after="0" w:line="240" w:lineRule="auto"/>
    </w:pPr>
    <w:rPr>
      <w:rFonts w:ascii="Times" w:eastAsia="Times" w:hAnsi="Times"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765A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ventura0076/JJT-Ticketing-System-S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Janelle Ventura</dc:creator>
  <cp:keywords/>
  <dc:description/>
  <cp:lastModifiedBy>Janelle Ventura</cp:lastModifiedBy>
  <cp:revision>3</cp:revision>
  <dcterms:created xsi:type="dcterms:W3CDTF">2026-10-23T06:30:00Z</dcterms:created>
  <dcterms:modified xsi:type="dcterms:W3CDTF">2026-10-23T06:32:00Z</dcterms:modified>
</cp:coreProperties>
</file>