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1047750" cy="714375"/>
            <wp:effectExtent t="0" r="0" b="0" l="0"/>
            <wp:docPr id="1" name="logo" descr="Logo da SVI Company" title="SVI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color w:val="A07F2E"/>
          <w:spacing w:val="40"/>
          <w:sz w:val="17"/>
          <w:szCs w:val="17"/>
        </w:rPr>
        <w:t xml:space="preserve">PARA DONO DE CLÍNICA QUE JÁ ANUNCIA</w:t>
      </w:r>
    </w:p>
    <w:p>
      <w:pPr>
        <w:spacing w:after="20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A fórmula da </w:t>
      </w:r>
      <w:r>
        <w:rPr>
          <w:rFonts w:ascii="Arial" w:cs="Arial" w:eastAsia="Arial" w:hAnsi="Arial"/>
          <w:b/>
          <w:bCs/>
          <w:color w:val="A07F2E"/>
          <w:sz w:val="52"/>
          <w:szCs w:val="52"/>
        </w:rPr>
        <w:t xml:space="preserve">primeira resposta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44C" w:sz="24"/>
              <w:bottom w:val="none" w:color="FFFFFF" w:sz="0"/>
              <w:right w:val="none" w:color="FFFFFF" w:sz="0"/>
            </w:tcBorders>
            <w:shd w:fill="FAF5E9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</w:rPr>
              <w:t xml:space="preserve">A pessoa chamou pelo anúncio e já escreveu o que quer. Daqui pra frente, é a resposta da recepção que faz a conversa virar horário marcado ou esfriar. Esta é a fórmula que usamos com as clínicas que atendemos, com as regras e três modelos pra copiar.</w:t>
            </w:r>
          </w:p>
        </w:tc>
      </w:tr>
    </w:tbl>
    <w:p>
      <w:pPr>
        <w:pStyle w:val="Heading1"/>
        <w:pBdr>
          <w:bottom w:val="single" w:color="C9A44C" w:sz="18" w:space="4"/>
        </w:pBdr>
        <w:spacing w:after="200" w:before="360"/>
      </w:pPr>
      <w:r>
        <w:rPr>
          <w:rFonts w:ascii="Arial" w:cs="Arial" w:eastAsia="Arial" w:hAnsi="Arial"/>
        </w:rPr>
        <w:t xml:space="preserve">O que a pessoa pediu, o valor e </w:t>
      </w:r>
      <w:r>
        <w:rPr>
          <w:rFonts w:ascii="Arial" w:cs="Arial" w:eastAsia="Arial" w:hAnsi="Arial"/>
          <w:color w:val="A07F2E"/>
        </w:rPr>
        <w:t xml:space="preserve">duas opções de dia e hora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As três partes vão juntas, por escrito, logo na primeira resposta. Cadastro e reserva ficam pra depois que ela escolher o horário.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</w:rPr>
        <w:t xml:space="preserve">O que a pessoa pediu</w:t>
      </w:r>
      <w:r>
        <w:rPr>
          <w:rFonts w:ascii="Arial" w:cs="Arial" w:eastAsia="Arial" w:hAnsi="Arial"/>
          <w:b/>
          <w:bCs/>
          <w:color w:val="A07F2E"/>
        </w:rPr>
        <w:t xml:space="preserve">  +  </w:t>
      </w:r>
      <w:r>
        <w:rPr>
          <w:rFonts w:ascii="Arial" w:cs="Arial" w:eastAsia="Arial" w:hAnsi="Arial"/>
          <w:b/>
          <w:bCs/>
        </w:rPr>
        <w:t xml:space="preserve">O valor</w:t>
      </w:r>
      <w:r>
        <w:rPr>
          <w:rFonts w:ascii="Arial" w:cs="Arial" w:eastAsia="Arial" w:hAnsi="Arial"/>
          <w:b/>
          <w:bCs/>
          <w:color w:val="A07F2E"/>
        </w:rPr>
        <w:t xml:space="preserve">  +  </w:t>
      </w:r>
      <w:r>
        <w:rPr>
          <w:rFonts w:ascii="Arial" w:cs="Arial" w:eastAsia="Arial" w:hAnsi="Arial"/>
          <w:b/>
          <w:bCs/>
        </w:rPr>
        <w:t xml:space="preserve">Duas opções de dia e hora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01  </w:t>
      </w:r>
      <w:r>
        <w:rPr>
          <w:rFonts w:ascii="Arial" w:cs="Arial" w:eastAsia="Arial" w:hAnsi="Arial"/>
        </w:rPr>
        <w:t xml:space="preserve">O que a pessoa pediu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Quem chega pelo anúncio costuma escrever logo de cara o exame, a consulta ou o nome do médico, ainda mais quando o anúncio já leva uma mensagem pronta. Responder por essa frase mostra que alguém leu, e a pessoa não precisa explicar tudo de novo.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02  </w:t>
      </w:r>
      <w:r>
        <w:rPr>
          <w:rFonts w:ascii="Arial" w:cs="Arial" w:eastAsia="Arial" w:hAnsi="Arial"/>
        </w:rPr>
        <w:t xml:space="preserve">O valor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Muitas vezes é exatamente a pergunta que ela fez. Quem pergunta o valor e recebe outra coisa sente que está sendo enrolado.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Informar valor e forma de pagamento é permitido pela Resolução CFM 2.336/2023. </w:t>
      </w:r>
      <w:r>
        <w:rPr>
          <w:rFonts w:ascii="Arial" w:cs="Arial" w:eastAsia="Arial" w:hAnsi="Arial"/>
        </w:rPr>
        <w:t xml:space="preserve">O que continua proibido é prometer resultado.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03  </w:t>
      </w:r>
      <w:r>
        <w:rPr>
          <w:rFonts w:ascii="Arial" w:cs="Arial" w:eastAsia="Arial" w:hAnsi="Arial"/>
        </w:rPr>
        <w:t xml:space="preserve">Duas opções de dia e hora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É a parte que puxa o agendamento. Valor sozinho vira "vou ver e te falo". Com duas opções prontas, a pessoa não precisa pensar em qual horário pedir, só escolher.</w:t>
      </w:r>
    </w:p>
    <w:p>
      <w:pPr>
        <w:spacing w:after="120"/>
      </w:pPr>
    </w:p>
    <w:tbl>
      <w:tblPr>
        <w:tblW w:type="dxa" w:w="9638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single" w:color="FFFFFF" w:sz="6"/>
          <w:insideV w:val="single" w:color="FFFFFF" w:sz="6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6ECE8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4A37"/>
                <w:spacing w:val="40"/>
                <w:sz w:val="17"/>
                <w:szCs w:val="17"/>
              </w:rPr>
              <w:t xml:space="preserve">ASSIM NÃO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"Temos horários disponíveis."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"Fico à disposição."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"Qualquer dúvida estou aqui."</w:t>
            </w:r>
          </w:p>
        </w:tc>
        <w:tc>
          <w:tcPr>
            <w:tcW w:type="dxa" w:w="4819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0E7D2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5520"/>
                <w:spacing w:val="40"/>
                <w:sz w:val="17"/>
                <w:szCs w:val="17"/>
              </w:rPr>
              <w:t xml:space="preserve">ASSIM SIM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"Tenho quarta às 9h ou às 14h. Qual fica melhor pra você?"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9A44C" w:sz="18" w:space="4"/>
        </w:pBdr>
        <w:spacing w:after="200" w:before="360"/>
      </w:pPr>
      <w:r>
        <w:rPr>
          <w:rFonts w:ascii="Arial" w:cs="Arial" w:eastAsia="Arial" w:hAnsi="Arial"/>
        </w:rPr>
        <w:t xml:space="preserve">As 5 regras </w:t>
      </w:r>
      <w:r>
        <w:rPr>
          <w:rFonts w:ascii="Arial" w:cs="Arial" w:eastAsia="Arial" w:hAnsi="Arial"/>
          <w:color w:val="A07F2E"/>
        </w:rPr>
        <w:t xml:space="preserve">da recepção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01  </w:t>
      </w:r>
      <w:r>
        <w:rPr>
          <w:rFonts w:ascii="Arial" w:cs="Arial" w:eastAsia="Arial" w:hAnsi="Arial"/>
        </w:rPr>
        <w:t xml:space="preserve">Resposta em até 20 minutos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horário de atendimento, nenhuma conversa espera mais que isso. Quem procura exame ou consulta costuma chamar mais de uma clínica, e a resposta que chega primeiro já sai na frente.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O que chegou à noite ou no fim de semana é a primeira tarefa do dia, </w:t>
      </w:r>
      <w:r>
        <w:rPr>
          <w:rFonts w:ascii="Arial" w:cs="Arial" w:eastAsia="Arial" w:hAnsi="Arial"/>
        </w:rPr>
        <w:t xml:space="preserve">começando pela conversa mais antiga.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02  </w:t>
      </w:r>
      <w:r>
        <w:rPr>
          <w:rFonts w:ascii="Arial" w:cs="Arial" w:eastAsia="Arial" w:hAnsi="Arial"/>
        </w:rPr>
        <w:t xml:space="preserve">Primeira resposta completa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fórmula inteira vai na primeira mensagem. Pra quem já escreveu o que quer, um "como posso ajudar?" só faz a pessoa repetir o pedido.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Se a clínica usa robô de triagem </w:t>
      </w:r>
      <w:r>
        <w:rPr>
          <w:rFonts w:ascii="Arial" w:cs="Arial" w:eastAsia="Arial" w:hAnsi="Arial"/>
        </w:rPr>
        <w:t xml:space="preserve">e ele pergunta de novo o que a pessoa procura, a recepção não espera ela escolher no menu. Responde pelo que ela escreveu.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03  </w:t>
      </w:r>
      <w:r>
        <w:rPr>
          <w:rFonts w:ascii="Arial" w:cs="Arial" w:eastAsia="Arial" w:hAnsi="Arial"/>
        </w:rPr>
        <w:t xml:space="preserve">Cadastro e reserva só depois da escolha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Pedir dados, documento ou pagamento antes de a pessoa escolher o horário faz a conversa parar no meio.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Primeiro ela escolhe o dia e a hora. </w:t>
      </w:r>
      <w:r>
        <w:rPr>
          <w:rFonts w:ascii="Arial" w:cs="Arial" w:eastAsia="Arial" w:hAnsi="Arial"/>
        </w:rPr>
        <w:t xml:space="preserve">Aí sim a recepção pede o cadastro e, se a clínica cobra reserva, explica pra que ela serve.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04  </w:t>
      </w:r>
      <w:r>
        <w:rPr>
          <w:rFonts w:ascii="Arial" w:cs="Arial" w:eastAsia="Arial" w:hAnsi="Arial"/>
        </w:rPr>
        <w:t xml:space="preserve">Volta em 24 horas pelo que ficou pendente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 a pessoa parou de responder, a recepção volta uma vez, no dia seguinte, falando do que ela pediu e do ponto em que a conversa parou.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Quem perguntou de um exame quer ouvir sobre esse exame, </w:t>
      </w:r>
      <w:r>
        <w:rPr>
          <w:rFonts w:ascii="Arial" w:cs="Arial" w:eastAsia="Arial" w:hAnsi="Arial"/>
        </w:rPr>
        <w:t xml:space="preserve">e não receber a lista de tudo que a clínica faz.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color w:val="A07F2E"/>
        </w:rPr>
        <w:t xml:space="preserve">05  </w:t>
      </w:r>
      <w:r>
        <w:rPr>
          <w:rFonts w:ascii="Arial" w:cs="Arial" w:eastAsia="Arial" w:hAnsi="Arial"/>
        </w:rPr>
        <w:t xml:space="preserve">Card movido na hora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Marcou o horário, o card vai pra etapa de agendado no mesmo momento, com a data da consulta ou do exame. Desistiu, o card sai como perdido, com o motivo.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É esse registro que mostra quantas conversas viraram paciente na cadeira </w:t>
      </w:r>
      <w:r>
        <w:rPr>
          <w:rFonts w:ascii="Arial" w:cs="Arial" w:eastAsia="Arial" w:hAnsi="Arial"/>
        </w:rPr>
        <w:t xml:space="preserve">e onde a clínica está perdendo gente: preço, horário, distância ou um serviço que ela não tem.</w:t>
      </w:r>
    </w:p>
    <w:p>
      <w:pPr>
        <w:pageBreakBefore/>
      </w:pPr>
    </w:p>
    <w:p>
      <w:pPr>
        <w:pStyle w:val="Heading1"/>
        <w:pBdr>
          <w:bottom w:val="single" w:color="C9A44C" w:sz="18" w:space="4"/>
        </w:pBdr>
        <w:spacing w:after="200" w:before="360"/>
      </w:pPr>
      <w:r>
        <w:rPr>
          <w:rFonts w:ascii="Arial" w:cs="Arial" w:eastAsia="Arial" w:hAnsi="Arial"/>
        </w:rPr>
        <w:t xml:space="preserve">Três modelos </w:t>
      </w:r>
      <w:r>
        <w:rPr>
          <w:rFonts w:ascii="Arial" w:cs="Arial" w:eastAsia="Arial" w:hAnsi="Arial"/>
          <w:color w:val="A07F2E"/>
        </w:rPr>
        <w:t xml:space="preserve">pra copiar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Troque o que está entre colchetes pelo dado real da sua agenda antes de enviar. Onde tem linha em branco, mande em outra mensagem, porque duas mensagens curtas são lidas e um bloco comprido a pessoa rola.</w:t>
      </w:r>
    </w:p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F2E"/>
                <w:spacing w:val="40"/>
                <w:sz w:val="17"/>
                <w:szCs w:val="17"/>
              </w:rPr>
              <w:t xml:space="preserve">EXAME</w:t>
            </w:r>
          </w:p>
          <w:p>
            <w:pPr>
              <w:spacing w:after="12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Oi, [nome]! O [exame] custa R$ [valor], ou R$ [valor no Pix] no Pix. [Uma informação útil: preparo, prazo do resultado ou o que a pessoa precisa trazer.]</w:t>
            </w:r>
          </w:p>
          <w:p>
            <w:pPr>
              <w:spacing w:after="12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Tenho [dia e hora] ou [dia e hora], qual fica melhor pra você?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F2E"/>
                <w:spacing w:val="40"/>
                <w:sz w:val="17"/>
                <w:szCs w:val="17"/>
              </w:rPr>
              <w:t xml:space="preserve">CONSULTA</w:t>
            </w:r>
          </w:p>
          <w:p>
            <w:pPr>
              <w:spacing w:after="12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Oi, [nome]! [Dr. ou Dra. nome] atende aqui na [dia da semana ou data]. A consulta custa R$ [valor].</w:t>
            </w:r>
          </w:p>
          <w:p>
            <w:pPr>
              <w:spacing w:after="12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Tenho [hora] ou [hora], qual prefere?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3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07F2E"/>
                <w:spacing w:val="40"/>
                <w:sz w:val="17"/>
                <w:szCs w:val="17"/>
              </w:rPr>
              <w:t xml:space="preserve">VOLTA EM 24 HORAS</w:t>
            </w:r>
          </w:p>
          <w:p>
            <w:pPr>
              <w:spacing w:after="120" w:line="3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Oi, [nome]! O horário de [dia e hora] continua livre pro seu [exame ou consulta]. Quer que eu reserve pra você?</w:t>
            </w:r>
          </w:p>
        </w:tc>
      </w:tr>
    </w:tbl>
    <w:p>
      <w:pPr>
        <w:spacing w:after="240" w:before="200"/>
      </w:pPr>
      <w:r>
        <w:rPr>
          <w:rFonts w:ascii="Arial" w:cs="Arial" w:eastAsia="Arial" w:hAnsi="Arial"/>
          <w:i/>
          <w:iCs/>
          <w:color w:val="5D5444"/>
        </w:rPr>
        <w:t xml:space="preserve">Se a conversa parou no cadastro, troque a pergunta do fim por: "Falta só o cadastro pra garantir [dia e hora]. Ficou alguma dúvida?"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808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color w:val="C9A44C"/>
                <w:sz w:val="28"/>
                <w:szCs w:val="28"/>
              </w:rPr>
              <w:t xml:space="preserve">E antes da conversa chegar?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EFE7D4"/>
              </w:rPr>
              <w:t xml:space="preserve">A fórmula cuida da conversa que já chegou. O Raio-X olha o passo anterior: como a sua clínica aparece hoje pra quem procura no Google e na IA. Leva poucos minutos.</w:t>
            </w:r>
          </w:p>
          <w:p>
            <w:pPr>
              <w:spacing w:after="120" w:line="300"/>
            </w:pPr>
            <w:hyperlink w:history="1" r:id="rId4akg8h6edkwxx0cjmbzab">
              <w:r>
                <w:rPr>
                  <w:rFonts w:ascii="Arial" w:cs="Arial" w:eastAsia="Arial" w:hAnsi="Arial"/>
                  <w:b/>
                  <w:bCs/>
                  <w:color w:val="C9A44C"/>
                  <w:u w:val="single"/>
                </w:rPr>
                <w:t xml:space="preserve">Fazer o Raio-X da minha clínica: https://diagnostico.svicompany.com.br</w:t>
              </w:r>
            </w:hyperlink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070"/>
        <w:sz w:val="16"/>
        <w:szCs w:val="16"/>
      </w:rPr>
      <w:t xml:space="preserve">SVI Company · svicompany.com.br/formula-atendimento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1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5110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15110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akg8h6edkwxx0cjmbzab" Type="http://schemas.openxmlformats.org/officeDocument/2006/relationships/hyperlink" Target="https://diagnostico.svicompany.com.br/" TargetMode="External"/><Relationship Id="rId8" Type="http://schemas.openxmlformats.org/officeDocument/2006/relationships/image" Target="media/a157f5095f9cd1c08773b3221549b1fe9cfff0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fórmula da primeira resposta</dc:title>
  <dc:creator>SVI Company</dc:creator>
  <dc:description>SVI Company · svicompany.com.br/formula-atendimento</dc:description>
  <cp:lastModifiedBy>Un-named</cp:lastModifiedBy>
  <cp:revision>1</cp:revision>
  <dcterms:created xsi:type="dcterms:W3CDTF">2026-10-26T18:05:26.279Z</dcterms:created>
  <dcterms:modified xsi:type="dcterms:W3CDTF">2026-10-26T18:05:26.280Z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