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UENF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do Norte Fluminense Darcy Ribeiro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Ciência de Computação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Data: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10/03/2021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Atividade: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Semana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Período: 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Estrutura de Dados 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Professor: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Fermín Alfredo Tang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Turno: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Diurno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Nome do aluno: </w:t>
        <w:tab/>
        <w:tab/>
        <w:tab/>
        <w:tab/>
        <w:t xml:space="preserve">          Matrícula: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Questões para a LE1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e implemente um TAD que represente um cilindro. Inclua as funções de inicializações necessárias e as operações que retornem a sua altura e o raio, a sua área e o seu volume. Para cada função, explique brevemente a ideia adotada.  Teste o TAD com exemplos. Teste o TAD com uma aplicação.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Desenvolva e implemente um TAD que represente um conjunto de inteiros. Para isso, utilize um vetor de inteiros. O TAD deverá conter as seguintes funções: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Criar um conjunto vazio.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um elemento no conjunto.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Remover um elemento no conjunto.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Testar se um número pertence ao conjunto.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Menor valor do conjunto.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União de dois conjuntos.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Testar se os dois conjuntos são iguais.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29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Testar se o conjunto é vazio.</w:t>
      </w:r>
    </w:p>
    <w:p w:rsidR="00000000" w:rsidDel="00000000" w:rsidP="00000000" w:rsidRDefault="00000000" w:rsidRPr="00000000" w14:paraId="00000014">
      <w:pPr>
        <w:spacing w:after="120" w:line="240" w:lineRule="auto"/>
        <w:ind w:left="709" w:firstLine="0"/>
        <w:jc w:val="both"/>
        <w:rPr/>
      </w:pPr>
      <w:r w:rsidDel="00000000" w:rsidR="00000000" w:rsidRPr="00000000">
        <w:rPr>
          <w:rtl w:val="0"/>
        </w:rPr>
        <w:t xml:space="preserve">Para cada função, explique brevemente a ideia adotada. Teste o TAD com uma aplicação.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Especifique um TAD que seja capaz de armazenar uma data composta por dia, mês e ano e implemente o seguinte conjunto de operações para manipular esse tipo Data: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função que recebe como parâmetro o dia, o mês, e o ano; verifica se a data for válida e converte ela em uma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formato DD/MM/AAAA.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função que recebe como parâmetro uma data de tipo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(formato DD/MM/AAAA) e uma estrutura do tipo Data. Armazena os dados da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estrutura.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3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função que recebe como parâmetro uma estrutura do tipo Data e um número de dias, e retorna a estrutura modificada com soma da data original mais o número de dias recebido.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 o TAD com uma aplicação.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14" w:right="0" w:hanging="357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dados relativos aos clientes de uma empresa estão armazenados em um arquivo. Para cada cliente são registrados um código, nome, o endereço, o telefone, a data em que fez sua primeira compra na empresa, a data da última compra e o valor da última compra. Especifique o TAD Clientes para armazenar os dados dos clientes e as operações necessárias para inserir, consultar e excluir esses dados. Implemente uma aplicação que utilize o tipo Clientes.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34" w:hanging="360"/>
      </w:pPr>
      <w:rPr/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