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744B" w:rsidRDefault="00C5744B" w:rsidP="00C5744B">
      <w:pPr>
        <w:pStyle w:val="Legenda1"/>
        <w:spacing w:before="120"/>
        <w:jc w:val="both"/>
        <w:rPr>
          <w:iCs/>
          <w:sz w:val="22"/>
          <w:szCs w:val="22"/>
        </w:rPr>
      </w:pPr>
      <w:r>
        <w:rPr>
          <w:iCs/>
          <w:sz w:val="22"/>
          <w:szCs w:val="22"/>
        </w:rPr>
        <w:t>Universidade Estadual do Ceará</w:t>
      </w:r>
    </w:p>
    <w:p w:rsidR="00C5744B" w:rsidRDefault="00C5744B" w:rsidP="00C5744B">
      <w:pPr>
        <w:pStyle w:val="Legenda1"/>
        <w:spacing w:before="120"/>
        <w:jc w:val="both"/>
        <w:rPr>
          <w:iCs/>
          <w:sz w:val="22"/>
          <w:szCs w:val="22"/>
        </w:rPr>
      </w:pPr>
      <w:r>
        <w:rPr>
          <w:iCs/>
          <w:sz w:val="22"/>
          <w:szCs w:val="22"/>
        </w:rPr>
        <w:t>Disciplina: Interação Humano-Computador</w:t>
      </w:r>
    </w:p>
    <w:p w:rsidR="00C5744B" w:rsidRDefault="00C5744B" w:rsidP="00C5744B">
      <w:pPr>
        <w:pStyle w:val="Legenda1"/>
        <w:spacing w:before="120"/>
        <w:jc w:val="both"/>
        <w:rPr>
          <w:iCs/>
          <w:sz w:val="22"/>
          <w:szCs w:val="22"/>
        </w:rPr>
      </w:pPr>
      <w:r>
        <w:rPr>
          <w:iCs/>
          <w:sz w:val="22"/>
          <w:szCs w:val="22"/>
        </w:rPr>
        <w:t>Aluno</w:t>
      </w:r>
      <w:r w:rsidR="00345BAE">
        <w:rPr>
          <w:iCs/>
          <w:sz w:val="22"/>
          <w:szCs w:val="22"/>
        </w:rPr>
        <w:t>s</w:t>
      </w:r>
      <w:r w:rsidR="00C357BC">
        <w:rPr>
          <w:iCs/>
          <w:sz w:val="22"/>
          <w:szCs w:val="22"/>
        </w:rPr>
        <w:t xml:space="preserve"> (2)</w:t>
      </w:r>
      <w:r>
        <w:rPr>
          <w:iCs/>
          <w:sz w:val="22"/>
          <w:szCs w:val="22"/>
        </w:rPr>
        <w:t>:</w:t>
      </w:r>
    </w:p>
    <w:p w:rsidR="00C5744B" w:rsidRDefault="00C5744B" w:rsidP="00C5744B">
      <w:pPr>
        <w:pStyle w:val="Legenda1"/>
        <w:spacing w:before="120"/>
        <w:jc w:val="both"/>
        <w:rPr>
          <w:iCs/>
          <w:sz w:val="22"/>
          <w:szCs w:val="22"/>
        </w:rPr>
      </w:pPr>
      <w:r>
        <w:rPr>
          <w:iCs/>
          <w:sz w:val="22"/>
          <w:szCs w:val="22"/>
        </w:rPr>
        <w:t>Profa. Elizabeth S. Furtado</w:t>
      </w:r>
    </w:p>
    <w:p w:rsidR="00C357BC" w:rsidRDefault="00C357BC" w:rsidP="00C5744B">
      <w:pPr>
        <w:pStyle w:val="Legenda1"/>
        <w:spacing w:before="120"/>
        <w:jc w:val="both"/>
        <w:rPr>
          <w:iCs/>
          <w:sz w:val="22"/>
          <w:szCs w:val="22"/>
        </w:rPr>
      </w:pPr>
      <w:r>
        <w:rPr>
          <w:iCs/>
          <w:sz w:val="22"/>
          <w:szCs w:val="22"/>
        </w:rPr>
        <w:t>Entrega: dia 1 de novembro (retirar duvidas: 30 de outubro)</w:t>
      </w:r>
    </w:p>
    <w:p w:rsidR="00346CFB" w:rsidRDefault="00346CFB" w:rsidP="00346CFB">
      <w:pPr>
        <w:pStyle w:val="Legenda1"/>
        <w:spacing w:before="120"/>
        <w:jc w:val="both"/>
        <w:rPr>
          <w:iCs/>
          <w:sz w:val="22"/>
          <w:szCs w:val="22"/>
        </w:rPr>
      </w:pPr>
    </w:p>
    <w:p w:rsidR="00346CFB" w:rsidRPr="0099282C" w:rsidRDefault="00D30344" w:rsidP="00D30344">
      <w:pPr>
        <w:pStyle w:val="Legenda1"/>
        <w:spacing w:before="120"/>
        <w:jc w:val="center"/>
        <w:rPr>
          <w:b/>
          <w:iCs/>
          <w:sz w:val="22"/>
          <w:szCs w:val="22"/>
        </w:rPr>
      </w:pPr>
      <w:r>
        <w:rPr>
          <w:b/>
          <w:iCs/>
          <w:sz w:val="22"/>
          <w:szCs w:val="22"/>
        </w:rPr>
        <w:t>Terceira Nota Parcial (10</w:t>
      </w:r>
      <w:r w:rsidR="00346CFB" w:rsidRPr="0099282C">
        <w:rPr>
          <w:b/>
          <w:iCs/>
          <w:sz w:val="22"/>
          <w:szCs w:val="22"/>
        </w:rPr>
        <w:t>,0)</w:t>
      </w:r>
      <w:r w:rsidR="00345BAE">
        <w:rPr>
          <w:b/>
          <w:iCs/>
          <w:sz w:val="22"/>
          <w:szCs w:val="22"/>
        </w:rPr>
        <w:t xml:space="preserve"> – trabalho </w:t>
      </w:r>
      <w:r w:rsidR="00632203">
        <w:rPr>
          <w:b/>
          <w:iCs/>
          <w:sz w:val="22"/>
          <w:szCs w:val="22"/>
        </w:rPr>
        <w:t xml:space="preserve">em Dupla </w:t>
      </w:r>
      <w:r w:rsidR="00C116D4">
        <w:rPr>
          <w:b/>
          <w:iCs/>
          <w:sz w:val="22"/>
          <w:szCs w:val="22"/>
        </w:rPr>
        <w:t>(</w:t>
      </w:r>
      <w:r w:rsidR="00632203">
        <w:rPr>
          <w:b/>
          <w:iCs/>
          <w:sz w:val="22"/>
          <w:szCs w:val="22"/>
        </w:rPr>
        <w:t>somente</w:t>
      </w:r>
      <w:r w:rsidR="00C116D4">
        <w:rPr>
          <w:b/>
          <w:iCs/>
          <w:sz w:val="22"/>
          <w:szCs w:val="22"/>
        </w:rPr>
        <w:t>)</w:t>
      </w:r>
      <w:bookmarkStart w:id="0" w:name="_GoBack"/>
      <w:bookmarkEnd w:id="0"/>
    </w:p>
    <w:p w:rsidR="00346CFB" w:rsidRDefault="00346CFB" w:rsidP="00346CFB">
      <w:pPr>
        <w:pStyle w:val="Legenda1"/>
        <w:spacing w:before="120"/>
        <w:jc w:val="both"/>
        <w:rPr>
          <w:iCs/>
          <w:sz w:val="22"/>
          <w:szCs w:val="22"/>
        </w:rPr>
      </w:pPr>
    </w:p>
    <w:p w:rsidR="00A61794" w:rsidRDefault="00346CFB" w:rsidP="00FC4F54">
      <w:pPr>
        <w:pStyle w:val="Legenda1"/>
        <w:spacing w:before="120" w:line="360" w:lineRule="auto"/>
        <w:jc w:val="both"/>
        <w:rPr>
          <w:iCs/>
          <w:sz w:val="22"/>
          <w:szCs w:val="22"/>
        </w:rPr>
      </w:pPr>
      <w:r w:rsidRPr="00FC4F54">
        <w:rPr>
          <w:b/>
          <w:iCs/>
          <w:sz w:val="22"/>
          <w:szCs w:val="22"/>
        </w:rPr>
        <w:t>Questão 1</w:t>
      </w:r>
      <w:r w:rsidR="00345BAE">
        <w:rPr>
          <w:b/>
          <w:iCs/>
          <w:sz w:val="22"/>
          <w:szCs w:val="22"/>
        </w:rPr>
        <w:t xml:space="preserve"> (2</w:t>
      </w:r>
      <w:r w:rsidR="00D30344">
        <w:rPr>
          <w:b/>
          <w:iCs/>
          <w:sz w:val="22"/>
          <w:szCs w:val="22"/>
        </w:rPr>
        <w:t>,0)</w:t>
      </w:r>
      <w:r>
        <w:rPr>
          <w:iCs/>
          <w:sz w:val="22"/>
          <w:szCs w:val="22"/>
        </w:rPr>
        <w:t xml:space="preserve">: </w:t>
      </w:r>
      <w:r w:rsidR="00A61794">
        <w:rPr>
          <w:iCs/>
          <w:sz w:val="22"/>
          <w:szCs w:val="22"/>
        </w:rPr>
        <w:t xml:space="preserve">Você sabe a diferença entre protótipo de Baixa Fidelidade (BF) e protótipo de Alta Fidelidade (AF)? Procure dizer identificando corretamente nas imagens apresentadas neste texto, as que são BF e AF. </w:t>
      </w:r>
      <w:proofErr w:type="gramStart"/>
      <w:r w:rsidR="00A61794">
        <w:rPr>
          <w:iCs/>
          <w:sz w:val="22"/>
          <w:szCs w:val="22"/>
        </w:rPr>
        <w:t>Antes</w:t>
      </w:r>
      <w:proofErr w:type="gramEnd"/>
      <w:r w:rsidR="00A61794">
        <w:rPr>
          <w:iCs/>
          <w:sz w:val="22"/>
          <w:szCs w:val="22"/>
        </w:rPr>
        <w:t xml:space="preserve"> porém leia os seguintes conceitos.</w:t>
      </w:r>
    </w:p>
    <w:p w:rsidR="00A61794" w:rsidRPr="00FC4F54" w:rsidRDefault="00A61794" w:rsidP="00A61794">
      <w:pPr>
        <w:pStyle w:val="Estilo4"/>
        <w:numPr>
          <w:ilvl w:val="0"/>
          <w:numId w:val="0"/>
        </w:numPr>
        <w:ind w:left="284" w:hanging="284"/>
        <w:rPr>
          <w:b/>
        </w:rPr>
      </w:pPr>
      <w:bookmarkStart w:id="1" w:name="_Toc412909026"/>
      <w:r w:rsidRPr="00FC4F54">
        <w:rPr>
          <w:b/>
        </w:rPr>
        <w:t>Protótipos de baixa fidelidade</w:t>
      </w:r>
      <w:bookmarkEnd w:id="1"/>
    </w:p>
    <w:p w:rsidR="00A61794" w:rsidRPr="0099282C" w:rsidRDefault="00A61794" w:rsidP="0099282C">
      <w:pPr>
        <w:pStyle w:val="Textbody"/>
        <w:spacing w:line="240" w:lineRule="auto"/>
        <w:rPr>
          <w:szCs w:val="22"/>
        </w:rPr>
      </w:pPr>
      <w:r w:rsidRPr="0099282C">
        <w:rPr>
          <w:szCs w:val="22"/>
        </w:rPr>
        <w:t xml:space="preserve">São aqueles que não se assemelham muito ao produto final, utilizando materiais muito diferentes da versão final pretendida </w:t>
      </w:r>
      <w:sdt>
        <w:sdtPr>
          <w:rPr>
            <w:szCs w:val="22"/>
          </w:rPr>
          <w:id w:val="1739123418"/>
          <w:citation/>
        </w:sdtPr>
        <w:sdtEndPr/>
        <w:sdtContent>
          <w:r w:rsidRPr="0099282C">
            <w:rPr>
              <w:szCs w:val="22"/>
            </w:rPr>
            <w:fldChar w:fldCharType="begin"/>
          </w:r>
          <w:r w:rsidRPr="0099282C">
            <w:rPr>
              <w:szCs w:val="22"/>
            </w:rPr>
            <w:instrText xml:space="preserve"> CITATION PRE05 \l 1046 </w:instrText>
          </w:r>
          <w:r w:rsidRPr="0099282C">
            <w:rPr>
              <w:szCs w:val="22"/>
            </w:rPr>
            <w:fldChar w:fldCharType="separate"/>
          </w:r>
          <w:r w:rsidRPr="0099282C">
            <w:rPr>
              <w:noProof/>
              <w:szCs w:val="22"/>
            </w:rPr>
            <w:t>(PREECE; ROGERS; SHARP, 2005)</w:t>
          </w:r>
          <w:r w:rsidRPr="0099282C">
            <w:rPr>
              <w:szCs w:val="22"/>
            </w:rPr>
            <w:fldChar w:fldCharType="end"/>
          </w:r>
        </w:sdtContent>
      </w:sdt>
      <w:r w:rsidRPr="0099282C">
        <w:rPr>
          <w:szCs w:val="22"/>
        </w:rPr>
        <w:t>. Constituem representações gráficas rudimentares do sistema em desenvolvimento, elaborados com baixo investimento de tempo e custo e sem necessidade de habilidade técnica. São muito empregados nas fases iniciais do projeto para especificação de requisitos e normalmente são feitos em papel. Por seu caráter flexível, estimulam na exploração e modificação de ideias, nunca sendo mantidos e integrados ao produto final, servem apenas para exploração.</w:t>
      </w:r>
    </w:p>
    <w:p w:rsidR="00A61794" w:rsidRPr="0099282C" w:rsidRDefault="00A61794" w:rsidP="0099282C">
      <w:pPr>
        <w:pStyle w:val="Textbody"/>
        <w:spacing w:line="240" w:lineRule="auto"/>
        <w:rPr>
          <w:szCs w:val="22"/>
        </w:rPr>
      </w:pPr>
      <w:r w:rsidRPr="0099282C">
        <w:rPr>
          <w:szCs w:val="22"/>
        </w:rPr>
        <w:t xml:space="preserve">O </w:t>
      </w:r>
      <w:proofErr w:type="spellStart"/>
      <w:r w:rsidRPr="0099282C">
        <w:rPr>
          <w:i/>
          <w:szCs w:val="22"/>
        </w:rPr>
        <w:t>storyboard</w:t>
      </w:r>
      <w:proofErr w:type="spellEnd"/>
      <w:r w:rsidRPr="0099282C">
        <w:rPr>
          <w:szCs w:val="22"/>
        </w:rPr>
        <w:t xml:space="preserve"> é um exemplo de prototipação de baixa fidelidade. Nessa técnica, uma série de desenhos são elaborados para demonstrar como um usuário pode desempenhar determinada tarefa para o produto que está sendo desenvolvido. Os desenhos tanto podem ser telas ou cenas mostrando a interação do usuário com o produto. </w:t>
      </w:r>
    </w:p>
    <w:p w:rsidR="00A61794" w:rsidRDefault="00A61794" w:rsidP="0099282C">
      <w:pPr>
        <w:pStyle w:val="Textbody"/>
        <w:spacing w:line="240" w:lineRule="auto"/>
        <w:rPr>
          <w:szCs w:val="22"/>
        </w:rPr>
      </w:pPr>
      <w:r w:rsidRPr="0099282C">
        <w:rPr>
          <w:szCs w:val="22"/>
        </w:rPr>
        <w:t xml:space="preserve">A prototipagem em papel ainda é um dos meios mais empregados na elaboração dos protótipos de baixa fidelidade. Os desenhos de ícones e caixas de diálogo podem ajudar no esboço do design de uma interface, por exemplo. Por sua simplicidade, rapidez e economia na confecção, pode ser excelente na representação de cenários de uso, esclarecer questões ainda não completamente entendidas e ambiguidades sobre a terminologia adotada, além de explorar a navegação pelas funcionalidades pretendidas e pelas telas, antes de partir para a codificação. </w:t>
      </w:r>
    </w:p>
    <w:p w:rsidR="00C5744B" w:rsidRPr="00A36543" w:rsidRDefault="00C5744B" w:rsidP="00C5744B">
      <w:pPr>
        <w:pStyle w:val="Textbody"/>
        <w:spacing w:line="240" w:lineRule="auto"/>
        <w:rPr>
          <w:szCs w:val="22"/>
        </w:rPr>
      </w:pPr>
      <w:r w:rsidRPr="00A36543">
        <w:rPr>
          <w:szCs w:val="22"/>
        </w:rPr>
        <w:t xml:space="preserve">Um </w:t>
      </w:r>
      <w:proofErr w:type="spellStart"/>
      <w:r w:rsidRPr="00A36543">
        <w:rPr>
          <w:szCs w:val="22"/>
        </w:rPr>
        <w:t>wireframe</w:t>
      </w:r>
      <w:proofErr w:type="spellEnd"/>
      <w:r w:rsidRPr="00A36543">
        <w:rPr>
          <w:szCs w:val="22"/>
        </w:rPr>
        <w:t xml:space="preserve"> pode ser definido como sendo uma representação de baixa fidelidade do design de um projeto e tem como principal objetivo mostrar o que podemos chamar de “o quê”, “como” e “onde”:</w:t>
      </w:r>
    </w:p>
    <w:p w:rsidR="00C5744B" w:rsidRPr="00A36543" w:rsidRDefault="00C5744B" w:rsidP="00C5744B">
      <w:pPr>
        <w:pStyle w:val="Textbody"/>
        <w:spacing w:line="240" w:lineRule="auto"/>
        <w:rPr>
          <w:szCs w:val="22"/>
        </w:rPr>
      </w:pPr>
      <w:r w:rsidRPr="00A36543">
        <w:rPr>
          <w:szCs w:val="22"/>
        </w:rPr>
        <w:t>O quê: quais são os grupos de conteúdo que serão utilizados;</w:t>
      </w:r>
    </w:p>
    <w:p w:rsidR="00C5744B" w:rsidRPr="00A36543" w:rsidRDefault="00C5744B" w:rsidP="00C5744B">
      <w:pPr>
        <w:pStyle w:val="Textbody"/>
        <w:spacing w:line="240" w:lineRule="auto"/>
        <w:rPr>
          <w:szCs w:val="22"/>
        </w:rPr>
      </w:pPr>
      <w:r w:rsidRPr="00A36543">
        <w:rPr>
          <w:szCs w:val="22"/>
        </w:rPr>
        <w:t>Onde: qual é a estrutura da informação;</w:t>
      </w:r>
    </w:p>
    <w:p w:rsidR="00C5744B" w:rsidRPr="00A36543" w:rsidRDefault="00C5744B" w:rsidP="00C5744B">
      <w:pPr>
        <w:pStyle w:val="Textbody"/>
        <w:spacing w:line="240" w:lineRule="auto"/>
        <w:rPr>
          <w:szCs w:val="22"/>
        </w:rPr>
      </w:pPr>
      <w:r w:rsidRPr="00A36543">
        <w:rPr>
          <w:szCs w:val="22"/>
        </w:rPr>
        <w:t>Como: como será a visualização básica da interface e como o usuário irá interagir com ela;</w:t>
      </w:r>
    </w:p>
    <w:p w:rsidR="00C5744B" w:rsidRPr="0099282C" w:rsidRDefault="00C5744B" w:rsidP="00C5744B">
      <w:pPr>
        <w:pStyle w:val="Textbody"/>
        <w:spacing w:line="240" w:lineRule="auto"/>
        <w:rPr>
          <w:szCs w:val="22"/>
        </w:rPr>
      </w:pPr>
      <w:r w:rsidRPr="00A36543">
        <w:rPr>
          <w:szCs w:val="22"/>
        </w:rPr>
        <w:lastRenderedPageBreak/>
        <w:t xml:space="preserve">Os </w:t>
      </w:r>
      <w:proofErr w:type="spellStart"/>
      <w:r w:rsidRPr="00A36543">
        <w:rPr>
          <w:szCs w:val="22"/>
        </w:rPr>
        <w:t>wireframes</w:t>
      </w:r>
      <w:proofErr w:type="spellEnd"/>
      <w:r w:rsidRPr="00A36543">
        <w:rPr>
          <w:szCs w:val="22"/>
        </w:rPr>
        <w:t xml:space="preserve"> não possuem design bem elaborado e são como se fosse o esqueleto do design, contendo todas as partes importantes do projeto final. Sendo assim, todos os elementos são colocados de forma primária, sem um design elaborado e definido.</w:t>
      </w:r>
    </w:p>
    <w:p w:rsidR="00A61794" w:rsidRDefault="00A61794" w:rsidP="0099282C">
      <w:pPr>
        <w:pStyle w:val="Textbody"/>
        <w:spacing w:line="240" w:lineRule="auto"/>
        <w:rPr>
          <w:szCs w:val="22"/>
        </w:rPr>
      </w:pPr>
      <w:r w:rsidRPr="0099282C">
        <w:rPr>
          <w:szCs w:val="22"/>
        </w:rPr>
        <w:t xml:space="preserve">Outro método de prototipação de baixa fidelidade, </w:t>
      </w:r>
      <w:r w:rsidR="00D3304A">
        <w:rPr>
          <w:szCs w:val="22"/>
        </w:rPr>
        <w:t>é a prototipagem física</w:t>
      </w:r>
      <w:r w:rsidRPr="0099282C">
        <w:rPr>
          <w:szCs w:val="22"/>
        </w:rPr>
        <w:t>. Os usuários interagem com um protótipo que não tem nenhuma funcionalidade</w:t>
      </w:r>
      <w:r w:rsidR="00D3304A">
        <w:rPr>
          <w:szCs w:val="22"/>
        </w:rPr>
        <w:t xml:space="preserve"> interativa</w:t>
      </w:r>
      <w:r w:rsidRPr="0099282C">
        <w:rPr>
          <w:szCs w:val="22"/>
        </w:rPr>
        <w:t xml:space="preserve">, </w:t>
      </w:r>
      <w:r w:rsidR="00D3304A">
        <w:rPr>
          <w:szCs w:val="22"/>
        </w:rPr>
        <w:t>mas que pode ser usado para</w:t>
      </w:r>
      <w:r w:rsidRPr="0099282C">
        <w:rPr>
          <w:szCs w:val="22"/>
        </w:rPr>
        <w:t xml:space="preserve"> simula</w:t>
      </w:r>
      <w:r w:rsidR="00D3304A">
        <w:rPr>
          <w:szCs w:val="22"/>
        </w:rPr>
        <w:t>r</w:t>
      </w:r>
      <w:r w:rsidRPr="0099282C">
        <w:rPr>
          <w:szCs w:val="22"/>
        </w:rPr>
        <w:t xml:space="preserve"> </w:t>
      </w:r>
      <w:r w:rsidR="00D3304A">
        <w:rPr>
          <w:szCs w:val="22"/>
        </w:rPr>
        <w:t>o uso pelo</w:t>
      </w:r>
      <w:r w:rsidRPr="0099282C">
        <w:rPr>
          <w:szCs w:val="22"/>
        </w:rPr>
        <w:t xml:space="preserve"> usuário.</w:t>
      </w:r>
    </w:p>
    <w:p w:rsidR="0033783C" w:rsidRDefault="0033783C" w:rsidP="0099282C">
      <w:pPr>
        <w:pStyle w:val="Textbody"/>
        <w:spacing w:line="240" w:lineRule="auto"/>
        <w:rPr>
          <w:szCs w:val="22"/>
        </w:rPr>
      </w:pPr>
    </w:p>
    <w:p w:rsidR="00D56451" w:rsidRPr="00D56451" w:rsidRDefault="0033783C" w:rsidP="00D56451">
      <w:pPr>
        <w:pStyle w:val="Estilo4"/>
        <w:numPr>
          <w:ilvl w:val="0"/>
          <w:numId w:val="0"/>
        </w:numPr>
        <w:ind w:left="284" w:hanging="284"/>
        <w:rPr>
          <w:b/>
        </w:rPr>
      </w:pPr>
      <w:r w:rsidRPr="00FC4F54">
        <w:rPr>
          <w:b/>
        </w:rPr>
        <w:t xml:space="preserve">Protótipos de </w:t>
      </w:r>
      <w:r>
        <w:rPr>
          <w:b/>
        </w:rPr>
        <w:t>Alta F</w:t>
      </w:r>
      <w:r w:rsidRPr="00FC4F54">
        <w:rPr>
          <w:b/>
        </w:rPr>
        <w:t>idelidade</w:t>
      </w:r>
    </w:p>
    <w:p w:rsidR="00D56451" w:rsidRPr="00D56451" w:rsidRDefault="00D56451" w:rsidP="00D56451">
      <w:pPr>
        <w:pStyle w:val="Textbody"/>
        <w:spacing w:line="240" w:lineRule="auto"/>
        <w:rPr>
          <w:szCs w:val="22"/>
        </w:rPr>
      </w:pPr>
      <w:r w:rsidRPr="00D56451">
        <w:rPr>
          <w:szCs w:val="22"/>
        </w:rPr>
        <w:t>São representações que se assemelham ao produto final. A similaridade com o produto final acarreta em maior custo de tempo e financeiro ao processo de desenvolvimento.</w:t>
      </w:r>
    </w:p>
    <w:p w:rsidR="00D56451" w:rsidRPr="00D56451" w:rsidRDefault="00D56451" w:rsidP="00D56451">
      <w:pPr>
        <w:pStyle w:val="Textbody"/>
        <w:spacing w:line="240" w:lineRule="auto"/>
        <w:rPr>
          <w:szCs w:val="22"/>
        </w:rPr>
      </w:pPr>
      <w:r w:rsidRPr="00D56451">
        <w:rPr>
          <w:szCs w:val="22"/>
        </w:rPr>
        <w:t xml:space="preserve">Normalmente são protótipos executáveis, em codificação construída com a mesma linguagem de programação do futuro produto e detêm as principais funcionalidades das interfaces do sistema (PREECE; ROGERS; SHARP, 2005). Quando evolucionários, esses protótipos são mantidos e incorporados ao projeto final. </w:t>
      </w:r>
    </w:p>
    <w:p w:rsidR="00D56451" w:rsidRPr="00D56451" w:rsidRDefault="00D56451" w:rsidP="00D56451">
      <w:pPr>
        <w:pStyle w:val="Textbody"/>
        <w:spacing w:line="240" w:lineRule="auto"/>
        <w:rPr>
          <w:szCs w:val="22"/>
        </w:rPr>
      </w:pPr>
      <w:r w:rsidRPr="00D56451">
        <w:rPr>
          <w:szCs w:val="22"/>
        </w:rPr>
        <w:t>São protótipos que apresentam a junção dos aspectos estéticos da interface (fonte, cor, tamanho dos botões, etc.) com os componentes de navegação. Dada as suas características, são apropriados para as etapas finais do processo de concepção</w:t>
      </w:r>
      <w:r>
        <w:rPr>
          <w:szCs w:val="22"/>
        </w:rPr>
        <w:t xml:space="preserve"> de interfaces.</w:t>
      </w:r>
    </w:p>
    <w:p w:rsidR="0033783C" w:rsidRPr="0099282C" w:rsidRDefault="0033783C" w:rsidP="00D56451">
      <w:pPr>
        <w:pStyle w:val="Textbody"/>
        <w:spacing w:line="240" w:lineRule="auto"/>
        <w:ind w:firstLine="0"/>
        <w:rPr>
          <w:szCs w:val="22"/>
        </w:rPr>
      </w:pPr>
    </w:p>
    <w:p w:rsidR="00346CFB" w:rsidRDefault="00346CFB" w:rsidP="00346CFB">
      <w:pPr>
        <w:pStyle w:val="Legenda1"/>
        <w:spacing w:before="120"/>
        <w:jc w:val="both"/>
        <w:rPr>
          <w:iCs/>
          <w:sz w:val="22"/>
          <w:szCs w:val="22"/>
        </w:rPr>
      </w:pPr>
      <w:r>
        <w:rPr>
          <w:iCs/>
          <w:sz w:val="22"/>
          <w:szCs w:val="22"/>
        </w:rPr>
        <w:t xml:space="preserve">Pede-se: </w:t>
      </w:r>
    </w:p>
    <w:p w:rsidR="00346CFB" w:rsidRDefault="00346CFB" w:rsidP="00346CFB">
      <w:pPr>
        <w:pStyle w:val="Legenda1"/>
        <w:numPr>
          <w:ilvl w:val="0"/>
          <w:numId w:val="6"/>
        </w:numPr>
        <w:spacing w:before="120"/>
        <w:jc w:val="both"/>
        <w:rPr>
          <w:iCs/>
          <w:sz w:val="22"/>
          <w:szCs w:val="22"/>
        </w:rPr>
      </w:pPr>
      <w:r>
        <w:rPr>
          <w:iCs/>
          <w:sz w:val="22"/>
          <w:szCs w:val="22"/>
        </w:rPr>
        <w:t xml:space="preserve">Para as imagens (telas, fotos) </w:t>
      </w:r>
      <w:r w:rsidR="0096152A">
        <w:rPr>
          <w:iCs/>
          <w:sz w:val="22"/>
          <w:szCs w:val="22"/>
        </w:rPr>
        <w:t xml:space="preserve">dadas nas </w:t>
      </w:r>
      <w:r w:rsidR="00C5744B">
        <w:rPr>
          <w:iCs/>
          <w:sz w:val="22"/>
          <w:szCs w:val="22"/>
        </w:rPr>
        <w:t>sete</w:t>
      </w:r>
      <w:r w:rsidR="0096152A">
        <w:rPr>
          <w:iCs/>
          <w:sz w:val="22"/>
          <w:szCs w:val="22"/>
        </w:rPr>
        <w:t xml:space="preserve"> figuras a</w:t>
      </w:r>
      <w:r>
        <w:rPr>
          <w:iCs/>
          <w:sz w:val="22"/>
          <w:szCs w:val="22"/>
        </w:rPr>
        <w:t xml:space="preserve"> seguir, </w:t>
      </w:r>
      <w:r w:rsidR="009F214F">
        <w:rPr>
          <w:iCs/>
          <w:sz w:val="22"/>
          <w:szCs w:val="22"/>
        </w:rPr>
        <w:t xml:space="preserve">identifique o tipo </w:t>
      </w:r>
      <w:proofErr w:type="gramStart"/>
      <w:r w:rsidR="009F214F">
        <w:rPr>
          <w:iCs/>
          <w:sz w:val="22"/>
          <w:szCs w:val="22"/>
        </w:rPr>
        <w:t xml:space="preserve">de </w:t>
      </w:r>
      <w:r>
        <w:rPr>
          <w:iCs/>
          <w:sz w:val="22"/>
          <w:szCs w:val="22"/>
        </w:rPr>
        <w:t xml:space="preserve"> protótipo</w:t>
      </w:r>
      <w:proofErr w:type="gramEnd"/>
      <w:r w:rsidR="009F214F">
        <w:rPr>
          <w:iCs/>
          <w:sz w:val="22"/>
          <w:szCs w:val="22"/>
        </w:rPr>
        <w:t xml:space="preserve">. Justifique se trata-se de </w:t>
      </w:r>
      <w:proofErr w:type="gramStart"/>
      <w:r w:rsidR="009F214F">
        <w:rPr>
          <w:iCs/>
          <w:sz w:val="22"/>
          <w:szCs w:val="22"/>
        </w:rPr>
        <w:t xml:space="preserve">um </w:t>
      </w:r>
      <w:r>
        <w:rPr>
          <w:iCs/>
          <w:sz w:val="22"/>
          <w:szCs w:val="22"/>
        </w:rPr>
        <w:t xml:space="preserve"> </w:t>
      </w:r>
      <w:r w:rsidR="009F214F">
        <w:rPr>
          <w:iCs/>
          <w:sz w:val="22"/>
          <w:szCs w:val="22"/>
        </w:rPr>
        <w:t>BF</w:t>
      </w:r>
      <w:proofErr w:type="gramEnd"/>
      <w:r w:rsidR="009F214F">
        <w:rPr>
          <w:iCs/>
          <w:sz w:val="22"/>
          <w:szCs w:val="22"/>
        </w:rPr>
        <w:t xml:space="preserve"> ou AF</w:t>
      </w:r>
      <w:r>
        <w:rPr>
          <w:iCs/>
          <w:sz w:val="22"/>
          <w:szCs w:val="22"/>
        </w:rPr>
        <w:t>.</w:t>
      </w:r>
    </w:p>
    <w:p w:rsidR="00346CFB" w:rsidRDefault="00346CFB" w:rsidP="00C054DD">
      <w:pPr>
        <w:pStyle w:val="Legenda1"/>
        <w:spacing w:before="120"/>
        <w:jc w:val="center"/>
        <w:rPr>
          <w:iCs/>
          <w:sz w:val="22"/>
          <w:szCs w:val="22"/>
        </w:rPr>
      </w:pPr>
      <w:r>
        <w:rPr>
          <w:noProof/>
        </w:rPr>
        <w:drawing>
          <wp:inline distT="0" distB="0" distL="0" distR="0" wp14:anchorId="44FC0895" wp14:editId="13E21BBE">
            <wp:extent cx="4601217" cy="1562318"/>
            <wp:effectExtent l="0" t="0" r="889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pel_prototipo.png"/>
                    <pic:cNvPicPr/>
                  </pic:nvPicPr>
                  <pic:blipFill>
                    <a:blip r:embed="rId8">
                      <a:extLst>
                        <a:ext uri="{28A0092B-C50C-407E-A947-70E740481C1C}">
                          <a14:useLocalDpi xmlns:a14="http://schemas.microsoft.com/office/drawing/2010/main" val="0"/>
                        </a:ext>
                      </a:extLst>
                    </a:blip>
                    <a:stretch>
                      <a:fillRect/>
                    </a:stretch>
                  </pic:blipFill>
                  <pic:spPr>
                    <a:xfrm>
                      <a:off x="0" y="0"/>
                      <a:ext cx="4601217" cy="1562318"/>
                    </a:xfrm>
                    <a:prstGeom prst="rect">
                      <a:avLst/>
                    </a:prstGeom>
                  </pic:spPr>
                </pic:pic>
              </a:graphicData>
            </a:graphic>
          </wp:inline>
        </w:drawing>
      </w:r>
    </w:p>
    <w:p w:rsidR="00346CFB" w:rsidRDefault="00346CFB" w:rsidP="0096152A">
      <w:pPr>
        <w:pStyle w:val="Legenda1"/>
        <w:spacing w:before="120"/>
        <w:jc w:val="center"/>
        <w:rPr>
          <w:iCs/>
          <w:sz w:val="22"/>
          <w:szCs w:val="22"/>
        </w:rPr>
      </w:pPr>
      <w:r>
        <w:rPr>
          <w:iCs/>
          <w:sz w:val="22"/>
          <w:szCs w:val="22"/>
        </w:rPr>
        <w:t>Figura 1 –</w:t>
      </w:r>
      <w:r w:rsidR="00C054DD">
        <w:rPr>
          <w:iCs/>
          <w:sz w:val="22"/>
          <w:szCs w:val="22"/>
        </w:rPr>
        <w:t xml:space="preserve"> Manipulaç</w:t>
      </w:r>
      <w:r w:rsidR="009B031D">
        <w:rPr>
          <w:iCs/>
          <w:sz w:val="22"/>
          <w:szCs w:val="22"/>
        </w:rPr>
        <w:t>ão dos dados</w:t>
      </w:r>
    </w:p>
    <w:p w:rsidR="00346CFB" w:rsidRDefault="00346CFB" w:rsidP="00D56451">
      <w:pPr>
        <w:pStyle w:val="Legenda1"/>
        <w:spacing w:before="120"/>
        <w:jc w:val="center"/>
        <w:rPr>
          <w:iCs/>
          <w:sz w:val="22"/>
          <w:szCs w:val="22"/>
        </w:rPr>
      </w:pPr>
      <w:r>
        <w:rPr>
          <w:iCs/>
          <w:noProof/>
          <w:sz w:val="22"/>
          <w:szCs w:val="22"/>
        </w:rPr>
        <w:lastRenderedPageBreak/>
        <w:drawing>
          <wp:inline distT="0" distB="0" distL="0" distR="0" wp14:anchorId="644EF2CE" wp14:editId="43C5BE2C">
            <wp:extent cx="5244029" cy="3297936"/>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tory-library-management-system.png"/>
                    <pic:cNvPicPr/>
                  </pic:nvPicPr>
                  <pic:blipFill>
                    <a:blip r:embed="rId9"/>
                    <a:stretch>
                      <a:fillRect/>
                    </a:stretch>
                  </pic:blipFill>
                  <pic:spPr>
                    <a:xfrm>
                      <a:off x="0" y="0"/>
                      <a:ext cx="5252268" cy="3303118"/>
                    </a:xfrm>
                    <a:prstGeom prst="rect">
                      <a:avLst/>
                    </a:prstGeom>
                  </pic:spPr>
                </pic:pic>
              </a:graphicData>
            </a:graphic>
          </wp:inline>
        </w:drawing>
      </w:r>
    </w:p>
    <w:p w:rsidR="00346CFB" w:rsidRDefault="00346CFB" w:rsidP="00346CFB">
      <w:pPr>
        <w:pStyle w:val="Legenda1"/>
        <w:spacing w:before="120"/>
        <w:ind w:left="720"/>
        <w:jc w:val="both"/>
        <w:rPr>
          <w:iCs/>
          <w:sz w:val="22"/>
          <w:szCs w:val="22"/>
        </w:rPr>
      </w:pPr>
      <w:r>
        <w:rPr>
          <w:iCs/>
          <w:sz w:val="22"/>
          <w:szCs w:val="22"/>
        </w:rPr>
        <w:t>Figura 2 –</w:t>
      </w:r>
      <w:r w:rsidR="00C054DD">
        <w:rPr>
          <w:iCs/>
          <w:sz w:val="22"/>
          <w:szCs w:val="22"/>
        </w:rPr>
        <w:t xml:space="preserve"> Ilustração: </w:t>
      </w:r>
      <w:r>
        <w:rPr>
          <w:iCs/>
          <w:sz w:val="22"/>
          <w:szCs w:val="22"/>
        </w:rPr>
        <w:t>Qual o problema</w:t>
      </w:r>
      <w:r w:rsidR="0096152A">
        <w:rPr>
          <w:iCs/>
          <w:sz w:val="22"/>
          <w:szCs w:val="22"/>
        </w:rPr>
        <w:t xml:space="preserve"> do usuário</w:t>
      </w:r>
      <w:r>
        <w:rPr>
          <w:iCs/>
          <w:sz w:val="22"/>
          <w:szCs w:val="22"/>
        </w:rPr>
        <w:t>? Qual a solução</w:t>
      </w:r>
      <w:r w:rsidR="0096152A">
        <w:rPr>
          <w:iCs/>
          <w:sz w:val="22"/>
          <w:szCs w:val="22"/>
        </w:rPr>
        <w:t xml:space="preserve"> do sistema</w:t>
      </w:r>
      <w:r>
        <w:rPr>
          <w:iCs/>
          <w:sz w:val="22"/>
          <w:szCs w:val="22"/>
        </w:rPr>
        <w:t>?</w:t>
      </w:r>
    </w:p>
    <w:p w:rsidR="0096152A" w:rsidRPr="00AF761E" w:rsidRDefault="0096152A" w:rsidP="0096152A">
      <w:pPr>
        <w:pStyle w:val="Textbody"/>
        <w:ind w:firstLine="0"/>
        <w:rPr>
          <w:sz w:val="24"/>
        </w:rPr>
      </w:pPr>
    </w:p>
    <w:p w:rsidR="0096152A" w:rsidRPr="00AF761E" w:rsidRDefault="0096152A" w:rsidP="0096152A">
      <w:pPr>
        <w:pStyle w:val="Textbody"/>
        <w:keepNext/>
        <w:spacing w:line="240" w:lineRule="auto"/>
        <w:ind w:firstLine="0"/>
        <w:jc w:val="center"/>
        <w:rPr>
          <w:sz w:val="24"/>
        </w:rPr>
      </w:pPr>
      <w:r w:rsidRPr="00AF761E">
        <w:rPr>
          <w:noProof/>
          <w:sz w:val="24"/>
          <w:lang w:eastAsia="pt-BR" w:bidi="ar-SA"/>
        </w:rPr>
        <w:drawing>
          <wp:inline distT="0" distB="0" distL="0" distR="0" wp14:anchorId="6A1FB113" wp14:editId="5CD92368">
            <wp:extent cx="3939042" cy="2099144"/>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UST-IN-MIND.png"/>
                    <pic:cNvPicPr/>
                  </pic:nvPicPr>
                  <pic:blipFill>
                    <a:blip r:embed="rId10">
                      <a:extLst>
                        <a:ext uri="{28A0092B-C50C-407E-A947-70E740481C1C}">
                          <a14:useLocalDpi xmlns:a14="http://schemas.microsoft.com/office/drawing/2010/main" val="0"/>
                        </a:ext>
                      </a:extLst>
                    </a:blip>
                    <a:stretch>
                      <a:fillRect/>
                    </a:stretch>
                  </pic:blipFill>
                  <pic:spPr>
                    <a:xfrm>
                      <a:off x="0" y="0"/>
                      <a:ext cx="3977699" cy="2119745"/>
                    </a:xfrm>
                    <a:prstGeom prst="rect">
                      <a:avLst/>
                    </a:prstGeom>
                  </pic:spPr>
                </pic:pic>
              </a:graphicData>
            </a:graphic>
          </wp:inline>
        </w:drawing>
      </w:r>
    </w:p>
    <w:p w:rsidR="0096152A" w:rsidRPr="006C2DB2" w:rsidRDefault="0096152A" w:rsidP="006C2DB2">
      <w:pPr>
        <w:pStyle w:val="Legenda1"/>
        <w:spacing w:before="120"/>
        <w:ind w:left="720"/>
        <w:jc w:val="both"/>
        <w:rPr>
          <w:iCs/>
          <w:sz w:val="22"/>
          <w:szCs w:val="22"/>
        </w:rPr>
      </w:pPr>
      <w:r w:rsidRPr="006C2DB2">
        <w:rPr>
          <w:iCs/>
          <w:sz w:val="22"/>
          <w:szCs w:val="22"/>
        </w:rPr>
        <w:t>Figura 3 –</w:t>
      </w:r>
      <w:r w:rsidR="009B031D" w:rsidRPr="006C2DB2">
        <w:rPr>
          <w:iCs/>
          <w:sz w:val="22"/>
          <w:szCs w:val="22"/>
        </w:rPr>
        <w:t xml:space="preserve"> </w:t>
      </w:r>
      <w:r w:rsidRPr="006C2DB2">
        <w:rPr>
          <w:iCs/>
          <w:sz w:val="22"/>
          <w:szCs w:val="22"/>
        </w:rPr>
        <w:t xml:space="preserve">Ferramenta </w:t>
      </w:r>
      <w:r w:rsidR="009B031D" w:rsidRPr="006C2DB2">
        <w:rPr>
          <w:iCs/>
          <w:sz w:val="22"/>
          <w:szCs w:val="22"/>
        </w:rPr>
        <w:t>computacional que permite</w:t>
      </w:r>
      <w:r w:rsidRPr="006C2DB2">
        <w:rPr>
          <w:iCs/>
          <w:sz w:val="22"/>
          <w:szCs w:val="22"/>
        </w:rPr>
        <w:t xml:space="preserve"> a construção de interfaces e a interação do usuário. Fonte: </w:t>
      </w:r>
      <w:proofErr w:type="spellStart"/>
      <w:r w:rsidRPr="006C2DB2">
        <w:rPr>
          <w:iCs/>
          <w:sz w:val="22"/>
          <w:szCs w:val="22"/>
        </w:rPr>
        <w:t>Justinmind</w:t>
      </w:r>
      <w:proofErr w:type="spellEnd"/>
      <w:r w:rsidRPr="006C2DB2">
        <w:rPr>
          <w:iCs/>
          <w:sz w:val="22"/>
          <w:szCs w:val="22"/>
        </w:rPr>
        <w:t xml:space="preserve"> </w:t>
      </w:r>
    </w:p>
    <w:p w:rsidR="00346CFB" w:rsidRDefault="00346CFB" w:rsidP="00F269DE">
      <w:pPr>
        <w:pStyle w:val="Legenda1"/>
        <w:spacing w:before="120"/>
        <w:jc w:val="both"/>
        <w:rPr>
          <w:iCs/>
          <w:sz w:val="22"/>
          <w:szCs w:val="22"/>
        </w:rPr>
      </w:pPr>
    </w:p>
    <w:p w:rsidR="008846D3" w:rsidRDefault="00CE0B16" w:rsidP="00F269DE">
      <w:pPr>
        <w:pStyle w:val="Legenda1"/>
        <w:spacing w:before="120"/>
        <w:jc w:val="both"/>
        <w:rPr>
          <w:iCs/>
          <w:sz w:val="22"/>
          <w:szCs w:val="22"/>
        </w:rPr>
      </w:pPr>
      <w:r>
        <w:rPr>
          <w:iCs/>
          <w:noProof/>
          <w:sz w:val="22"/>
          <w:szCs w:val="22"/>
        </w:rPr>
        <w:lastRenderedPageBreak/>
        <mc:AlternateContent>
          <mc:Choice Requires="wps">
            <w:drawing>
              <wp:anchor distT="0" distB="0" distL="114300" distR="114300" simplePos="0" relativeHeight="251659264" behindDoc="0" locked="0" layoutInCell="1" allowOverlap="1">
                <wp:simplePos x="0" y="0"/>
                <wp:positionH relativeFrom="column">
                  <wp:posOffset>3101722</wp:posOffset>
                </wp:positionH>
                <wp:positionV relativeFrom="paragraph">
                  <wp:posOffset>89789</wp:posOffset>
                </wp:positionV>
                <wp:extent cx="2273808" cy="1706880"/>
                <wp:effectExtent l="0" t="0" r="12700" b="7620"/>
                <wp:wrapNone/>
                <wp:docPr id="8" name="Caixa de Texto 8"/>
                <wp:cNvGraphicFramePr/>
                <a:graphic xmlns:a="http://schemas.openxmlformats.org/drawingml/2006/main">
                  <a:graphicData uri="http://schemas.microsoft.com/office/word/2010/wordprocessingShape">
                    <wps:wsp>
                      <wps:cNvSpPr txBox="1"/>
                      <wps:spPr>
                        <a:xfrm>
                          <a:off x="0" y="0"/>
                          <a:ext cx="2273808" cy="1706880"/>
                        </a:xfrm>
                        <a:prstGeom prst="rect">
                          <a:avLst/>
                        </a:prstGeom>
                        <a:solidFill>
                          <a:schemeClr val="lt1"/>
                        </a:solidFill>
                        <a:ln w="6350">
                          <a:solidFill>
                            <a:prstClr val="black"/>
                          </a:solidFill>
                        </a:ln>
                      </wps:spPr>
                      <wps:txbx>
                        <w:txbxContent>
                          <w:p w:rsidR="00CE0B16" w:rsidRDefault="00CE0B16">
                            <w:r>
                              <w:rPr>
                                <w:noProof/>
                              </w:rPr>
                              <w:drawing>
                                <wp:inline distT="0" distB="0" distL="0" distR="0" wp14:anchorId="4DC00AD4" wp14:editId="109EB1D6">
                                  <wp:extent cx="2142490" cy="1609090"/>
                                  <wp:effectExtent l="0" t="0" r="381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2490" cy="1609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aixa de Texto 8" o:spid="_x0000_s1026" type="#_x0000_t202" style="position:absolute;left:0;text-align:left;margin-left:244.25pt;margin-top:7.05pt;width:179.05pt;height:13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" fillcolor="white [3201]" strokeweight=".5pt">
                <v:textbox>
                  <w:txbxContent>
                    <w:p w:rsidR="00CE0B16" w:rsidRDefault="00CE0B16">
                      <w:r>
                        <w:rPr>
                          <w:noProof/>
                        </w:rPr>
                        <w:drawing>
                          <wp:inline distT="0" distB="0" distL="0" distR="0" wp14:anchorId="4DC00AD4" wp14:editId="109EB1D6">
                            <wp:extent cx="2142490" cy="1609090"/>
                            <wp:effectExtent l="0" t="0" r="381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2490" cy="1609090"/>
                                    </a:xfrm>
                                    <a:prstGeom prst="rect">
                                      <a:avLst/>
                                    </a:prstGeom>
                                  </pic:spPr>
                                </pic:pic>
                              </a:graphicData>
                            </a:graphic>
                          </wp:inline>
                        </w:drawing>
                      </w:r>
                    </w:p>
                  </w:txbxContent>
                </v:textbox>
              </v:shape>
            </w:pict>
          </mc:Fallback>
        </mc:AlternateContent>
      </w:r>
      <w:r>
        <w:rPr>
          <w:iCs/>
          <w:noProof/>
          <w:sz w:val="22"/>
          <w:szCs w:val="22"/>
        </w:rPr>
        <w:drawing>
          <wp:inline distT="0" distB="0" distL="0" distR="0">
            <wp:extent cx="3055305" cy="1718564"/>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b781e6-ec51-489a-96b4-2b9d82b5a0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1710" cy="1727791"/>
                    </a:xfrm>
                    <a:prstGeom prst="rect">
                      <a:avLst/>
                    </a:prstGeom>
                  </pic:spPr>
                </pic:pic>
              </a:graphicData>
            </a:graphic>
          </wp:inline>
        </w:drawing>
      </w:r>
    </w:p>
    <w:p w:rsidR="008846D3" w:rsidRPr="00CE0B16" w:rsidRDefault="008846D3" w:rsidP="00CE0B16">
      <w:pPr>
        <w:pStyle w:val="Legenda1"/>
        <w:spacing w:before="120"/>
        <w:jc w:val="center"/>
      </w:pPr>
      <w:r w:rsidRPr="00CE0B16">
        <w:t xml:space="preserve">Figura 4 </w:t>
      </w:r>
      <w:r w:rsidR="00CE0B16" w:rsidRPr="00CE0B16">
        <w:t>–</w:t>
      </w:r>
      <w:r w:rsidRPr="00CE0B16">
        <w:t xml:space="preserve"> </w:t>
      </w:r>
      <w:r w:rsidR="00CE0B16">
        <w:t xml:space="preserve">modelos de </w:t>
      </w:r>
      <w:r w:rsidR="00CE0B16" w:rsidRPr="00CE0B16">
        <w:t>copo inteligente e controle do copo pelo celular</w:t>
      </w:r>
    </w:p>
    <w:p w:rsidR="00D56451" w:rsidRDefault="00D56451" w:rsidP="00F269DE">
      <w:pPr>
        <w:pStyle w:val="Legenda1"/>
        <w:spacing w:before="120"/>
        <w:jc w:val="both"/>
        <w:rPr>
          <w:i/>
        </w:rPr>
      </w:pPr>
    </w:p>
    <w:p w:rsidR="00D56451" w:rsidRPr="00AF761E" w:rsidRDefault="00D56451" w:rsidP="00D56451">
      <w:pPr>
        <w:pStyle w:val="Textbody"/>
        <w:rPr>
          <w:sz w:val="24"/>
        </w:rPr>
      </w:pPr>
    </w:p>
    <w:p w:rsidR="00D56451" w:rsidRPr="00AF761E" w:rsidRDefault="00D56451" w:rsidP="00D56451">
      <w:pPr>
        <w:pStyle w:val="Textbody"/>
        <w:keepNext/>
        <w:spacing w:line="240" w:lineRule="auto"/>
        <w:ind w:firstLine="0"/>
        <w:jc w:val="center"/>
        <w:rPr>
          <w:sz w:val="24"/>
        </w:rPr>
      </w:pPr>
      <w:r w:rsidRPr="00AF761E">
        <w:rPr>
          <w:noProof/>
          <w:sz w:val="24"/>
          <w:lang w:eastAsia="pt-BR" w:bidi="ar-SA"/>
        </w:rPr>
        <w:drawing>
          <wp:inline distT="0" distB="0" distL="0" distR="0" wp14:anchorId="36398059" wp14:editId="56FDABE6">
            <wp:extent cx="4199932" cy="2433099"/>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p alta fidelidade_1.jpg"/>
                    <pic:cNvPicPr/>
                  </pic:nvPicPr>
                  <pic:blipFill>
                    <a:blip r:embed="rId13">
                      <a:extLst>
                        <a:ext uri="{28A0092B-C50C-407E-A947-70E740481C1C}">
                          <a14:useLocalDpi xmlns:a14="http://schemas.microsoft.com/office/drawing/2010/main" val="0"/>
                        </a:ext>
                      </a:extLst>
                    </a:blip>
                    <a:stretch>
                      <a:fillRect/>
                    </a:stretch>
                  </pic:blipFill>
                  <pic:spPr>
                    <a:xfrm>
                      <a:off x="0" y="0"/>
                      <a:ext cx="4224496" cy="2447329"/>
                    </a:xfrm>
                    <a:prstGeom prst="rect">
                      <a:avLst/>
                    </a:prstGeom>
                  </pic:spPr>
                </pic:pic>
              </a:graphicData>
            </a:graphic>
          </wp:inline>
        </w:drawing>
      </w:r>
    </w:p>
    <w:p w:rsidR="00D56451" w:rsidRDefault="00D56451" w:rsidP="00D56451">
      <w:pPr>
        <w:pStyle w:val="Legenda1"/>
        <w:spacing w:before="120"/>
        <w:ind w:left="720"/>
        <w:jc w:val="center"/>
        <w:rPr>
          <w:iCs/>
          <w:sz w:val="22"/>
          <w:szCs w:val="22"/>
        </w:rPr>
      </w:pPr>
      <w:r>
        <w:rPr>
          <w:iCs/>
          <w:sz w:val="22"/>
          <w:szCs w:val="22"/>
        </w:rPr>
        <w:t xml:space="preserve">Figura 5 </w:t>
      </w:r>
      <w:r w:rsidRPr="006C2DB2">
        <w:rPr>
          <w:iCs/>
          <w:sz w:val="22"/>
          <w:szCs w:val="22"/>
        </w:rPr>
        <w:t xml:space="preserve">– </w:t>
      </w:r>
      <w:r>
        <w:rPr>
          <w:iCs/>
          <w:sz w:val="22"/>
          <w:szCs w:val="22"/>
        </w:rPr>
        <w:t>Sistema para registro de boletim de ocorrência</w:t>
      </w:r>
    </w:p>
    <w:p w:rsidR="00C5744B" w:rsidRDefault="00C5744B" w:rsidP="00D56451">
      <w:pPr>
        <w:pStyle w:val="Legenda1"/>
        <w:spacing w:before="120"/>
        <w:ind w:left="720"/>
        <w:jc w:val="center"/>
        <w:rPr>
          <w:iCs/>
          <w:sz w:val="22"/>
          <w:szCs w:val="22"/>
        </w:rPr>
      </w:pPr>
    </w:p>
    <w:p w:rsidR="00C5744B" w:rsidRDefault="00C5744B" w:rsidP="00D56451">
      <w:pPr>
        <w:pStyle w:val="Legenda1"/>
        <w:spacing w:before="120"/>
        <w:ind w:left="720"/>
        <w:jc w:val="center"/>
        <w:rPr>
          <w:iCs/>
          <w:sz w:val="22"/>
          <w:szCs w:val="22"/>
        </w:rPr>
      </w:pPr>
    </w:p>
    <w:p w:rsidR="00C5744B" w:rsidRDefault="00C5744B" w:rsidP="00D56451">
      <w:pPr>
        <w:pStyle w:val="Legenda1"/>
        <w:spacing w:before="120"/>
        <w:ind w:left="720"/>
        <w:jc w:val="center"/>
        <w:rPr>
          <w:iCs/>
          <w:sz w:val="22"/>
          <w:szCs w:val="22"/>
        </w:rPr>
      </w:pPr>
      <w:r>
        <w:rPr>
          <w:iCs/>
          <w:noProof/>
          <w:sz w:val="22"/>
          <w:szCs w:val="22"/>
        </w:rPr>
        <w:lastRenderedPageBreak/>
        <w:drawing>
          <wp:inline distT="0" distB="0" distL="0" distR="0">
            <wp:extent cx="5039506" cy="3701796"/>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frame-celular-desktop.png"/>
                    <pic:cNvPicPr/>
                  </pic:nvPicPr>
                  <pic:blipFill>
                    <a:blip r:embed="rId14">
                      <a:extLst>
                        <a:ext uri="{28A0092B-C50C-407E-A947-70E740481C1C}">
                          <a14:useLocalDpi xmlns:a14="http://schemas.microsoft.com/office/drawing/2010/main" val="0"/>
                        </a:ext>
                      </a:extLst>
                    </a:blip>
                    <a:stretch>
                      <a:fillRect/>
                    </a:stretch>
                  </pic:blipFill>
                  <pic:spPr>
                    <a:xfrm>
                      <a:off x="0" y="0"/>
                      <a:ext cx="5047610" cy="3707749"/>
                    </a:xfrm>
                    <a:prstGeom prst="rect">
                      <a:avLst/>
                    </a:prstGeom>
                  </pic:spPr>
                </pic:pic>
              </a:graphicData>
            </a:graphic>
          </wp:inline>
        </w:drawing>
      </w:r>
    </w:p>
    <w:p w:rsidR="00C5744B" w:rsidRDefault="00C5744B" w:rsidP="00D56451">
      <w:pPr>
        <w:pStyle w:val="Legenda1"/>
        <w:spacing w:before="120"/>
        <w:ind w:left="720"/>
        <w:jc w:val="center"/>
        <w:rPr>
          <w:iCs/>
          <w:sz w:val="22"/>
          <w:szCs w:val="22"/>
        </w:rPr>
      </w:pPr>
    </w:p>
    <w:p w:rsidR="00C5744B" w:rsidRPr="006C2DB2" w:rsidRDefault="00C5744B" w:rsidP="00D56451">
      <w:pPr>
        <w:pStyle w:val="Legenda1"/>
        <w:spacing w:before="120"/>
        <w:ind w:left="720"/>
        <w:jc w:val="center"/>
        <w:rPr>
          <w:iCs/>
          <w:sz w:val="22"/>
          <w:szCs w:val="22"/>
        </w:rPr>
      </w:pPr>
      <w:r>
        <w:rPr>
          <w:iCs/>
          <w:sz w:val="22"/>
          <w:szCs w:val="22"/>
        </w:rPr>
        <w:t>Figura 6 – Layout da Tela</w:t>
      </w:r>
      <w:r w:rsidR="009F214F">
        <w:rPr>
          <w:iCs/>
          <w:sz w:val="22"/>
          <w:szCs w:val="22"/>
        </w:rPr>
        <w:t xml:space="preserve"> em dois dispositivos diferente</w:t>
      </w:r>
    </w:p>
    <w:p w:rsidR="00D56451" w:rsidRDefault="00D56451" w:rsidP="00F269DE">
      <w:pPr>
        <w:pStyle w:val="Legenda1"/>
        <w:spacing w:before="120"/>
        <w:jc w:val="both"/>
        <w:rPr>
          <w:i/>
        </w:rPr>
      </w:pPr>
    </w:p>
    <w:p w:rsidR="00DA2095" w:rsidRDefault="00DA2095" w:rsidP="00DA2095">
      <w:pPr>
        <w:pStyle w:val="Legenda1"/>
        <w:spacing w:before="120"/>
        <w:jc w:val="center"/>
        <w:rPr>
          <w:i/>
        </w:rPr>
      </w:pPr>
      <w:r>
        <w:rPr>
          <w:i/>
          <w:noProof/>
        </w:rPr>
        <w:drawing>
          <wp:inline distT="0" distB="0" distL="0" distR="0">
            <wp:extent cx="4425696" cy="230398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14-02-07 às 09.47.43.png"/>
                    <pic:cNvPicPr/>
                  </pic:nvPicPr>
                  <pic:blipFill>
                    <a:blip r:embed="rId15">
                      <a:extLst>
                        <a:ext uri="{28A0092B-C50C-407E-A947-70E740481C1C}">
                          <a14:useLocalDpi xmlns:a14="http://schemas.microsoft.com/office/drawing/2010/main" val="0"/>
                        </a:ext>
                      </a:extLst>
                    </a:blip>
                    <a:stretch>
                      <a:fillRect/>
                    </a:stretch>
                  </pic:blipFill>
                  <pic:spPr>
                    <a:xfrm>
                      <a:off x="0" y="0"/>
                      <a:ext cx="4427461" cy="2304906"/>
                    </a:xfrm>
                    <a:prstGeom prst="rect">
                      <a:avLst/>
                    </a:prstGeom>
                  </pic:spPr>
                </pic:pic>
              </a:graphicData>
            </a:graphic>
          </wp:inline>
        </w:drawing>
      </w:r>
    </w:p>
    <w:p w:rsidR="00DA2095" w:rsidRPr="006C2DB2" w:rsidRDefault="00C5744B" w:rsidP="00DA2095">
      <w:pPr>
        <w:pStyle w:val="Legenda1"/>
        <w:spacing w:before="120"/>
        <w:ind w:left="720"/>
        <w:jc w:val="center"/>
        <w:rPr>
          <w:iCs/>
          <w:sz w:val="22"/>
          <w:szCs w:val="22"/>
        </w:rPr>
      </w:pPr>
      <w:r>
        <w:rPr>
          <w:iCs/>
          <w:sz w:val="22"/>
          <w:szCs w:val="22"/>
        </w:rPr>
        <w:t>Figura 7</w:t>
      </w:r>
      <w:r w:rsidR="00DA2095">
        <w:rPr>
          <w:iCs/>
          <w:sz w:val="22"/>
          <w:szCs w:val="22"/>
        </w:rPr>
        <w:t xml:space="preserve"> </w:t>
      </w:r>
      <w:r w:rsidR="00DA2095" w:rsidRPr="006C2DB2">
        <w:rPr>
          <w:iCs/>
          <w:sz w:val="22"/>
          <w:szCs w:val="22"/>
        </w:rPr>
        <w:t xml:space="preserve">– </w:t>
      </w:r>
      <w:r w:rsidR="00DA2095">
        <w:rPr>
          <w:iCs/>
          <w:sz w:val="22"/>
          <w:szCs w:val="22"/>
        </w:rPr>
        <w:t>Sistema para registro de queixas de barulho na TV digital</w:t>
      </w:r>
    </w:p>
    <w:p w:rsidR="00192045" w:rsidRDefault="00192045" w:rsidP="00F269DE">
      <w:pPr>
        <w:pStyle w:val="Legenda1"/>
        <w:spacing w:before="120"/>
        <w:jc w:val="both"/>
        <w:rPr>
          <w:iCs/>
          <w:sz w:val="22"/>
          <w:szCs w:val="22"/>
        </w:rPr>
      </w:pPr>
    </w:p>
    <w:p w:rsidR="00346CFB" w:rsidRDefault="00346CFB" w:rsidP="00346CFB">
      <w:pPr>
        <w:pStyle w:val="Legenda1"/>
        <w:numPr>
          <w:ilvl w:val="0"/>
          <w:numId w:val="6"/>
        </w:numPr>
        <w:spacing w:before="120"/>
        <w:jc w:val="both"/>
        <w:rPr>
          <w:iCs/>
          <w:sz w:val="22"/>
          <w:szCs w:val="22"/>
        </w:rPr>
      </w:pPr>
      <w:r>
        <w:rPr>
          <w:iCs/>
          <w:sz w:val="22"/>
          <w:szCs w:val="22"/>
        </w:rPr>
        <w:t xml:space="preserve">Procure </w:t>
      </w:r>
      <w:r w:rsidR="00192045">
        <w:rPr>
          <w:iCs/>
          <w:sz w:val="22"/>
          <w:szCs w:val="22"/>
        </w:rPr>
        <w:t>uma</w:t>
      </w:r>
      <w:r>
        <w:rPr>
          <w:iCs/>
          <w:sz w:val="22"/>
          <w:szCs w:val="22"/>
        </w:rPr>
        <w:t xml:space="preserve"> </w:t>
      </w:r>
      <w:r w:rsidR="00192045">
        <w:rPr>
          <w:iCs/>
          <w:sz w:val="22"/>
          <w:szCs w:val="22"/>
        </w:rPr>
        <w:t>imagem</w:t>
      </w:r>
      <w:r>
        <w:rPr>
          <w:iCs/>
          <w:sz w:val="22"/>
          <w:szCs w:val="22"/>
        </w:rPr>
        <w:t xml:space="preserve"> </w:t>
      </w:r>
      <w:r w:rsidR="00192045">
        <w:rPr>
          <w:iCs/>
          <w:sz w:val="22"/>
          <w:szCs w:val="22"/>
        </w:rPr>
        <w:t>adicional para</w:t>
      </w:r>
      <w:r>
        <w:rPr>
          <w:iCs/>
          <w:sz w:val="22"/>
          <w:szCs w:val="22"/>
        </w:rPr>
        <w:t xml:space="preserve"> cada um dos modelos</w:t>
      </w:r>
      <w:r w:rsidR="009F214F">
        <w:rPr>
          <w:iCs/>
          <w:sz w:val="22"/>
          <w:szCs w:val="22"/>
        </w:rPr>
        <w:t xml:space="preserve"> de protótipo</w:t>
      </w:r>
      <w:r>
        <w:rPr>
          <w:iCs/>
          <w:sz w:val="22"/>
          <w:szCs w:val="22"/>
        </w:rPr>
        <w:t xml:space="preserve">, </w:t>
      </w:r>
      <w:r w:rsidR="00192045">
        <w:rPr>
          <w:iCs/>
          <w:sz w:val="22"/>
          <w:szCs w:val="22"/>
        </w:rPr>
        <w:t xml:space="preserve">cole-as aqui </w:t>
      </w:r>
      <w:r>
        <w:rPr>
          <w:iCs/>
          <w:sz w:val="22"/>
          <w:szCs w:val="22"/>
        </w:rPr>
        <w:t xml:space="preserve">e justifique sua </w:t>
      </w:r>
      <w:r w:rsidR="00C5744B">
        <w:rPr>
          <w:iCs/>
          <w:sz w:val="22"/>
          <w:szCs w:val="22"/>
        </w:rPr>
        <w:t xml:space="preserve">imagem dizendo porque ela </w:t>
      </w:r>
      <w:r w:rsidR="009F214F">
        <w:rPr>
          <w:iCs/>
          <w:sz w:val="22"/>
          <w:szCs w:val="22"/>
        </w:rPr>
        <w:t xml:space="preserve">é BF ou </w:t>
      </w:r>
      <w:r w:rsidR="00C5744B">
        <w:rPr>
          <w:iCs/>
          <w:sz w:val="22"/>
          <w:szCs w:val="22"/>
        </w:rPr>
        <w:t>AF</w:t>
      </w:r>
      <w:r>
        <w:rPr>
          <w:iCs/>
          <w:sz w:val="22"/>
          <w:szCs w:val="22"/>
        </w:rPr>
        <w:t xml:space="preserve">.  </w:t>
      </w:r>
    </w:p>
    <w:p w:rsidR="00346CFB" w:rsidRDefault="00346CFB" w:rsidP="00346CFB">
      <w:pPr>
        <w:pStyle w:val="Legenda1"/>
        <w:spacing w:before="120"/>
        <w:jc w:val="both"/>
        <w:rPr>
          <w:iCs/>
          <w:sz w:val="22"/>
          <w:szCs w:val="22"/>
        </w:rPr>
      </w:pPr>
    </w:p>
    <w:p w:rsidR="00346CFB" w:rsidRPr="004D039A" w:rsidRDefault="00346CFB" w:rsidP="00346CFB">
      <w:pPr>
        <w:pStyle w:val="Legenda1"/>
        <w:spacing w:before="120"/>
        <w:jc w:val="both"/>
        <w:rPr>
          <w:iCs/>
          <w:sz w:val="22"/>
          <w:szCs w:val="22"/>
        </w:rPr>
      </w:pPr>
      <w:r>
        <w:rPr>
          <w:iCs/>
          <w:sz w:val="22"/>
          <w:szCs w:val="22"/>
        </w:rPr>
        <w:lastRenderedPageBreak/>
        <w:t>Questão 2</w:t>
      </w:r>
      <w:r w:rsidR="00345BAE">
        <w:rPr>
          <w:iCs/>
          <w:sz w:val="22"/>
          <w:szCs w:val="22"/>
        </w:rPr>
        <w:t xml:space="preserve"> (3</w:t>
      </w:r>
      <w:r w:rsidR="00D30344">
        <w:rPr>
          <w:iCs/>
          <w:sz w:val="22"/>
          <w:szCs w:val="22"/>
        </w:rPr>
        <w:t>,0)</w:t>
      </w:r>
      <w:r>
        <w:rPr>
          <w:iCs/>
          <w:sz w:val="22"/>
          <w:szCs w:val="22"/>
        </w:rPr>
        <w:t xml:space="preserve">: </w:t>
      </w:r>
      <w:r w:rsidRPr="00C260FC">
        <w:rPr>
          <w:iCs/>
          <w:sz w:val="22"/>
          <w:szCs w:val="22"/>
        </w:rPr>
        <w:t>Avalie a seguinte experiência do usuário que deseja fazer um diagrama de classe em UML e soube da existência do software draw.io.</w:t>
      </w:r>
      <w:r>
        <w:rPr>
          <w:iCs/>
          <w:sz w:val="22"/>
          <w:szCs w:val="22"/>
        </w:rPr>
        <w:t xml:space="preserve"> </w:t>
      </w:r>
      <w:r w:rsidRPr="00C260FC">
        <w:rPr>
          <w:iCs/>
          <w:sz w:val="22"/>
          <w:szCs w:val="22"/>
        </w:rPr>
        <w:t>Ao clicar no link, ele recebe a seguinte tela:</w:t>
      </w:r>
    </w:p>
    <w:p w:rsidR="00346CFB" w:rsidRDefault="00346CFB" w:rsidP="00346CFB">
      <w:pPr>
        <w:jc w:val="center"/>
      </w:pPr>
      <w:r>
        <w:rPr>
          <w:noProof/>
        </w:rPr>
        <w:drawing>
          <wp:inline distT="0" distB="0" distL="0" distR="0" wp14:anchorId="141D890F" wp14:editId="4C1FCD94">
            <wp:extent cx="1789015"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7-09-29 às 10.27.11.png"/>
                    <pic:cNvPicPr/>
                  </pic:nvPicPr>
                  <pic:blipFill>
                    <a:blip r:embed="rId16">
                      <a:extLst>
                        <a:ext uri="{28A0092B-C50C-407E-A947-70E740481C1C}">
                          <a14:useLocalDpi xmlns:a14="http://schemas.microsoft.com/office/drawing/2010/main" val="0"/>
                        </a:ext>
                      </a:extLst>
                    </a:blip>
                    <a:stretch>
                      <a:fillRect/>
                    </a:stretch>
                  </pic:blipFill>
                  <pic:spPr>
                    <a:xfrm>
                      <a:off x="0" y="0"/>
                      <a:ext cx="1789626" cy="2172441"/>
                    </a:xfrm>
                    <a:prstGeom prst="rect">
                      <a:avLst/>
                    </a:prstGeom>
                  </pic:spPr>
                </pic:pic>
              </a:graphicData>
            </a:graphic>
          </wp:inline>
        </w:drawing>
      </w:r>
    </w:p>
    <w:p w:rsidR="00346CFB" w:rsidRPr="00C260FC" w:rsidRDefault="00346CFB" w:rsidP="00346CFB">
      <w:pPr>
        <w:pStyle w:val="Legenda1"/>
        <w:spacing w:before="120"/>
        <w:jc w:val="both"/>
        <w:rPr>
          <w:iCs/>
          <w:sz w:val="22"/>
          <w:szCs w:val="22"/>
        </w:rPr>
      </w:pPr>
      <w:r>
        <w:rPr>
          <w:iCs/>
          <w:sz w:val="22"/>
          <w:szCs w:val="22"/>
        </w:rPr>
        <w:t>Pede-se</w:t>
      </w:r>
      <w:r w:rsidRPr="00C260FC">
        <w:rPr>
          <w:iCs/>
          <w:sz w:val="22"/>
          <w:szCs w:val="22"/>
        </w:rPr>
        <w:t>:</w:t>
      </w:r>
    </w:p>
    <w:p w:rsidR="00346CFB" w:rsidRDefault="00346CFB" w:rsidP="00346CFB">
      <w:pPr>
        <w:pStyle w:val="Legenda1"/>
        <w:numPr>
          <w:ilvl w:val="0"/>
          <w:numId w:val="1"/>
        </w:numPr>
        <w:spacing w:before="120"/>
        <w:jc w:val="both"/>
        <w:rPr>
          <w:iCs/>
          <w:sz w:val="22"/>
          <w:szCs w:val="22"/>
        </w:rPr>
      </w:pPr>
      <w:r w:rsidRPr="00C260FC">
        <w:rPr>
          <w:iCs/>
          <w:sz w:val="22"/>
          <w:szCs w:val="22"/>
        </w:rPr>
        <w:t>Liste as possíveis tarefas do usuário disponíveis nesta tela</w:t>
      </w:r>
      <w:r>
        <w:rPr>
          <w:iCs/>
          <w:sz w:val="22"/>
          <w:szCs w:val="22"/>
        </w:rPr>
        <w:t xml:space="preserve"> (Cite 5 ou mais).</w:t>
      </w:r>
    </w:p>
    <w:p w:rsidR="00346CFB" w:rsidRDefault="00346CFB" w:rsidP="00346CFB">
      <w:pPr>
        <w:pStyle w:val="Legenda1"/>
        <w:numPr>
          <w:ilvl w:val="0"/>
          <w:numId w:val="1"/>
        </w:numPr>
        <w:spacing w:before="120"/>
        <w:jc w:val="both"/>
        <w:rPr>
          <w:iCs/>
          <w:sz w:val="22"/>
          <w:szCs w:val="22"/>
        </w:rPr>
      </w:pPr>
      <w:r>
        <w:rPr>
          <w:iCs/>
          <w:sz w:val="22"/>
          <w:szCs w:val="22"/>
        </w:rPr>
        <w:t>Considerando que esta tela é a primeira tela do sistema, faça o fluxo da experiência do usuário neste início da sua experiência</w:t>
      </w:r>
    </w:p>
    <w:p w:rsidR="00346CFB" w:rsidRPr="00C260FC" w:rsidRDefault="00346CFB" w:rsidP="00346CFB">
      <w:pPr>
        <w:pStyle w:val="Legenda1"/>
        <w:numPr>
          <w:ilvl w:val="0"/>
          <w:numId w:val="1"/>
        </w:numPr>
        <w:spacing w:before="120"/>
        <w:jc w:val="both"/>
        <w:rPr>
          <w:iCs/>
          <w:sz w:val="22"/>
          <w:szCs w:val="22"/>
        </w:rPr>
      </w:pPr>
      <w:r>
        <w:rPr>
          <w:iCs/>
          <w:sz w:val="22"/>
          <w:szCs w:val="22"/>
        </w:rPr>
        <w:t xml:space="preserve">Você concorda que esta seja a primeira tela do sistema? </w:t>
      </w:r>
      <w:r w:rsidRPr="00C260FC">
        <w:rPr>
          <w:iCs/>
          <w:sz w:val="22"/>
          <w:szCs w:val="22"/>
        </w:rPr>
        <w:t>Quais as tarefas que o sistema deveria permitir o usuário fazer em um início da sua experiência</w:t>
      </w:r>
      <w:r>
        <w:rPr>
          <w:iCs/>
          <w:sz w:val="22"/>
          <w:szCs w:val="22"/>
        </w:rPr>
        <w:t>?</w:t>
      </w:r>
    </w:p>
    <w:p w:rsidR="00346CFB" w:rsidRDefault="00346CFB" w:rsidP="00346CFB">
      <w:pPr>
        <w:pStyle w:val="Legenda1"/>
        <w:spacing w:before="120"/>
        <w:jc w:val="both"/>
        <w:rPr>
          <w:iCs/>
          <w:sz w:val="22"/>
          <w:szCs w:val="22"/>
        </w:rPr>
      </w:pPr>
    </w:p>
    <w:p w:rsidR="00346CFB" w:rsidRDefault="00D30344" w:rsidP="00346CFB">
      <w:pPr>
        <w:pStyle w:val="Legenda1"/>
        <w:spacing w:before="120"/>
        <w:jc w:val="both"/>
        <w:rPr>
          <w:iCs/>
          <w:sz w:val="22"/>
          <w:szCs w:val="22"/>
        </w:rPr>
      </w:pPr>
      <w:r>
        <w:rPr>
          <w:iCs/>
          <w:sz w:val="22"/>
          <w:szCs w:val="22"/>
        </w:rPr>
        <w:t xml:space="preserve">Questão 3 (2,0): Escolha uma imagem de </w:t>
      </w:r>
      <w:r w:rsidR="00345BAE">
        <w:rPr>
          <w:iCs/>
          <w:sz w:val="22"/>
          <w:szCs w:val="22"/>
        </w:rPr>
        <w:t xml:space="preserve">protótipo de AF de </w:t>
      </w:r>
      <w:r>
        <w:rPr>
          <w:iCs/>
          <w:sz w:val="22"/>
          <w:szCs w:val="22"/>
        </w:rPr>
        <w:t xml:space="preserve">um celular e de um desktop, para um sistema de sua escolha. Depois trace os grids horizontais e verticais sobre cada uma das imagens, identificando os elementos </w:t>
      </w:r>
      <w:r w:rsidR="00345BAE">
        <w:rPr>
          <w:iCs/>
          <w:sz w:val="22"/>
          <w:szCs w:val="22"/>
        </w:rPr>
        <w:t>de interface</w:t>
      </w:r>
      <w:r w:rsidR="00345BAE">
        <w:rPr>
          <w:iCs/>
          <w:sz w:val="22"/>
          <w:szCs w:val="22"/>
        </w:rPr>
        <w:t xml:space="preserve"> de </w:t>
      </w:r>
      <w:r>
        <w:rPr>
          <w:iCs/>
          <w:sz w:val="22"/>
          <w:szCs w:val="22"/>
        </w:rPr>
        <w:t>cada tela. Você pode seg</w:t>
      </w:r>
      <w:r w:rsidR="00345BAE">
        <w:rPr>
          <w:iCs/>
          <w:sz w:val="22"/>
          <w:szCs w:val="22"/>
        </w:rPr>
        <w:t>uir o mesmo exemplo da Figura 6 para identificar os elementos de interface.</w:t>
      </w:r>
    </w:p>
    <w:p w:rsidR="00D30344" w:rsidRDefault="00D30344" w:rsidP="00346CFB">
      <w:pPr>
        <w:pStyle w:val="Legenda1"/>
        <w:spacing w:before="120"/>
        <w:jc w:val="both"/>
        <w:rPr>
          <w:iCs/>
          <w:sz w:val="22"/>
          <w:szCs w:val="22"/>
        </w:rPr>
      </w:pPr>
    </w:p>
    <w:p w:rsidR="00345BAE" w:rsidRDefault="00345BAE" w:rsidP="00346CFB">
      <w:pPr>
        <w:pStyle w:val="Legenda1"/>
        <w:spacing w:before="120"/>
        <w:jc w:val="both"/>
        <w:rPr>
          <w:iCs/>
          <w:sz w:val="22"/>
          <w:szCs w:val="22"/>
        </w:rPr>
      </w:pPr>
      <w:r>
        <w:rPr>
          <w:iCs/>
          <w:sz w:val="22"/>
          <w:szCs w:val="22"/>
        </w:rPr>
        <w:t>Questão 4</w:t>
      </w:r>
      <w:r>
        <w:rPr>
          <w:iCs/>
          <w:sz w:val="22"/>
          <w:szCs w:val="22"/>
        </w:rPr>
        <w:t xml:space="preserve"> (2,0):</w:t>
      </w:r>
      <w:r>
        <w:rPr>
          <w:iCs/>
          <w:sz w:val="22"/>
          <w:szCs w:val="22"/>
        </w:rPr>
        <w:t xml:space="preserve"> Para o sistema </w:t>
      </w:r>
      <w:proofErr w:type="spellStart"/>
      <w:r>
        <w:rPr>
          <w:iCs/>
          <w:sz w:val="22"/>
          <w:szCs w:val="22"/>
        </w:rPr>
        <w:t>checkin</w:t>
      </w:r>
      <w:proofErr w:type="spellEnd"/>
      <w:r>
        <w:rPr>
          <w:iCs/>
          <w:sz w:val="22"/>
          <w:szCs w:val="22"/>
        </w:rPr>
        <w:t xml:space="preserve"> social, conforme definição já fornecida, faça as telas em protótipo em papel. Entregue-as, recortadas.</w:t>
      </w:r>
    </w:p>
    <w:p w:rsidR="00345BAE" w:rsidRDefault="00345BAE" w:rsidP="00346CFB">
      <w:pPr>
        <w:pStyle w:val="Legenda1"/>
        <w:spacing w:before="120"/>
        <w:jc w:val="both"/>
        <w:rPr>
          <w:iCs/>
          <w:sz w:val="22"/>
          <w:szCs w:val="22"/>
        </w:rPr>
      </w:pPr>
    </w:p>
    <w:p w:rsidR="00D30344" w:rsidRPr="00FA75F4" w:rsidRDefault="00D30344" w:rsidP="00346CFB">
      <w:pPr>
        <w:pStyle w:val="Legenda1"/>
        <w:spacing w:before="120"/>
        <w:jc w:val="both"/>
        <w:rPr>
          <w:iCs/>
          <w:sz w:val="22"/>
          <w:szCs w:val="22"/>
        </w:rPr>
      </w:pPr>
    </w:p>
    <w:p w:rsidR="006E411E" w:rsidRDefault="00F269DE">
      <w:r>
        <w:t xml:space="preserve">Anexo 1- </w:t>
      </w:r>
      <w:r w:rsidR="00A61794">
        <w:t>Comparações entre os conceitos</w:t>
      </w:r>
      <w:r>
        <w:t xml:space="preserve"> de Protótipo</w:t>
      </w:r>
    </w:p>
    <w:p w:rsidR="00A61794" w:rsidRDefault="00A61794" w:rsidP="00A61794">
      <w:pPr>
        <w:pStyle w:val="Legenda1"/>
        <w:spacing w:before="120"/>
        <w:jc w:val="both"/>
        <w:rPr>
          <w:iCs/>
          <w:sz w:val="22"/>
          <w:szCs w:val="22"/>
        </w:rPr>
      </w:pPr>
    </w:p>
    <w:p w:rsidR="00A61794" w:rsidRDefault="00A61794" w:rsidP="00A61794">
      <w:pPr>
        <w:pStyle w:val="Legenda1"/>
        <w:spacing w:before="120"/>
        <w:jc w:val="both"/>
        <w:rPr>
          <w:iCs/>
          <w:sz w:val="22"/>
          <w:szCs w:val="22"/>
        </w:rPr>
      </w:pPr>
      <w:r>
        <w:rPr>
          <w:iCs/>
          <w:sz w:val="22"/>
          <w:szCs w:val="22"/>
        </w:rPr>
        <w:t>Sobre a diferença entre protótipo de baixa fidelidade e protótipo de alta fidelidade, considere a seguinte tabela comparativa.</w:t>
      </w:r>
    </w:p>
    <w:p w:rsidR="00A61794" w:rsidRDefault="00A61794" w:rsidP="00A61794">
      <w:pPr>
        <w:pStyle w:val="Legenda1"/>
        <w:spacing w:before="120"/>
        <w:jc w:val="both"/>
        <w:rPr>
          <w:iCs/>
          <w:sz w:val="22"/>
          <w:szCs w:val="22"/>
        </w:rPr>
      </w:pPr>
    </w:p>
    <w:tbl>
      <w:tblPr>
        <w:tblStyle w:val="TableGrid"/>
        <w:tblW w:w="9098" w:type="dxa"/>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70" w:type="dxa"/>
          <w:left w:w="149" w:type="dxa"/>
          <w:right w:w="93" w:type="dxa"/>
        </w:tblCellMar>
        <w:tblLook w:val="04A0" w:firstRow="1" w:lastRow="0" w:firstColumn="1" w:lastColumn="0" w:noHBand="0" w:noVBand="1"/>
      </w:tblPr>
      <w:tblGrid>
        <w:gridCol w:w="1444"/>
        <w:gridCol w:w="3713"/>
        <w:gridCol w:w="3941"/>
      </w:tblGrid>
      <w:tr w:rsidR="00A61794" w:rsidRPr="00CC66BF" w:rsidTr="00B05532">
        <w:trPr>
          <w:trHeight w:val="326"/>
          <w:tblHeader/>
          <w:jc w:val="center"/>
        </w:trPr>
        <w:tc>
          <w:tcPr>
            <w:tcW w:w="1444" w:type="dxa"/>
            <w:shd w:val="clear" w:color="auto" w:fill="D9D9D9" w:themeFill="background1" w:themeFillShade="D9"/>
          </w:tcPr>
          <w:p w:rsidR="00A61794" w:rsidRPr="000C1D63" w:rsidRDefault="00A61794" w:rsidP="00B05532">
            <w:pPr>
              <w:jc w:val="center"/>
              <w:rPr>
                <w:rFonts w:cs="Arial"/>
                <w:sz w:val="20"/>
                <w:szCs w:val="20"/>
              </w:rPr>
            </w:pPr>
            <w:r w:rsidRPr="000C1D63">
              <w:rPr>
                <w:rFonts w:eastAsia="Calibri" w:cs="Arial"/>
                <w:b/>
                <w:sz w:val="20"/>
                <w:szCs w:val="20"/>
              </w:rPr>
              <w:lastRenderedPageBreak/>
              <w:t>Tipo</w:t>
            </w:r>
          </w:p>
        </w:tc>
        <w:tc>
          <w:tcPr>
            <w:tcW w:w="3713" w:type="dxa"/>
            <w:shd w:val="clear" w:color="auto" w:fill="D9D9D9" w:themeFill="background1" w:themeFillShade="D9"/>
          </w:tcPr>
          <w:p w:rsidR="00A61794" w:rsidRPr="000C1D63" w:rsidRDefault="00A61794" w:rsidP="00B05532">
            <w:pPr>
              <w:ind w:left="1"/>
              <w:jc w:val="center"/>
              <w:rPr>
                <w:rFonts w:cs="Arial"/>
                <w:sz w:val="20"/>
                <w:szCs w:val="20"/>
              </w:rPr>
            </w:pPr>
            <w:r w:rsidRPr="000C1D63">
              <w:rPr>
                <w:rFonts w:eastAsia="Calibri" w:cs="Arial"/>
                <w:b/>
                <w:sz w:val="20"/>
                <w:szCs w:val="20"/>
              </w:rPr>
              <w:t>Vantagens</w:t>
            </w:r>
          </w:p>
        </w:tc>
        <w:tc>
          <w:tcPr>
            <w:tcW w:w="3941" w:type="dxa"/>
            <w:shd w:val="clear" w:color="auto" w:fill="D9D9D9" w:themeFill="background1" w:themeFillShade="D9"/>
          </w:tcPr>
          <w:p w:rsidR="00A61794" w:rsidRPr="000C1D63" w:rsidRDefault="00A61794" w:rsidP="00B05532">
            <w:pPr>
              <w:ind w:left="1"/>
              <w:jc w:val="center"/>
              <w:rPr>
                <w:rFonts w:cs="Arial"/>
                <w:sz w:val="20"/>
                <w:szCs w:val="20"/>
              </w:rPr>
            </w:pPr>
            <w:r w:rsidRPr="000C1D63">
              <w:rPr>
                <w:rFonts w:eastAsia="Calibri" w:cs="Arial"/>
                <w:b/>
                <w:sz w:val="20"/>
                <w:szCs w:val="20"/>
              </w:rPr>
              <w:t>Desvantagens</w:t>
            </w:r>
          </w:p>
        </w:tc>
      </w:tr>
      <w:tr w:rsidR="00A61794" w:rsidRPr="00CC66BF" w:rsidTr="00B05532">
        <w:trPr>
          <w:trHeight w:val="1937"/>
          <w:jc w:val="center"/>
        </w:trPr>
        <w:tc>
          <w:tcPr>
            <w:tcW w:w="1444" w:type="dxa"/>
            <w:shd w:val="clear" w:color="auto" w:fill="FFFFFF" w:themeFill="background1"/>
          </w:tcPr>
          <w:p w:rsidR="00A61794" w:rsidRPr="00275514" w:rsidRDefault="00A61794" w:rsidP="00B05532">
            <w:pPr>
              <w:rPr>
                <w:rFonts w:eastAsia="Calibri" w:cs="Arial"/>
                <w:b/>
                <w:sz w:val="20"/>
                <w:szCs w:val="20"/>
              </w:rPr>
            </w:pPr>
          </w:p>
          <w:p w:rsidR="00A61794" w:rsidRPr="00275514" w:rsidRDefault="00A61794" w:rsidP="00B05532">
            <w:pPr>
              <w:jc w:val="center"/>
              <w:rPr>
                <w:rFonts w:eastAsia="Calibri" w:cs="Arial"/>
                <w:b/>
                <w:sz w:val="20"/>
                <w:szCs w:val="20"/>
              </w:rPr>
            </w:pPr>
          </w:p>
          <w:p w:rsidR="00A61794" w:rsidRPr="00275514" w:rsidRDefault="00A61794" w:rsidP="00B05532">
            <w:pPr>
              <w:jc w:val="center"/>
              <w:rPr>
                <w:rFonts w:eastAsia="Calibri" w:cs="Arial"/>
                <w:b/>
                <w:sz w:val="20"/>
                <w:szCs w:val="20"/>
              </w:rPr>
            </w:pPr>
          </w:p>
          <w:p w:rsidR="00A61794" w:rsidRPr="00275514" w:rsidRDefault="00A61794" w:rsidP="00B05532">
            <w:pPr>
              <w:jc w:val="center"/>
              <w:rPr>
                <w:rFonts w:eastAsia="Calibri" w:cs="Arial"/>
                <w:b/>
                <w:sz w:val="20"/>
                <w:szCs w:val="20"/>
              </w:rPr>
            </w:pPr>
            <w:r w:rsidRPr="00275514">
              <w:rPr>
                <w:rFonts w:eastAsia="Calibri" w:cs="Arial"/>
                <w:b/>
                <w:sz w:val="20"/>
                <w:szCs w:val="20"/>
              </w:rPr>
              <w:t>Protótipo de Baixa</w:t>
            </w:r>
          </w:p>
          <w:p w:rsidR="00A61794" w:rsidRPr="00275514" w:rsidRDefault="00A61794" w:rsidP="00B05532">
            <w:pPr>
              <w:jc w:val="center"/>
              <w:rPr>
                <w:rFonts w:cs="Arial"/>
                <w:sz w:val="20"/>
                <w:szCs w:val="20"/>
              </w:rPr>
            </w:pPr>
            <w:r w:rsidRPr="00275514">
              <w:rPr>
                <w:rFonts w:eastAsia="Calibri" w:cs="Arial"/>
                <w:b/>
                <w:sz w:val="20"/>
                <w:szCs w:val="20"/>
              </w:rPr>
              <w:t>Fidelidade</w:t>
            </w:r>
          </w:p>
        </w:tc>
        <w:tc>
          <w:tcPr>
            <w:tcW w:w="3713" w:type="dxa"/>
            <w:shd w:val="clear" w:color="auto" w:fill="FFFFFF" w:themeFill="background1"/>
          </w:tcPr>
          <w:p w:rsidR="00A61794" w:rsidRPr="00CC66BF" w:rsidRDefault="00A61794" w:rsidP="00B05532">
            <w:pPr>
              <w:numPr>
                <w:ilvl w:val="0"/>
                <w:numId w:val="2"/>
              </w:numPr>
              <w:spacing w:after="3" w:line="259" w:lineRule="auto"/>
              <w:ind w:hanging="284"/>
              <w:rPr>
                <w:rFonts w:cs="Arial"/>
                <w:sz w:val="20"/>
                <w:szCs w:val="20"/>
              </w:rPr>
            </w:pPr>
            <w:r>
              <w:rPr>
                <w:rFonts w:eastAsia="Calibri" w:cs="Arial"/>
                <w:sz w:val="20"/>
                <w:szCs w:val="20"/>
              </w:rPr>
              <w:t>m</w:t>
            </w:r>
            <w:r w:rsidRPr="00CC66BF">
              <w:rPr>
                <w:rFonts w:eastAsia="Calibri" w:cs="Arial"/>
                <w:sz w:val="20"/>
                <w:szCs w:val="20"/>
              </w:rPr>
              <w:t xml:space="preserve">enor custo de desenvolvimento </w:t>
            </w:r>
          </w:p>
          <w:p w:rsidR="00A61794" w:rsidRPr="00CC66BF" w:rsidRDefault="00A61794" w:rsidP="00B05532">
            <w:pPr>
              <w:numPr>
                <w:ilvl w:val="0"/>
                <w:numId w:val="2"/>
              </w:numPr>
              <w:spacing w:after="3" w:line="259" w:lineRule="auto"/>
              <w:ind w:hanging="284"/>
              <w:rPr>
                <w:rFonts w:cs="Arial"/>
                <w:sz w:val="20"/>
                <w:szCs w:val="20"/>
              </w:rPr>
            </w:pPr>
            <w:r>
              <w:rPr>
                <w:rFonts w:eastAsia="Calibri" w:cs="Arial"/>
                <w:sz w:val="20"/>
                <w:szCs w:val="20"/>
              </w:rPr>
              <w:t>a</w:t>
            </w:r>
            <w:r w:rsidRPr="00CC66BF">
              <w:rPr>
                <w:rFonts w:eastAsia="Calibri" w:cs="Arial"/>
                <w:sz w:val="20"/>
                <w:szCs w:val="20"/>
              </w:rPr>
              <w:t xml:space="preserve">valia múltiplos conceitos de design </w:t>
            </w:r>
          </w:p>
          <w:p w:rsidR="00A61794" w:rsidRPr="00CC66BF" w:rsidRDefault="00A61794" w:rsidP="00B05532">
            <w:pPr>
              <w:numPr>
                <w:ilvl w:val="0"/>
                <w:numId w:val="2"/>
              </w:numPr>
              <w:spacing w:after="4" w:line="259" w:lineRule="auto"/>
              <w:ind w:hanging="284"/>
              <w:rPr>
                <w:rFonts w:cs="Arial"/>
                <w:sz w:val="20"/>
                <w:szCs w:val="20"/>
              </w:rPr>
            </w:pPr>
            <w:r>
              <w:rPr>
                <w:rFonts w:eastAsia="Calibri" w:cs="Arial"/>
                <w:sz w:val="20"/>
                <w:szCs w:val="20"/>
              </w:rPr>
              <w:t>útil para c</w:t>
            </w:r>
            <w:r w:rsidRPr="00CC66BF">
              <w:rPr>
                <w:rFonts w:eastAsia="Calibri" w:cs="Arial"/>
                <w:sz w:val="20"/>
                <w:szCs w:val="20"/>
              </w:rPr>
              <w:t xml:space="preserve">omunicação </w:t>
            </w:r>
          </w:p>
          <w:p w:rsidR="00A61794" w:rsidRPr="00CC66BF" w:rsidRDefault="00A61794" w:rsidP="00B05532">
            <w:pPr>
              <w:numPr>
                <w:ilvl w:val="0"/>
                <w:numId w:val="2"/>
              </w:numPr>
              <w:spacing w:after="2" w:line="259" w:lineRule="auto"/>
              <w:ind w:hanging="284"/>
              <w:rPr>
                <w:rFonts w:cs="Arial"/>
                <w:sz w:val="20"/>
                <w:szCs w:val="20"/>
              </w:rPr>
            </w:pPr>
            <w:r>
              <w:rPr>
                <w:rFonts w:eastAsia="Calibri" w:cs="Arial"/>
                <w:sz w:val="20"/>
                <w:szCs w:val="20"/>
              </w:rPr>
              <w:t>e</w:t>
            </w:r>
            <w:r w:rsidRPr="00CC66BF">
              <w:rPr>
                <w:rFonts w:eastAsia="Calibri" w:cs="Arial"/>
                <w:sz w:val="20"/>
                <w:szCs w:val="20"/>
              </w:rPr>
              <w:t xml:space="preserve">ndereça problemas de layout da tela </w:t>
            </w:r>
          </w:p>
          <w:p w:rsidR="00A61794" w:rsidRPr="00CC66BF" w:rsidRDefault="00A61794" w:rsidP="00B05532">
            <w:pPr>
              <w:numPr>
                <w:ilvl w:val="0"/>
                <w:numId w:val="2"/>
              </w:numPr>
              <w:spacing w:after="16" w:line="272" w:lineRule="auto"/>
              <w:ind w:hanging="284"/>
              <w:rPr>
                <w:rFonts w:cs="Arial"/>
                <w:sz w:val="20"/>
                <w:szCs w:val="20"/>
              </w:rPr>
            </w:pPr>
            <w:r>
              <w:rPr>
                <w:rFonts w:eastAsia="Calibri" w:cs="Arial"/>
                <w:sz w:val="20"/>
                <w:szCs w:val="20"/>
              </w:rPr>
              <w:t>ú</w:t>
            </w:r>
            <w:r w:rsidRPr="00CC66BF">
              <w:rPr>
                <w:rFonts w:eastAsia="Calibri" w:cs="Arial"/>
                <w:sz w:val="20"/>
                <w:szCs w:val="20"/>
              </w:rPr>
              <w:t xml:space="preserve">til para </w:t>
            </w:r>
            <w:r>
              <w:rPr>
                <w:rFonts w:eastAsia="Calibri" w:cs="Arial"/>
                <w:sz w:val="20"/>
                <w:szCs w:val="20"/>
              </w:rPr>
              <w:t>validar</w:t>
            </w:r>
            <w:r w:rsidRPr="00CC66BF">
              <w:rPr>
                <w:rFonts w:eastAsia="Calibri" w:cs="Arial"/>
                <w:sz w:val="20"/>
                <w:szCs w:val="20"/>
              </w:rPr>
              <w:t xml:space="preserve"> requisitos </w:t>
            </w:r>
          </w:p>
          <w:p w:rsidR="00A61794" w:rsidRPr="00CC66BF" w:rsidRDefault="00A61794" w:rsidP="00B05532">
            <w:pPr>
              <w:numPr>
                <w:ilvl w:val="0"/>
                <w:numId w:val="2"/>
              </w:numPr>
              <w:spacing w:line="259" w:lineRule="auto"/>
              <w:ind w:hanging="284"/>
              <w:rPr>
                <w:rFonts w:cs="Arial"/>
                <w:sz w:val="20"/>
                <w:szCs w:val="20"/>
              </w:rPr>
            </w:pPr>
            <w:r>
              <w:rPr>
                <w:rFonts w:eastAsia="Calibri" w:cs="Arial"/>
                <w:sz w:val="20"/>
                <w:szCs w:val="20"/>
              </w:rPr>
              <w:t>p</w:t>
            </w:r>
            <w:r w:rsidRPr="00CC66BF">
              <w:rPr>
                <w:rFonts w:eastAsia="Calibri" w:cs="Arial"/>
                <w:sz w:val="20"/>
                <w:szCs w:val="20"/>
              </w:rPr>
              <w:t xml:space="preserve">rova de conceito </w:t>
            </w:r>
          </w:p>
          <w:p w:rsidR="00A61794" w:rsidRPr="00CC66BF" w:rsidRDefault="00A61794" w:rsidP="00B05532">
            <w:pPr>
              <w:ind w:left="1"/>
              <w:rPr>
                <w:rFonts w:cs="Arial"/>
                <w:sz w:val="20"/>
                <w:szCs w:val="20"/>
              </w:rPr>
            </w:pPr>
          </w:p>
        </w:tc>
        <w:tc>
          <w:tcPr>
            <w:tcW w:w="3941" w:type="dxa"/>
            <w:shd w:val="clear" w:color="auto" w:fill="FFFFFF" w:themeFill="background1"/>
          </w:tcPr>
          <w:p w:rsidR="00A61794" w:rsidRPr="00CC66BF" w:rsidRDefault="00A61794" w:rsidP="00B05532">
            <w:pPr>
              <w:numPr>
                <w:ilvl w:val="0"/>
                <w:numId w:val="3"/>
              </w:numPr>
              <w:spacing w:after="3" w:line="259" w:lineRule="auto"/>
              <w:ind w:left="541" w:hanging="540"/>
              <w:rPr>
                <w:rFonts w:cs="Arial"/>
                <w:sz w:val="20"/>
                <w:szCs w:val="20"/>
              </w:rPr>
            </w:pPr>
            <w:r>
              <w:rPr>
                <w:rFonts w:eastAsia="Calibri" w:cs="Arial"/>
                <w:sz w:val="20"/>
                <w:szCs w:val="20"/>
              </w:rPr>
              <w:t>v</w:t>
            </w:r>
            <w:r w:rsidRPr="00CC66BF">
              <w:rPr>
                <w:rFonts w:eastAsia="Calibri" w:cs="Arial"/>
                <w:sz w:val="20"/>
                <w:szCs w:val="20"/>
              </w:rPr>
              <w:t xml:space="preserve">erificação limitada de erros </w:t>
            </w:r>
          </w:p>
          <w:p w:rsidR="00A61794" w:rsidRPr="00CC66BF" w:rsidRDefault="00A61794" w:rsidP="00B05532">
            <w:pPr>
              <w:numPr>
                <w:ilvl w:val="0"/>
                <w:numId w:val="3"/>
              </w:numPr>
              <w:spacing w:after="17" w:line="272" w:lineRule="auto"/>
              <w:ind w:left="541" w:hanging="540"/>
              <w:rPr>
                <w:rFonts w:cs="Arial"/>
                <w:sz w:val="20"/>
                <w:szCs w:val="20"/>
              </w:rPr>
            </w:pPr>
            <w:r>
              <w:rPr>
                <w:rFonts w:eastAsia="Calibri" w:cs="Arial"/>
                <w:sz w:val="20"/>
                <w:szCs w:val="20"/>
              </w:rPr>
              <w:t>d</w:t>
            </w:r>
            <w:r w:rsidRPr="00CC66BF">
              <w:rPr>
                <w:rFonts w:eastAsia="Calibri" w:cs="Arial"/>
                <w:sz w:val="20"/>
                <w:szCs w:val="20"/>
              </w:rPr>
              <w:t xml:space="preserve">etalhamento pobre de especificação para codificação </w:t>
            </w:r>
          </w:p>
          <w:p w:rsidR="00A61794" w:rsidRPr="00CC66BF" w:rsidRDefault="00A61794" w:rsidP="00B05532">
            <w:pPr>
              <w:numPr>
                <w:ilvl w:val="0"/>
                <w:numId w:val="3"/>
              </w:numPr>
              <w:spacing w:line="259" w:lineRule="auto"/>
              <w:ind w:left="541" w:hanging="540"/>
              <w:rPr>
                <w:rFonts w:cs="Arial"/>
                <w:sz w:val="20"/>
                <w:szCs w:val="20"/>
              </w:rPr>
            </w:pPr>
            <w:r>
              <w:rPr>
                <w:rFonts w:eastAsia="Calibri" w:cs="Arial"/>
                <w:sz w:val="20"/>
                <w:szCs w:val="20"/>
              </w:rPr>
              <w:t>l</w:t>
            </w:r>
            <w:r w:rsidRPr="00CC66BF">
              <w:rPr>
                <w:rFonts w:eastAsia="Calibri" w:cs="Arial"/>
                <w:sz w:val="20"/>
                <w:szCs w:val="20"/>
              </w:rPr>
              <w:t>imitações de navegação e fluxo de aplicação</w:t>
            </w:r>
            <w:r w:rsidRPr="00CC66BF">
              <w:rPr>
                <w:rFonts w:eastAsia="Century Gothic" w:cs="Arial"/>
                <w:sz w:val="20"/>
                <w:szCs w:val="20"/>
              </w:rPr>
              <w:t xml:space="preserve"> </w:t>
            </w:r>
          </w:p>
        </w:tc>
      </w:tr>
      <w:tr w:rsidR="00A61794" w:rsidRPr="00CC66BF" w:rsidTr="00B05532">
        <w:trPr>
          <w:trHeight w:val="1745"/>
          <w:jc w:val="center"/>
        </w:trPr>
        <w:tc>
          <w:tcPr>
            <w:tcW w:w="1444" w:type="dxa"/>
            <w:shd w:val="clear" w:color="auto" w:fill="FFFFFF" w:themeFill="background1"/>
          </w:tcPr>
          <w:p w:rsidR="00A61794" w:rsidRPr="00275514" w:rsidRDefault="00A61794" w:rsidP="00B05532">
            <w:pPr>
              <w:rPr>
                <w:rFonts w:eastAsia="Calibri" w:cs="Arial"/>
                <w:b/>
                <w:sz w:val="20"/>
                <w:szCs w:val="20"/>
              </w:rPr>
            </w:pPr>
          </w:p>
          <w:p w:rsidR="00A61794" w:rsidRPr="00275514" w:rsidRDefault="00A61794" w:rsidP="00B05532">
            <w:pPr>
              <w:rPr>
                <w:rFonts w:eastAsia="Calibri" w:cs="Arial"/>
                <w:b/>
                <w:sz w:val="20"/>
                <w:szCs w:val="20"/>
              </w:rPr>
            </w:pPr>
            <w:r w:rsidRPr="00275514">
              <w:rPr>
                <w:rFonts w:eastAsia="Calibri" w:cs="Arial"/>
                <w:b/>
                <w:sz w:val="20"/>
                <w:szCs w:val="20"/>
              </w:rPr>
              <w:t>Protótipo de</w:t>
            </w:r>
          </w:p>
          <w:p w:rsidR="00A61794" w:rsidRPr="00275514" w:rsidRDefault="00A61794" w:rsidP="00B05532">
            <w:pPr>
              <w:jc w:val="center"/>
              <w:rPr>
                <w:rFonts w:eastAsia="Calibri" w:cs="Arial"/>
                <w:b/>
                <w:sz w:val="20"/>
                <w:szCs w:val="20"/>
              </w:rPr>
            </w:pPr>
            <w:r w:rsidRPr="00275514">
              <w:rPr>
                <w:rFonts w:eastAsia="Calibri" w:cs="Arial"/>
                <w:b/>
                <w:sz w:val="20"/>
                <w:szCs w:val="20"/>
              </w:rPr>
              <w:t>Alta</w:t>
            </w:r>
          </w:p>
          <w:p w:rsidR="00A61794" w:rsidRPr="00275514" w:rsidRDefault="00A61794" w:rsidP="00B05532">
            <w:pPr>
              <w:jc w:val="center"/>
              <w:rPr>
                <w:rFonts w:cs="Arial"/>
                <w:sz w:val="20"/>
                <w:szCs w:val="20"/>
              </w:rPr>
            </w:pPr>
            <w:r w:rsidRPr="00275514">
              <w:rPr>
                <w:rFonts w:eastAsia="Calibri" w:cs="Arial"/>
                <w:b/>
                <w:sz w:val="20"/>
                <w:szCs w:val="20"/>
              </w:rPr>
              <w:t>Fidelidade</w:t>
            </w:r>
          </w:p>
        </w:tc>
        <w:tc>
          <w:tcPr>
            <w:tcW w:w="3713" w:type="dxa"/>
            <w:shd w:val="clear" w:color="auto" w:fill="FFFFFF" w:themeFill="background1"/>
          </w:tcPr>
          <w:p w:rsidR="00A61794" w:rsidRPr="00CC66BF" w:rsidRDefault="00A61794" w:rsidP="00B05532">
            <w:pPr>
              <w:numPr>
                <w:ilvl w:val="0"/>
                <w:numId w:val="4"/>
              </w:numPr>
              <w:spacing w:after="3" w:line="259" w:lineRule="auto"/>
              <w:ind w:hanging="540"/>
              <w:rPr>
                <w:rFonts w:cs="Arial"/>
                <w:sz w:val="20"/>
                <w:szCs w:val="20"/>
              </w:rPr>
            </w:pPr>
            <w:r>
              <w:rPr>
                <w:rFonts w:eastAsia="Calibri" w:cs="Arial"/>
                <w:sz w:val="20"/>
                <w:szCs w:val="20"/>
              </w:rPr>
              <w:t>f</w:t>
            </w:r>
            <w:r w:rsidRPr="00CC66BF">
              <w:rPr>
                <w:rFonts w:eastAsia="Calibri" w:cs="Arial"/>
                <w:sz w:val="20"/>
                <w:szCs w:val="20"/>
              </w:rPr>
              <w:t xml:space="preserve">uncionalidades completas </w:t>
            </w:r>
          </w:p>
          <w:p w:rsidR="00A61794" w:rsidRPr="00CC66BF" w:rsidRDefault="00A61794" w:rsidP="00B05532">
            <w:pPr>
              <w:numPr>
                <w:ilvl w:val="0"/>
                <w:numId w:val="4"/>
              </w:numPr>
              <w:spacing w:after="15" w:line="272" w:lineRule="auto"/>
              <w:ind w:hanging="540"/>
              <w:rPr>
                <w:rFonts w:cs="Arial"/>
                <w:sz w:val="20"/>
                <w:szCs w:val="20"/>
              </w:rPr>
            </w:pPr>
            <w:r>
              <w:rPr>
                <w:rFonts w:eastAsia="Calibri" w:cs="Arial"/>
                <w:sz w:val="20"/>
                <w:szCs w:val="20"/>
              </w:rPr>
              <w:t>d</w:t>
            </w:r>
            <w:r w:rsidRPr="00CC66BF">
              <w:rPr>
                <w:rFonts w:eastAsia="Calibri" w:cs="Arial"/>
                <w:sz w:val="20"/>
                <w:szCs w:val="20"/>
              </w:rPr>
              <w:t xml:space="preserve">efine claramente o esquema navegacional </w:t>
            </w:r>
          </w:p>
          <w:p w:rsidR="00A61794" w:rsidRPr="00CC66BF" w:rsidRDefault="00A61794" w:rsidP="00B05532">
            <w:pPr>
              <w:numPr>
                <w:ilvl w:val="0"/>
                <w:numId w:val="4"/>
              </w:numPr>
              <w:spacing w:after="3" w:line="259" w:lineRule="auto"/>
              <w:ind w:hanging="540"/>
              <w:rPr>
                <w:rFonts w:cs="Arial"/>
                <w:sz w:val="20"/>
                <w:szCs w:val="20"/>
              </w:rPr>
            </w:pPr>
            <w:r>
              <w:rPr>
                <w:rFonts w:eastAsia="Calibri" w:cs="Arial"/>
                <w:sz w:val="20"/>
                <w:szCs w:val="20"/>
              </w:rPr>
              <w:t>ú</w:t>
            </w:r>
            <w:r w:rsidRPr="00CC66BF">
              <w:rPr>
                <w:rFonts w:eastAsia="Calibri" w:cs="Arial"/>
                <w:sz w:val="20"/>
                <w:szCs w:val="20"/>
              </w:rPr>
              <w:t xml:space="preserve">til para exploração e teste </w:t>
            </w:r>
          </w:p>
          <w:p w:rsidR="00A61794" w:rsidRPr="008C3C34" w:rsidRDefault="00A61794" w:rsidP="00B05532">
            <w:pPr>
              <w:numPr>
                <w:ilvl w:val="0"/>
                <w:numId w:val="4"/>
              </w:numPr>
              <w:spacing w:after="3" w:line="259" w:lineRule="auto"/>
              <w:ind w:hanging="540"/>
              <w:rPr>
                <w:rFonts w:cs="Arial"/>
                <w:sz w:val="20"/>
                <w:szCs w:val="20"/>
              </w:rPr>
            </w:pPr>
            <w:r>
              <w:rPr>
                <w:rFonts w:eastAsia="Calibri" w:cs="Arial"/>
                <w:i/>
                <w:sz w:val="20"/>
                <w:szCs w:val="20"/>
              </w:rPr>
              <w:t>l</w:t>
            </w:r>
            <w:r w:rsidRPr="007E5A51">
              <w:rPr>
                <w:rFonts w:eastAsia="Calibri" w:cs="Arial"/>
                <w:i/>
                <w:sz w:val="20"/>
                <w:szCs w:val="20"/>
              </w:rPr>
              <w:t xml:space="preserve">ook &amp; </w:t>
            </w:r>
            <w:proofErr w:type="spellStart"/>
            <w:r w:rsidRPr="007E5A51">
              <w:rPr>
                <w:rFonts w:eastAsia="Calibri" w:cs="Arial"/>
                <w:i/>
                <w:sz w:val="20"/>
                <w:szCs w:val="20"/>
              </w:rPr>
              <w:t>feel</w:t>
            </w:r>
            <w:proofErr w:type="spellEnd"/>
            <w:r w:rsidRPr="00CC66BF">
              <w:rPr>
                <w:rFonts w:eastAsia="Calibri" w:cs="Arial"/>
                <w:sz w:val="20"/>
                <w:szCs w:val="20"/>
              </w:rPr>
              <w:t xml:space="preserve"> do produto final</w:t>
            </w:r>
          </w:p>
        </w:tc>
        <w:tc>
          <w:tcPr>
            <w:tcW w:w="3941" w:type="dxa"/>
            <w:shd w:val="clear" w:color="auto" w:fill="FFFFFF" w:themeFill="background1"/>
          </w:tcPr>
          <w:p w:rsidR="00A61794" w:rsidRPr="00CC66BF" w:rsidRDefault="00A61794" w:rsidP="00B05532">
            <w:pPr>
              <w:numPr>
                <w:ilvl w:val="0"/>
                <w:numId w:val="5"/>
              </w:numPr>
              <w:spacing w:after="3" w:line="259" w:lineRule="auto"/>
              <w:ind w:left="541" w:hanging="540"/>
              <w:rPr>
                <w:rFonts w:cs="Arial"/>
                <w:sz w:val="20"/>
                <w:szCs w:val="20"/>
              </w:rPr>
            </w:pPr>
            <w:r>
              <w:rPr>
                <w:rFonts w:eastAsia="Calibri" w:cs="Arial"/>
                <w:sz w:val="20"/>
                <w:szCs w:val="20"/>
              </w:rPr>
              <w:t>m</w:t>
            </w:r>
            <w:r w:rsidRPr="00CC66BF">
              <w:rPr>
                <w:rFonts w:eastAsia="Calibri" w:cs="Arial"/>
                <w:sz w:val="20"/>
                <w:szCs w:val="20"/>
              </w:rPr>
              <w:t xml:space="preserve">ais caro para desenvolver </w:t>
            </w:r>
          </w:p>
          <w:p w:rsidR="00A61794" w:rsidRPr="00CC66BF" w:rsidRDefault="00A61794" w:rsidP="00B05532">
            <w:pPr>
              <w:numPr>
                <w:ilvl w:val="0"/>
                <w:numId w:val="5"/>
              </w:numPr>
              <w:spacing w:after="3" w:line="259" w:lineRule="auto"/>
              <w:ind w:left="541" w:hanging="540"/>
              <w:rPr>
                <w:rFonts w:cs="Arial"/>
                <w:sz w:val="20"/>
                <w:szCs w:val="20"/>
              </w:rPr>
            </w:pPr>
            <w:r>
              <w:rPr>
                <w:rFonts w:eastAsia="Calibri" w:cs="Arial"/>
                <w:sz w:val="20"/>
                <w:szCs w:val="20"/>
              </w:rPr>
              <w:t>c</w:t>
            </w:r>
            <w:r w:rsidRPr="00CC66BF">
              <w:rPr>
                <w:rFonts w:eastAsia="Calibri" w:cs="Arial"/>
                <w:sz w:val="20"/>
                <w:szCs w:val="20"/>
              </w:rPr>
              <w:t xml:space="preserve">onsome tempo para criação </w:t>
            </w:r>
          </w:p>
          <w:p w:rsidR="00A61794" w:rsidRPr="00CC66BF" w:rsidRDefault="00A61794" w:rsidP="00B05532">
            <w:pPr>
              <w:numPr>
                <w:ilvl w:val="0"/>
                <w:numId w:val="5"/>
              </w:numPr>
              <w:spacing w:after="3" w:line="259" w:lineRule="auto"/>
              <w:ind w:left="541" w:hanging="540"/>
              <w:rPr>
                <w:rFonts w:cs="Arial"/>
                <w:sz w:val="20"/>
                <w:szCs w:val="20"/>
              </w:rPr>
            </w:pPr>
            <w:r>
              <w:rPr>
                <w:rFonts w:eastAsia="Calibri" w:cs="Arial"/>
                <w:sz w:val="20"/>
                <w:szCs w:val="20"/>
              </w:rPr>
              <w:t>i</w:t>
            </w:r>
            <w:r w:rsidRPr="00CC66BF">
              <w:rPr>
                <w:rFonts w:eastAsia="Calibri" w:cs="Arial"/>
                <w:sz w:val="20"/>
                <w:szCs w:val="20"/>
              </w:rPr>
              <w:t xml:space="preserve">neficiente para prova de conceito </w:t>
            </w:r>
          </w:p>
          <w:p w:rsidR="00A61794" w:rsidRPr="00CC66BF" w:rsidRDefault="00A61794" w:rsidP="00B05532">
            <w:pPr>
              <w:keepNext/>
              <w:numPr>
                <w:ilvl w:val="0"/>
                <w:numId w:val="5"/>
              </w:numPr>
              <w:spacing w:line="259" w:lineRule="auto"/>
              <w:ind w:left="541" w:hanging="540"/>
              <w:rPr>
                <w:rFonts w:cs="Arial"/>
                <w:sz w:val="20"/>
                <w:szCs w:val="20"/>
              </w:rPr>
            </w:pPr>
            <w:r>
              <w:rPr>
                <w:rFonts w:eastAsia="Calibri" w:cs="Arial"/>
                <w:sz w:val="20"/>
                <w:szCs w:val="20"/>
              </w:rPr>
              <w:t>n</w:t>
            </w:r>
            <w:r w:rsidRPr="00CC66BF">
              <w:rPr>
                <w:rFonts w:eastAsia="Calibri" w:cs="Arial"/>
                <w:sz w:val="20"/>
                <w:szCs w:val="20"/>
              </w:rPr>
              <w:t>ão efetivo para obtenção de requisitos</w:t>
            </w:r>
            <w:r w:rsidRPr="00CC66BF">
              <w:rPr>
                <w:rFonts w:eastAsia="Century Gothic" w:cs="Arial"/>
                <w:sz w:val="20"/>
                <w:szCs w:val="20"/>
              </w:rPr>
              <w:t xml:space="preserve"> </w:t>
            </w:r>
          </w:p>
        </w:tc>
      </w:tr>
    </w:tbl>
    <w:p w:rsidR="00A61794" w:rsidRDefault="00A61794" w:rsidP="00A61794">
      <w:pPr>
        <w:pStyle w:val="Legenda1"/>
        <w:spacing w:before="120"/>
        <w:jc w:val="both"/>
        <w:rPr>
          <w:iCs/>
          <w:sz w:val="22"/>
          <w:szCs w:val="22"/>
        </w:rPr>
      </w:pPr>
    </w:p>
    <w:p w:rsidR="00620E03" w:rsidRDefault="00620E03"/>
    <w:p w:rsidR="00620E03" w:rsidRDefault="00620E03"/>
    <w:p w:rsidR="00F269DE" w:rsidRDefault="00F269DE"/>
    <w:p w:rsidR="00F269DE" w:rsidRDefault="00F269DE">
      <w:r>
        <w:t>Anexo 2- Fluxo de Atividades por momento da Experiência do usuário com um Sistema</w:t>
      </w:r>
      <w:r w:rsidR="006403A9">
        <w:t xml:space="preserve"> de Compra de Ingresso</w:t>
      </w:r>
    </w:p>
    <w:p w:rsidR="0052615B" w:rsidRDefault="0052615B"/>
    <w:p w:rsidR="0052615B" w:rsidRDefault="0052615B">
      <w:r>
        <w:t>Passo 1 –</w:t>
      </w:r>
      <w:r w:rsidR="006403A9">
        <w:t xml:space="preserve"> Definir o cabeçalho (persona, </w:t>
      </w:r>
      <w:proofErr w:type="spellStart"/>
      <w:r w:rsidR="006403A9">
        <w:t>storyboard</w:t>
      </w:r>
      <w:proofErr w:type="spellEnd"/>
      <w:r w:rsidR="006403A9">
        <w:t xml:space="preserve"> e requisitos), descrever os possíveis comportamentos do usuário e alocar as atividades do usuário ao longo do fluxo</w:t>
      </w:r>
    </w:p>
    <w:p w:rsidR="0052615B" w:rsidRDefault="0052615B">
      <w:r>
        <w:rPr>
          <w:noProof/>
        </w:rPr>
        <w:drawing>
          <wp:inline distT="0" distB="0" distL="0" distR="0">
            <wp:extent cx="4667250" cy="3288410"/>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o1-Ativid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0657" cy="3290810"/>
                    </a:xfrm>
                    <a:prstGeom prst="rect">
                      <a:avLst/>
                    </a:prstGeom>
                  </pic:spPr>
                </pic:pic>
              </a:graphicData>
            </a:graphic>
          </wp:inline>
        </w:drawing>
      </w:r>
    </w:p>
    <w:p w:rsidR="006403A9" w:rsidRDefault="006403A9"/>
    <w:p w:rsidR="006403A9" w:rsidRDefault="006403A9" w:rsidP="006403A9">
      <w:r>
        <w:lastRenderedPageBreak/>
        <w:t xml:space="preserve">Passo 2 – Encadear as atividades do usuário, representando sequência, alternativa, condição, e possíveis lugares onde ocorreria a finalização da experiência. </w:t>
      </w:r>
    </w:p>
    <w:p w:rsidR="006403A9" w:rsidRDefault="006403A9" w:rsidP="006403A9"/>
    <w:p w:rsidR="006403A9" w:rsidRDefault="006403A9" w:rsidP="006403A9">
      <w:r>
        <w:rPr>
          <w:noProof/>
        </w:rPr>
        <w:drawing>
          <wp:inline distT="0" distB="0" distL="0" distR="0">
            <wp:extent cx="4762095" cy="3312668"/>
            <wp:effectExtent l="0" t="0" r="63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o2-Atividades + Flux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5789" cy="3315237"/>
                    </a:xfrm>
                    <a:prstGeom prst="rect">
                      <a:avLst/>
                    </a:prstGeom>
                  </pic:spPr>
                </pic:pic>
              </a:graphicData>
            </a:graphic>
          </wp:inline>
        </w:drawing>
      </w:r>
    </w:p>
    <w:p w:rsidR="006403A9" w:rsidRDefault="006403A9" w:rsidP="006403A9"/>
    <w:p w:rsidR="006403A9" w:rsidRDefault="006403A9" w:rsidP="006403A9">
      <w:r>
        <w:t xml:space="preserve">Passo 3: </w:t>
      </w:r>
      <w:r w:rsidR="008A78CE">
        <w:t>Representação das notas associadas as atividades do usuário</w:t>
      </w:r>
    </w:p>
    <w:p w:rsidR="008A78CE" w:rsidRDefault="008A78CE" w:rsidP="006403A9">
      <w:r>
        <w:t xml:space="preserve"> </w:t>
      </w:r>
    </w:p>
    <w:p w:rsidR="008A78CE" w:rsidRDefault="008A78CE" w:rsidP="006403A9"/>
    <w:p w:rsidR="008A78CE" w:rsidRDefault="008A78CE" w:rsidP="006403A9">
      <w:r>
        <w:rPr>
          <w:noProof/>
        </w:rPr>
        <w:lastRenderedPageBreak/>
        <w:drawing>
          <wp:inline distT="0" distB="0" distL="0" distR="0">
            <wp:extent cx="5612130" cy="3883025"/>
            <wp:effectExtent l="0" t="0" r="127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o3-Atividades + Fluxo + Nota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883025"/>
                    </a:xfrm>
                    <a:prstGeom prst="rect">
                      <a:avLst/>
                    </a:prstGeom>
                  </pic:spPr>
                </pic:pic>
              </a:graphicData>
            </a:graphic>
          </wp:inline>
        </w:drawing>
      </w:r>
    </w:p>
    <w:p w:rsidR="008A78CE" w:rsidRDefault="008A78CE" w:rsidP="006403A9"/>
    <w:p w:rsidR="008A78CE" w:rsidRDefault="008A78CE" w:rsidP="006403A9"/>
    <w:p w:rsidR="006403A9" w:rsidRDefault="006403A9"/>
    <w:sectPr w:rsidR="006403A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DAD" w:rsidRDefault="00C12DAD" w:rsidP="0096152A">
      <w:r>
        <w:separator/>
      </w:r>
    </w:p>
  </w:endnote>
  <w:endnote w:type="continuationSeparator" w:id="0">
    <w:p w:rsidR="00C12DAD" w:rsidRDefault="00C12DAD" w:rsidP="00961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DAD" w:rsidRDefault="00C12DAD" w:rsidP="0096152A">
      <w:r>
        <w:separator/>
      </w:r>
    </w:p>
  </w:footnote>
  <w:footnote w:type="continuationSeparator" w:id="0">
    <w:p w:rsidR="00C12DAD" w:rsidRDefault="00C12DAD" w:rsidP="009615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613FA"/>
    <w:multiLevelType w:val="hybridMultilevel"/>
    <w:tmpl w:val="3048B83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2CE2806"/>
    <w:multiLevelType w:val="hybridMultilevel"/>
    <w:tmpl w:val="3FFE747C"/>
    <w:lvl w:ilvl="0" w:tplc="24A8AC14">
      <w:start w:val="1"/>
      <w:numFmt w:val="bullet"/>
      <w:lvlText w:val="•"/>
      <w:lvlJc w:val="left"/>
      <w:pPr>
        <w:ind w:left="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703C5A">
      <w:start w:val="1"/>
      <w:numFmt w:val="bullet"/>
      <w:lvlText w:val="o"/>
      <w:lvlJc w:val="left"/>
      <w:pPr>
        <w:ind w:left="1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742B7A">
      <w:start w:val="1"/>
      <w:numFmt w:val="bullet"/>
      <w:lvlText w:val="▪"/>
      <w:lvlJc w:val="left"/>
      <w:pPr>
        <w:ind w:left="1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B40F36">
      <w:start w:val="1"/>
      <w:numFmt w:val="bullet"/>
      <w:lvlText w:val="•"/>
      <w:lvlJc w:val="left"/>
      <w:pPr>
        <w:ind w:left="2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6AB3C">
      <w:start w:val="1"/>
      <w:numFmt w:val="bullet"/>
      <w:lvlText w:val="o"/>
      <w:lvlJc w:val="left"/>
      <w:pPr>
        <w:ind w:left="3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689C02">
      <w:start w:val="1"/>
      <w:numFmt w:val="bullet"/>
      <w:lvlText w:val="▪"/>
      <w:lvlJc w:val="left"/>
      <w:pPr>
        <w:ind w:left="4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FA48B2">
      <w:start w:val="1"/>
      <w:numFmt w:val="bullet"/>
      <w:lvlText w:val="•"/>
      <w:lvlJc w:val="left"/>
      <w:pPr>
        <w:ind w:left="4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E0EB2E">
      <w:start w:val="1"/>
      <w:numFmt w:val="bullet"/>
      <w:lvlText w:val="o"/>
      <w:lvlJc w:val="left"/>
      <w:pPr>
        <w:ind w:left="5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0E94F4">
      <w:start w:val="1"/>
      <w:numFmt w:val="bullet"/>
      <w:lvlText w:val="▪"/>
      <w:lvlJc w:val="left"/>
      <w:pPr>
        <w:ind w:left="6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DB84C6A"/>
    <w:multiLevelType w:val="hybridMultilevel"/>
    <w:tmpl w:val="DF6008D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0851E9D"/>
    <w:multiLevelType w:val="hybridMultilevel"/>
    <w:tmpl w:val="5BB234A4"/>
    <w:lvl w:ilvl="0" w:tplc="D6DAE59E">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B6488C">
      <w:start w:val="1"/>
      <w:numFmt w:val="bullet"/>
      <w:lvlText w:val="o"/>
      <w:lvlJc w:val="left"/>
      <w:pPr>
        <w:ind w:left="1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0666CE">
      <w:start w:val="1"/>
      <w:numFmt w:val="bullet"/>
      <w:lvlText w:val="▪"/>
      <w:lvlJc w:val="left"/>
      <w:pPr>
        <w:ind w:left="1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BCB89C">
      <w:start w:val="1"/>
      <w:numFmt w:val="bullet"/>
      <w:lvlText w:val="•"/>
      <w:lvlJc w:val="left"/>
      <w:pPr>
        <w:ind w:left="2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AE71F0">
      <w:start w:val="1"/>
      <w:numFmt w:val="bullet"/>
      <w:lvlText w:val="o"/>
      <w:lvlJc w:val="left"/>
      <w:pPr>
        <w:ind w:left="3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4AE718">
      <w:start w:val="1"/>
      <w:numFmt w:val="bullet"/>
      <w:lvlText w:val="▪"/>
      <w:lvlJc w:val="left"/>
      <w:pPr>
        <w:ind w:left="4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20BF4C">
      <w:start w:val="1"/>
      <w:numFmt w:val="bullet"/>
      <w:lvlText w:val="•"/>
      <w:lvlJc w:val="left"/>
      <w:pPr>
        <w:ind w:left="4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D6FCE6">
      <w:start w:val="1"/>
      <w:numFmt w:val="bullet"/>
      <w:lvlText w:val="o"/>
      <w:lvlJc w:val="left"/>
      <w:pPr>
        <w:ind w:left="5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767F5C">
      <w:start w:val="1"/>
      <w:numFmt w:val="bullet"/>
      <w:lvlText w:val="▪"/>
      <w:lvlJc w:val="left"/>
      <w:pPr>
        <w:ind w:left="6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5C1226"/>
    <w:multiLevelType w:val="hybridMultilevel"/>
    <w:tmpl w:val="371CA6CC"/>
    <w:lvl w:ilvl="0" w:tplc="45FC6230">
      <w:start w:val="1"/>
      <w:numFmt w:val="decimal"/>
      <w:pStyle w:val="Estilo4"/>
      <w:suff w:val="space"/>
      <w:lvlText w:val="4.1.2.%1"/>
      <w:lvlJc w:val="left"/>
      <w:pPr>
        <w:ind w:left="284" w:hanging="284"/>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7A27EFE"/>
    <w:multiLevelType w:val="hybridMultilevel"/>
    <w:tmpl w:val="53BE2CE0"/>
    <w:lvl w:ilvl="0" w:tplc="D8DADA2C">
      <w:start w:val="1"/>
      <w:numFmt w:val="bullet"/>
      <w:lvlText w:val="•"/>
      <w:lvlJc w:val="left"/>
      <w:pPr>
        <w:ind w:left="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FE6CC6">
      <w:start w:val="1"/>
      <w:numFmt w:val="bullet"/>
      <w:lvlText w:val="o"/>
      <w:lvlJc w:val="left"/>
      <w:pPr>
        <w:ind w:left="1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CD53A">
      <w:start w:val="1"/>
      <w:numFmt w:val="bullet"/>
      <w:lvlText w:val="▪"/>
      <w:lvlJc w:val="left"/>
      <w:pPr>
        <w:ind w:left="1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D00750">
      <w:start w:val="1"/>
      <w:numFmt w:val="bullet"/>
      <w:lvlText w:val="•"/>
      <w:lvlJc w:val="left"/>
      <w:pPr>
        <w:ind w:left="2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360AE0">
      <w:start w:val="1"/>
      <w:numFmt w:val="bullet"/>
      <w:lvlText w:val="o"/>
      <w:lvlJc w:val="left"/>
      <w:pPr>
        <w:ind w:left="3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FA882C">
      <w:start w:val="1"/>
      <w:numFmt w:val="bullet"/>
      <w:lvlText w:val="▪"/>
      <w:lvlJc w:val="left"/>
      <w:pPr>
        <w:ind w:left="4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F2F6CC">
      <w:start w:val="1"/>
      <w:numFmt w:val="bullet"/>
      <w:lvlText w:val="•"/>
      <w:lvlJc w:val="left"/>
      <w:pPr>
        <w:ind w:left="4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92D4CE">
      <w:start w:val="1"/>
      <w:numFmt w:val="bullet"/>
      <w:lvlText w:val="o"/>
      <w:lvlJc w:val="left"/>
      <w:pPr>
        <w:ind w:left="5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AE8988">
      <w:start w:val="1"/>
      <w:numFmt w:val="bullet"/>
      <w:lvlText w:val="▪"/>
      <w:lvlJc w:val="left"/>
      <w:pPr>
        <w:ind w:left="6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6F0192C"/>
    <w:multiLevelType w:val="hybridMultilevel"/>
    <w:tmpl w:val="DC22BCA4"/>
    <w:lvl w:ilvl="0" w:tplc="809A0B0A">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0F73C">
      <w:start w:val="1"/>
      <w:numFmt w:val="bullet"/>
      <w:lvlText w:val="o"/>
      <w:lvlJc w:val="left"/>
      <w:pPr>
        <w:ind w:left="1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2C6AEA">
      <w:start w:val="1"/>
      <w:numFmt w:val="bullet"/>
      <w:lvlText w:val="▪"/>
      <w:lvlJc w:val="left"/>
      <w:pPr>
        <w:ind w:left="1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80FF20">
      <w:start w:val="1"/>
      <w:numFmt w:val="bullet"/>
      <w:lvlText w:val="•"/>
      <w:lvlJc w:val="left"/>
      <w:pPr>
        <w:ind w:left="2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5863F0">
      <w:start w:val="1"/>
      <w:numFmt w:val="bullet"/>
      <w:lvlText w:val="o"/>
      <w:lvlJc w:val="left"/>
      <w:pPr>
        <w:ind w:left="3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7A7BEC">
      <w:start w:val="1"/>
      <w:numFmt w:val="bullet"/>
      <w:lvlText w:val="▪"/>
      <w:lvlJc w:val="left"/>
      <w:pPr>
        <w:ind w:left="4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EEF380">
      <w:start w:val="1"/>
      <w:numFmt w:val="bullet"/>
      <w:lvlText w:val="•"/>
      <w:lvlJc w:val="left"/>
      <w:pPr>
        <w:ind w:left="4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9AA194">
      <w:start w:val="1"/>
      <w:numFmt w:val="bullet"/>
      <w:lvlText w:val="o"/>
      <w:lvlJc w:val="left"/>
      <w:pPr>
        <w:ind w:left="5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7AFC0A">
      <w:start w:val="1"/>
      <w:numFmt w:val="bullet"/>
      <w:lvlText w:val="▪"/>
      <w:lvlJc w:val="left"/>
      <w:pPr>
        <w:ind w:left="6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5"/>
  </w:num>
  <w:num w:numId="3">
    <w:abstractNumId w:val="3"/>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CFB"/>
    <w:rsid w:val="000C4BDF"/>
    <w:rsid w:val="00192045"/>
    <w:rsid w:val="002A106E"/>
    <w:rsid w:val="0033783C"/>
    <w:rsid w:val="00345BAE"/>
    <w:rsid w:val="00346CFB"/>
    <w:rsid w:val="004E6551"/>
    <w:rsid w:val="0052615B"/>
    <w:rsid w:val="005D421F"/>
    <w:rsid w:val="00620E03"/>
    <w:rsid w:val="00632203"/>
    <w:rsid w:val="006403A9"/>
    <w:rsid w:val="006C2DB2"/>
    <w:rsid w:val="0080304D"/>
    <w:rsid w:val="00843DE7"/>
    <w:rsid w:val="008846D3"/>
    <w:rsid w:val="008A78CE"/>
    <w:rsid w:val="0096152A"/>
    <w:rsid w:val="0099282C"/>
    <w:rsid w:val="009B031D"/>
    <w:rsid w:val="009F214F"/>
    <w:rsid w:val="00A61794"/>
    <w:rsid w:val="00C054DD"/>
    <w:rsid w:val="00C116D4"/>
    <w:rsid w:val="00C12DAD"/>
    <w:rsid w:val="00C357BC"/>
    <w:rsid w:val="00C5744B"/>
    <w:rsid w:val="00CE0B16"/>
    <w:rsid w:val="00D15EE4"/>
    <w:rsid w:val="00D30344"/>
    <w:rsid w:val="00D3304A"/>
    <w:rsid w:val="00D56451"/>
    <w:rsid w:val="00D65946"/>
    <w:rsid w:val="00DA2095"/>
    <w:rsid w:val="00EA03BE"/>
    <w:rsid w:val="00F269DE"/>
    <w:rsid w:val="00FC4F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FAFE9"/>
  <w15:chartTrackingRefBased/>
  <w15:docId w15:val="{161EC616-601A-3D41-AB21-EE6CBC1A3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egenda1">
    <w:name w:val="Legenda1"/>
    <w:rsid w:val="00346CFB"/>
    <w:rPr>
      <w:rFonts w:ascii="Arial" w:eastAsia="Times New Roman" w:hAnsi="Arial" w:cs="Arial"/>
      <w:bCs/>
      <w:lang w:eastAsia="pt-BR"/>
    </w:rPr>
  </w:style>
  <w:style w:type="table" w:customStyle="1" w:styleId="TableGrid">
    <w:name w:val="TableGrid"/>
    <w:rsid w:val="00346CFB"/>
    <w:rPr>
      <w:rFonts w:eastAsiaTheme="minorEastAsia"/>
      <w:sz w:val="22"/>
      <w:szCs w:val="22"/>
      <w:lang w:eastAsia="pt-BR"/>
    </w:rPr>
    <w:tblPr>
      <w:tblCellMar>
        <w:top w:w="0" w:type="dxa"/>
        <w:left w:w="0" w:type="dxa"/>
        <w:bottom w:w="0" w:type="dxa"/>
        <w:right w:w="0" w:type="dxa"/>
      </w:tblCellMar>
    </w:tblPr>
  </w:style>
  <w:style w:type="paragraph" w:customStyle="1" w:styleId="Textbody">
    <w:name w:val="Text body"/>
    <w:basedOn w:val="Normal"/>
    <w:rsid w:val="0096152A"/>
    <w:pPr>
      <w:widowControl w:val="0"/>
      <w:suppressAutoHyphens/>
      <w:autoSpaceDN w:val="0"/>
      <w:spacing w:after="200" w:line="360" w:lineRule="auto"/>
      <w:ind w:firstLine="1134"/>
      <w:jc w:val="both"/>
      <w:textAlignment w:val="baseline"/>
    </w:pPr>
    <w:rPr>
      <w:rFonts w:ascii="Arial" w:eastAsia="SimSun" w:hAnsi="Arial" w:cs="Mangal"/>
      <w:kern w:val="3"/>
      <w:sz w:val="22"/>
      <w:lang w:eastAsia="zh-CN" w:bidi="hi-IN"/>
    </w:rPr>
  </w:style>
  <w:style w:type="paragraph" w:styleId="Legenda">
    <w:name w:val="caption"/>
    <w:basedOn w:val="Normal"/>
    <w:rsid w:val="0096152A"/>
    <w:pPr>
      <w:widowControl w:val="0"/>
      <w:suppressLineNumbers/>
      <w:suppressAutoHyphens/>
      <w:autoSpaceDN w:val="0"/>
      <w:spacing w:before="120" w:after="120"/>
      <w:jc w:val="both"/>
      <w:textAlignment w:val="baseline"/>
    </w:pPr>
    <w:rPr>
      <w:rFonts w:ascii="Times New Roman" w:eastAsia="SimSun" w:hAnsi="Times New Roman" w:cs="Mangal"/>
      <w:i/>
      <w:iCs/>
      <w:kern w:val="3"/>
      <w:lang w:eastAsia="zh-CN" w:bidi="hi-IN"/>
    </w:rPr>
  </w:style>
  <w:style w:type="character" w:styleId="Hyperlink">
    <w:name w:val="Hyperlink"/>
    <w:uiPriority w:val="99"/>
    <w:unhideWhenUsed/>
    <w:rsid w:val="0096152A"/>
    <w:rPr>
      <w:color w:val="0563C1"/>
      <w:u w:val="single"/>
    </w:rPr>
  </w:style>
  <w:style w:type="paragraph" w:styleId="Textodenotaderodap">
    <w:name w:val="footnote text"/>
    <w:basedOn w:val="Normal"/>
    <w:link w:val="TextodenotaderodapChar"/>
    <w:uiPriority w:val="99"/>
    <w:semiHidden/>
    <w:unhideWhenUsed/>
    <w:rsid w:val="0096152A"/>
    <w:pPr>
      <w:jc w:val="both"/>
    </w:pPr>
    <w:rPr>
      <w:rFonts w:ascii="Arial" w:eastAsia="SimSun" w:hAnsi="Arial" w:cs="Mangal"/>
      <w:kern w:val="3"/>
      <w:sz w:val="20"/>
      <w:szCs w:val="18"/>
      <w:lang w:eastAsia="zh-CN" w:bidi="hi-IN"/>
    </w:rPr>
  </w:style>
  <w:style w:type="character" w:customStyle="1" w:styleId="TextodenotaderodapChar">
    <w:name w:val="Texto de nota de rodapé Char"/>
    <w:basedOn w:val="Fontepargpadro"/>
    <w:link w:val="Textodenotaderodap"/>
    <w:uiPriority w:val="99"/>
    <w:semiHidden/>
    <w:rsid w:val="0096152A"/>
    <w:rPr>
      <w:rFonts w:ascii="Arial" w:eastAsia="SimSun" w:hAnsi="Arial" w:cs="Mangal"/>
      <w:kern w:val="3"/>
      <w:sz w:val="20"/>
      <w:szCs w:val="18"/>
      <w:lang w:eastAsia="zh-CN" w:bidi="hi-IN"/>
    </w:rPr>
  </w:style>
  <w:style w:type="character" w:styleId="Refdenotaderodap">
    <w:name w:val="footnote reference"/>
    <w:basedOn w:val="Fontepargpadro"/>
    <w:uiPriority w:val="99"/>
    <w:semiHidden/>
    <w:unhideWhenUsed/>
    <w:rsid w:val="0096152A"/>
    <w:rPr>
      <w:vertAlign w:val="superscript"/>
    </w:rPr>
  </w:style>
  <w:style w:type="paragraph" w:customStyle="1" w:styleId="Estilo4">
    <w:name w:val="Estilo4"/>
    <w:basedOn w:val="Normal"/>
    <w:link w:val="Estilo4Char"/>
    <w:qFormat/>
    <w:rsid w:val="00620E03"/>
    <w:pPr>
      <w:keepNext/>
      <w:widowControl w:val="0"/>
      <w:numPr>
        <w:numId w:val="7"/>
      </w:numPr>
      <w:suppressAutoHyphens/>
      <w:autoSpaceDN w:val="0"/>
      <w:spacing w:before="240" w:after="120" w:line="360" w:lineRule="auto"/>
      <w:jc w:val="both"/>
      <w:textAlignment w:val="baseline"/>
      <w:outlineLvl w:val="0"/>
    </w:pPr>
    <w:rPr>
      <w:rFonts w:ascii="Arial" w:eastAsia="Microsoft YaHei" w:hAnsi="Arial" w:cs="Mangal"/>
      <w:bCs/>
      <w:kern w:val="3"/>
      <w:lang w:eastAsia="zh-CN" w:bidi="hi-IN"/>
    </w:rPr>
  </w:style>
  <w:style w:type="character" w:customStyle="1" w:styleId="Estilo4Char">
    <w:name w:val="Estilo4 Char"/>
    <w:basedOn w:val="Fontepargpadro"/>
    <w:link w:val="Estilo4"/>
    <w:rsid w:val="00620E03"/>
    <w:rPr>
      <w:rFonts w:ascii="Arial" w:eastAsia="Microsoft YaHei" w:hAnsi="Arial" w:cs="Mangal"/>
      <w:bCs/>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PRE05</b:Tag>
    <b:SourceType>Book</b:SourceType>
    <b:Guid>{E3E02910-F10E-452E-B1E1-EBFA47C655F7}</b:Guid>
    <b:Author>
      <b:Author>
        <b:NameList>
          <b:Person>
            <b:Last>PREECE</b:Last>
            <b:First>J.</b:First>
          </b:Person>
          <b:Person>
            <b:Last>ROGERS</b:Last>
            <b:First>Y.</b:First>
          </b:Person>
          <b:Person>
            <b:Last>SHARP</b:Last>
            <b:First>H</b:First>
          </b:Person>
        </b:NameList>
      </b:Author>
    </b:Author>
    <b:Title>Design de Interação: além da interação homem – computador</b:Title>
    <b:Year>2005</b:Year>
    <b:City>Porto Alegre</b:City>
    <b:Publisher>Bookman</b:Publisher>
    <b:RefOrder>6</b:RefOrder>
  </b:Source>
  <b:Source>
    <b:Tag>Lan95</b:Tag>
    <b:SourceType>ConferenceProceedings</b:SourceType>
    <b:Guid>{D7B5CEC3-5328-4D37-9F4E-F67D4E9ED766}</b:Guid>
    <b:Author>
      <b:Author>
        <b:NameList>
          <b:Person>
            <b:Last>Landay</b:Last>
            <b:First>J.</b:First>
            <b:Middle>A.</b:Middle>
          </b:Person>
          <b:Person>
            <b:Last>Myers</b:Last>
            <b:First>B.</b:First>
            <b:Middle>A.</b:Middle>
          </b:Person>
        </b:NameList>
      </b:Author>
    </b:Author>
    <b:Title>Interactive Sketching for the Early Stages of User Interface Desing.</b:Title>
    <b:Year>1995</b:Year>
    <b:Pages>43-50</b:Pages>
    <b:ConferenceName>In: Proceedings of the SIGCHI conference on Human factors in computing systems</b:ConferenceName>
    <b:RefOrder>4</b:RefOrder>
  </b:Source>
  <b:Source>
    <b:Tag>NIE94</b:Tag>
    <b:SourceType>Book</b:SourceType>
    <b:Guid>{1E069E06-1513-40C3-9172-F764254CE9C4}</b:Guid>
    <b:Title>Usability Engineering</b:Title>
    <b:Year>1994</b:Year>
    <b:City>San Diego</b:City>
    <b:Publisher>Academic Press</b:Publisher>
    <b:Author>
      <b:Author>
        <b:NameList>
          <b:Person>
            <b:Last>NIELSEN</b:Last>
            <b:First>Jackob</b:First>
          </b:Person>
        </b:NameList>
      </b:Author>
    </b:Author>
    <b:URL>http://books.google.com.br/books?id=95As2OF67f0C&amp;printsec=frontcover&amp;hl=pt-BR&amp;source=gbs_ge_summary_r&amp;cad=0#v=onepage&amp;q&amp;f=false</b:URL>
    <b:YearAccessed>2014</b:YearAccessed>
    <b:MonthAccessed>Julho</b:MonthAccessed>
    <b:RefOrder>3</b:RefOrder>
  </b:Source>
</b:Sources>
</file>

<file path=customXml/itemProps1.xml><?xml version="1.0" encoding="utf-8"?>
<ds:datastoreItem xmlns:ds="http://schemas.openxmlformats.org/officeDocument/2006/customXml" ds:itemID="{03546756-8099-CD4D-B636-2B75763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1067</Words>
  <Characters>5763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2</cp:revision>
  <dcterms:created xsi:type="dcterms:W3CDTF">2018-10-18T02:44:00Z</dcterms:created>
  <dcterms:modified xsi:type="dcterms:W3CDTF">2018-10-18T02:44:00Z</dcterms:modified>
</cp:coreProperties>
</file>