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765FEB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Camtasia Video Editing Guide</w:t>
      </w:r>
    </w:p>
    <w:p w:rsidR="00000000" w:rsidRDefault="00765FEB">
      <w:pPr>
        <w:numPr>
          <w:ilvl w:val="0"/>
          <w:numId w:val="1"/>
        </w:numPr>
        <w:spacing w:before="100" w:beforeAutospacing="1" w:after="100" w:afterAutospacing="1"/>
        <w:divId w:val="824904734"/>
        <w:rPr>
          <w:rFonts w:eastAsia="Times New Roman"/>
        </w:rPr>
      </w:pPr>
      <w:hyperlink w:anchor="CamtasiaVideoEditingGuide-Introduction" w:history="1">
        <w:r>
          <w:rPr>
            <w:rStyle w:val="Hyperlink"/>
            <w:rFonts w:eastAsia="Times New Roman"/>
          </w:rPr>
          <w:t>Introduction</w:t>
        </w:r>
      </w:hyperlink>
      <w:r>
        <w:rPr>
          <w:rFonts w:eastAsia="Times New Roman"/>
        </w:rPr>
        <w:t xml:space="preserve"> </w:t>
      </w:r>
    </w:p>
    <w:p w:rsidR="00000000" w:rsidRDefault="00765FEB">
      <w:pPr>
        <w:numPr>
          <w:ilvl w:val="1"/>
          <w:numId w:val="1"/>
        </w:numPr>
        <w:spacing w:before="100" w:beforeAutospacing="1" w:after="100" w:afterAutospacing="1"/>
        <w:divId w:val="824904734"/>
        <w:rPr>
          <w:rFonts w:eastAsia="Times New Roman"/>
        </w:rPr>
      </w:pPr>
      <w:hyperlink w:anchor="CamtasiaVideoEditingGuide-Section1:Post" w:history="1">
        <w:r>
          <w:rPr>
            <w:rStyle w:val="Hyperlink"/>
            <w:rFonts w:eastAsia="Times New Roman"/>
          </w:rPr>
          <w:t>Section 1: Post-production editing</w:t>
        </w:r>
      </w:hyperlink>
      <w:r>
        <w:rPr>
          <w:rFonts w:eastAsia="Times New Roman"/>
        </w:rPr>
        <w:t xml:space="preserve"> </w:t>
      </w:r>
    </w:p>
    <w:p w:rsidR="00000000" w:rsidRDefault="00765FEB">
      <w:pPr>
        <w:numPr>
          <w:ilvl w:val="2"/>
          <w:numId w:val="1"/>
        </w:numPr>
        <w:spacing w:before="100" w:beforeAutospacing="1" w:after="100" w:afterAutospacing="1"/>
        <w:divId w:val="824904734"/>
        <w:rPr>
          <w:rFonts w:eastAsia="Times New Roman"/>
        </w:rPr>
      </w:pPr>
      <w:hyperlink w:anchor="CamtasiaVideoEditingGuide-1.1Trimmingan" w:history="1">
        <w:r>
          <w:rPr>
            <w:rStyle w:val="Hyperlink"/>
            <w:rFonts w:eastAsia="Times New Roman"/>
          </w:rPr>
          <w:t>1.1 Trimming and splitting</w:t>
        </w:r>
      </w:hyperlink>
    </w:p>
    <w:p w:rsidR="00000000" w:rsidRDefault="00765FEB">
      <w:pPr>
        <w:numPr>
          <w:ilvl w:val="2"/>
          <w:numId w:val="1"/>
        </w:numPr>
        <w:spacing w:before="100" w:beforeAutospacing="1" w:after="100" w:afterAutospacing="1"/>
        <w:divId w:val="824904734"/>
        <w:rPr>
          <w:rFonts w:eastAsia="Times New Roman"/>
        </w:rPr>
      </w:pPr>
      <w:hyperlink w:anchor="CamtasiaVideoEditingGuide-1.2Enhancingw" w:history="1">
        <w:r>
          <w:rPr>
            <w:rStyle w:val="Hyperlink"/>
            <w:rFonts w:eastAsia="Times New Roman"/>
          </w:rPr>
          <w:t>1.2 Enhancing with visual cues</w:t>
        </w:r>
      </w:hyperlink>
    </w:p>
    <w:p w:rsidR="00000000" w:rsidRDefault="00765FEB">
      <w:pPr>
        <w:numPr>
          <w:ilvl w:val="2"/>
          <w:numId w:val="1"/>
        </w:numPr>
        <w:spacing w:before="100" w:beforeAutospacing="1" w:after="100" w:afterAutospacing="1"/>
        <w:divId w:val="824904734"/>
        <w:rPr>
          <w:rFonts w:eastAsia="Times New Roman"/>
        </w:rPr>
      </w:pPr>
      <w:hyperlink w:anchor="CamtasiaVideoEditingGuide-1.3Addingzoom" w:history="1">
        <w:r>
          <w:rPr>
            <w:rStyle w:val="Hyperlink"/>
            <w:rFonts w:eastAsia="Times New Roman"/>
          </w:rPr>
          <w:t>1.3 Adding z</w:t>
        </w:r>
        <w:r>
          <w:rPr>
            <w:rStyle w:val="Hyperlink"/>
            <w:rFonts w:eastAsia="Times New Roman"/>
          </w:rPr>
          <w:t>oom and pan animations</w:t>
        </w:r>
      </w:hyperlink>
    </w:p>
    <w:p w:rsidR="00000000" w:rsidRDefault="00765FEB">
      <w:pPr>
        <w:numPr>
          <w:ilvl w:val="1"/>
          <w:numId w:val="1"/>
        </w:numPr>
        <w:spacing w:before="100" w:beforeAutospacing="1" w:after="100" w:afterAutospacing="1"/>
        <w:divId w:val="824904734"/>
        <w:rPr>
          <w:rFonts w:eastAsia="Times New Roman"/>
        </w:rPr>
      </w:pPr>
      <w:hyperlink w:anchor="CamtasiaVideoEditingGuide-Section2:Fina" w:history="1">
        <w:r>
          <w:rPr>
            <w:rStyle w:val="Hyperlink"/>
            <w:rFonts w:eastAsia="Times New Roman"/>
          </w:rPr>
          <w:t>Section 2: Finalizing and exporting</w:t>
        </w:r>
      </w:hyperlink>
      <w:r>
        <w:rPr>
          <w:rFonts w:eastAsia="Times New Roman"/>
        </w:rPr>
        <w:t xml:space="preserve"> </w:t>
      </w:r>
    </w:p>
    <w:p w:rsidR="00000000" w:rsidRDefault="00765FEB">
      <w:pPr>
        <w:numPr>
          <w:ilvl w:val="2"/>
          <w:numId w:val="1"/>
        </w:numPr>
        <w:spacing w:before="100" w:beforeAutospacing="1" w:after="100" w:afterAutospacing="1"/>
        <w:divId w:val="824904734"/>
        <w:rPr>
          <w:rFonts w:eastAsia="Times New Roman"/>
        </w:rPr>
      </w:pPr>
      <w:hyperlink w:anchor="CamtasiaVideoEditingGuide-2.1Finalcheck" w:history="1">
        <w:r>
          <w:rPr>
            <w:rStyle w:val="Hyperlink"/>
            <w:rFonts w:eastAsia="Times New Roman"/>
          </w:rPr>
          <w:t>2.1 Final check</w:t>
        </w:r>
      </w:hyperlink>
    </w:p>
    <w:p w:rsidR="00000000" w:rsidRDefault="00765FEB">
      <w:pPr>
        <w:numPr>
          <w:ilvl w:val="2"/>
          <w:numId w:val="1"/>
        </w:numPr>
        <w:spacing w:before="100" w:beforeAutospacing="1" w:after="100" w:afterAutospacing="1"/>
        <w:divId w:val="824904734"/>
        <w:rPr>
          <w:rFonts w:eastAsia="Times New Roman"/>
        </w:rPr>
      </w:pPr>
      <w:hyperlink w:anchor="CamtasiaVideoEditingGuide-2.2Exportingt" w:history="1">
        <w:r>
          <w:rPr>
            <w:rStyle w:val="Hyperlink"/>
            <w:rFonts w:eastAsia="Times New Roman"/>
          </w:rPr>
          <w:t>2.2 Exporting the video</w:t>
        </w:r>
      </w:hyperlink>
    </w:p>
    <w:p w:rsidR="00000000" w:rsidRDefault="00765FEB">
      <w:pPr>
        <w:numPr>
          <w:ilvl w:val="1"/>
          <w:numId w:val="1"/>
        </w:numPr>
        <w:spacing w:before="100" w:beforeAutospacing="1" w:after="100" w:afterAutospacing="1"/>
        <w:divId w:val="824904734"/>
        <w:rPr>
          <w:rFonts w:eastAsia="Times New Roman"/>
        </w:rPr>
      </w:pPr>
      <w:hyperlink w:anchor="CamtasiaVideoEditingGuide-Conclusion" w:history="1">
        <w:r>
          <w:rPr>
            <w:rStyle w:val="Hyperlink"/>
            <w:rFonts w:eastAsia="Times New Roman"/>
          </w:rPr>
          <w:t>Conclusion</w:t>
        </w:r>
      </w:hyperlink>
    </w:p>
    <w:p w:rsidR="00000000" w:rsidRDefault="00765FEB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Introduction</w:t>
      </w:r>
    </w:p>
    <w:p w:rsidR="00000000" w:rsidRDefault="00765FEB">
      <w:pPr>
        <w:pStyle w:val="NormalWeb"/>
      </w:pPr>
      <w:r>
        <w:t>This guide provides a focused overview of the video editing and post-production workflow in Camtasia. Designed to showcase a mastery of the too</w:t>
      </w:r>
      <w:r>
        <w:t>l, this document details the essential steps for refining raw footage into a professional, polished video.</w:t>
      </w:r>
    </w:p>
    <w:p w:rsidR="00000000" w:rsidRDefault="00765FEB">
      <w:pPr>
        <w:pStyle w:val="NormalWeb"/>
      </w:pPr>
      <w:r>
        <w:t xml:space="preserve">The following sections cover core editing functions, visual enhancements, and the final export process, highlighting the critical skills required to </w:t>
      </w:r>
      <w:r>
        <w:t>produce high-quality instructional content.</w:t>
      </w:r>
    </w:p>
    <w:p w:rsidR="00000000" w:rsidRDefault="00765FE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Section 1: Post-production editing</w:t>
      </w:r>
    </w:p>
    <w:p w:rsidR="00000000" w:rsidRDefault="00765FEB">
      <w:pPr>
        <w:pStyle w:val="NormalWeb"/>
      </w:pPr>
      <w:r>
        <w:t>This is where you refine the video to improve clarity and user experience.</w:t>
      </w:r>
    </w:p>
    <w:p w:rsidR="00000000" w:rsidRDefault="00765FEB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1.1 Trimming and splitting</w:t>
      </w:r>
    </w:p>
    <w:p w:rsidR="00000000" w:rsidRDefault="00765FEB">
      <w:pPr>
        <w:pStyle w:val="NormalWeb"/>
      </w:pPr>
      <w:r>
        <w:t>Import your recording into the Camtasia editor.</w:t>
      </w:r>
    </w:p>
    <w:p w:rsidR="00000000" w:rsidRDefault="00765FEB">
      <w:pPr>
        <w:pStyle w:val="NormalWeb"/>
        <w:numPr>
          <w:ilvl w:val="0"/>
          <w:numId w:val="2"/>
        </w:numPr>
      </w:pPr>
      <w:r>
        <w:rPr>
          <w:rStyle w:val="Strong"/>
        </w:rPr>
        <w:t>Remove mistakes:</w:t>
      </w:r>
      <w:r>
        <w:t xml:space="preserve"> Use the sp</w:t>
      </w:r>
      <w:r>
        <w:t>lit tool to cut out any parts where you made a mistake or fumbled</w:t>
      </w:r>
    </w:p>
    <w:p w:rsidR="00000000" w:rsidRDefault="00765FEB">
      <w:pPr>
        <w:pStyle w:val="NormalWeb"/>
        <w:numPr>
          <w:ilvl w:val="0"/>
          <w:numId w:val="2"/>
        </w:numPr>
      </w:pPr>
      <w:r>
        <w:rPr>
          <w:rStyle w:val="Strong"/>
        </w:rPr>
        <w:t>Add pauses:</w:t>
      </w:r>
      <w:r>
        <w:t xml:space="preserve"> Use the extend frame feature to lengthen a section and add a deliberate pause for emphasis.</w:t>
      </w:r>
    </w:p>
    <w:p w:rsidR="00000000" w:rsidRDefault="00765FEB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1.2 Enhancing with visual cues</w:t>
      </w:r>
    </w:p>
    <w:p w:rsidR="00000000" w:rsidRDefault="00765FEB">
      <w:pPr>
        <w:pStyle w:val="NormalWeb"/>
        <w:numPr>
          <w:ilvl w:val="0"/>
          <w:numId w:val="3"/>
        </w:numPr>
      </w:pPr>
      <w:r>
        <w:rPr>
          <w:rStyle w:val="Strong"/>
        </w:rPr>
        <w:t>Annotations</w:t>
      </w:r>
      <w:r>
        <w:t>: Drag arrows and shape callouts from the An</w:t>
      </w:r>
      <w:r>
        <w:t>notations tool panel to highlight important buttons and fields in the CRM.</w:t>
      </w:r>
    </w:p>
    <w:p w:rsidR="00000000" w:rsidRDefault="00765FEB">
      <w:pPr>
        <w:pStyle w:val="NormalWeb"/>
        <w:numPr>
          <w:ilvl w:val="0"/>
          <w:numId w:val="4"/>
        </w:numPr>
      </w:pPr>
      <w:r>
        <w:rPr>
          <w:rStyle w:val="Strong"/>
        </w:rPr>
        <w:t>Annotations:</w:t>
      </w:r>
      <w:r>
        <w:t xml:space="preserve"> Drag arrows and shape callouts from the </w:t>
      </w:r>
      <w:r>
        <w:rPr>
          <w:rStyle w:val="Strong"/>
        </w:rPr>
        <w:t>Annotations</w:t>
      </w:r>
      <w:r>
        <w:t xml:space="preserve"> tool panel to highlight important buttons and fields in the CRM.</w:t>
      </w:r>
    </w:p>
    <w:p w:rsidR="00000000" w:rsidRDefault="00765FEB">
      <w:pPr>
        <w:pStyle w:val="NormalWeb"/>
        <w:numPr>
          <w:ilvl w:val="0"/>
          <w:numId w:val="4"/>
        </w:numPr>
      </w:pPr>
      <w:r>
        <w:rPr>
          <w:rStyle w:val="Strong"/>
        </w:rPr>
        <w:t>Behaviors:</w:t>
      </w:r>
      <w:r>
        <w:t xml:space="preserve"> Use a </w:t>
      </w:r>
      <w:r>
        <w:rPr>
          <w:rStyle w:val="Strong"/>
        </w:rPr>
        <w:t>Behavior</w:t>
      </w:r>
      <w:r>
        <w:t xml:space="preserve"> effect, such as </w:t>
      </w:r>
      <w:r>
        <w:rPr>
          <w:rStyle w:val="Strong"/>
        </w:rPr>
        <w:t>Pop Up</w:t>
      </w:r>
      <w:r>
        <w:t>, on your annotations to make them appear dynamically.</w:t>
      </w:r>
    </w:p>
    <w:p w:rsidR="00000000" w:rsidRDefault="00765FEB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>Cursor Effects:</w:t>
      </w:r>
      <w:r>
        <w:t xml:space="preserve"> Apply a </w:t>
      </w:r>
      <w:r>
        <w:rPr>
          <w:rStyle w:val="Strong"/>
        </w:rPr>
        <w:t>Cursor Effect</w:t>
      </w:r>
      <w:r>
        <w:t xml:space="preserve"> to make your mouse pointer larger or add a spotlight to guide the user's eye.</w:t>
      </w:r>
    </w:p>
    <w:p w:rsidR="00000000" w:rsidRDefault="00765FEB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1.3 Adding zoom and pan animations</w:t>
      </w:r>
    </w:p>
    <w:p w:rsidR="00000000" w:rsidRDefault="00765FEB">
      <w:pPr>
        <w:pStyle w:val="NormalWeb"/>
      </w:pPr>
      <w:r>
        <w:t xml:space="preserve">Use the </w:t>
      </w:r>
      <w:r>
        <w:rPr>
          <w:rStyle w:val="Strong"/>
        </w:rPr>
        <w:t>Animations</w:t>
      </w:r>
      <w:r>
        <w:t xml:space="preserve"> tool to zoom in on specific det</w:t>
      </w:r>
      <w:r>
        <w:t>ails, like a small text field.</w:t>
      </w:r>
    </w:p>
    <w:p w:rsidR="00000000" w:rsidRDefault="00765FEB">
      <w:pPr>
        <w:pStyle w:val="NormalWeb"/>
        <w:numPr>
          <w:ilvl w:val="0"/>
          <w:numId w:val="6"/>
        </w:numPr>
      </w:pPr>
      <w:r>
        <w:t>Place the playhead at the point where you want to zoom in.</w:t>
      </w:r>
    </w:p>
    <w:p w:rsidR="00000000" w:rsidRDefault="00765FEB">
      <w:pPr>
        <w:pStyle w:val="NormalWeb"/>
        <w:numPr>
          <w:ilvl w:val="0"/>
          <w:numId w:val="6"/>
        </w:numPr>
      </w:pPr>
      <w:r>
        <w:t xml:space="preserve">In the </w:t>
      </w:r>
      <w:r>
        <w:rPr>
          <w:rStyle w:val="Strong"/>
        </w:rPr>
        <w:t>Animations</w:t>
      </w:r>
      <w:r>
        <w:t xml:space="preserve"> panel, drag and drop the </w:t>
      </w:r>
      <w:r>
        <w:rPr>
          <w:rStyle w:val="Strong"/>
        </w:rPr>
        <w:t>Custom</w:t>
      </w:r>
      <w:r>
        <w:t xml:space="preserve"> animation onto the timeline.</w:t>
      </w:r>
    </w:p>
    <w:p w:rsidR="00000000" w:rsidRDefault="00765FEB">
      <w:pPr>
        <w:pStyle w:val="NormalWeb"/>
        <w:numPr>
          <w:ilvl w:val="0"/>
          <w:numId w:val="6"/>
        </w:numPr>
      </w:pPr>
      <w:r>
        <w:t>On the canvas, resize and reposition the view to focus on the desired area.</w:t>
      </w:r>
    </w:p>
    <w:p w:rsidR="00000000" w:rsidRDefault="00765FE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 xml:space="preserve">Section 2: </w:t>
      </w:r>
      <w:r>
        <w:rPr>
          <w:rStyle w:val="Strong"/>
          <w:rFonts w:eastAsia="Times New Roman"/>
          <w:b/>
          <w:bCs/>
        </w:rPr>
        <w:t>Finalizing and exporting</w:t>
      </w:r>
    </w:p>
    <w:p w:rsidR="00000000" w:rsidRDefault="00765FEB">
      <w:pPr>
        <w:pStyle w:val="NormalWeb"/>
      </w:pPr>
      <w:r>
        <w:t>The last step is to produce the final, polished video.</w:t>
      </w:r>
    </w:p>
    <w:p w:rsidR="00000000" w:rsidRDefault="00765FEB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2.1 Final check</w:t>
      </w:r>
    </w:p>
    <w:p w:rsidR="00000000" w:rsidRDefault="00765FEB">
      <w:pPr>
        <w:pStyle w:val="NormalWeb"/>
      </w:pPr>
      <w:r>
        <w:t>Review the entire video.</w:t>
      </w:r>
    </w:p>
    <w:p w:rsidR="00000000" w:rsidRDefault="00765FEB">
      <w:pPr>
        <w:pStyle w:val="NormalWeb"/>
        <w:numPr>
          <w:ilvl w:val="0"/>
          <w:numId w:val="7"/>
        </w:numPr>
      </w:pPr>
      <w:r>
        <w:t>Ensure the narration is clear and synchronized with the on-screen actions.</w:t>
      </w:r>
    </w:p>
    <w:p w:rsidR="00000000" w:rsidRDefault="00765FEB">
      <w:pPr>
        <w:pStyle w:val="NormalWeb"/>
        <w:numPr>
          <w:ilvl w:val="0"/>
          <w:numId w:val="7"/>
        </w:numPr>
      </w:pPr>
      <w:r>
        <w:t>Check that all annotations and effects serve a purpose and are not distracting.</w:t>
      </w:r>
    </w:p>
    <w:p w:rsidR="00000000" w:rsidRDefault="00765FEB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2.2 Exporting the video</w:t>
      </w:r>
    </w:p>
    <w:p w:rsidR="00000000" w:rsidRDefault="00765FEB">
      <w:pPr>
        <w:pStyle w:val="NormalWeb"/>
      </w:pPr>
      <w:r>
        <w:t xml:space="preserve">Click the </w:t>
      </w:r>
      <w:r>
        <w:rPr>
          <w:rStyle w:val="Strong"/>
        </w:rPr>
        <w:t>Export</w:t>
      </w:r>
      <w:r>
        <w:t xml:space="preserve"> button.</w:t>
      </w:r>
    </w:p>
    <w:p w:rsidR="00000000" w:rsidRDefault="00765FEB">
      <w:pPr>
        <w:pStyle w:val="NormalWeb"/>
        <w:numPr>
          <w:ilvl w:val="0"/>
          <w:numId w:val="8"/>
        </w:numPr>
      </w:pPr>
      <w:r>
        <w:rPr>
          <w:rStyle w:val="Strong"/>
        </w:rPr>
        <w:t>File format:</w:t>
      </w:r>
      <w:r>
        <w:t xml:space="preserve"> Select </w:t>
      </w:r>
      <w:r>
        <w:rPr>
          <w:rStyle w:val="Strong"/>
        </w:rPr>
        <w:t>MP4</w:t>
      </w:r>
      <w:r>
        <w:t xml:space="preserve"> for a high-quality, widely compatible file.</w:t>
      </w:r>
    </w:p>
    <w:p w:rsidR="00000000" w:rsidRDefault="00765FEB">
      <w:pPr>
        <w:pStyle w:val="NormalWeb"/>
        <w:numPr>
          <w:ilvl w:val="0"/>
          <w:numId w:val="8"/>
        </w:numPr>
      </w:pPr>
      <w:r>
        <w:rPr>
          <w:rStyle w:val="Strong"/>
        </w:rPr>
        <w:t>Destination:</w:t>
      </w:r>
      <w:r>
        <w:t xml:space="preserve"> Choose a location to save your video.</w:t>
      </w:r>
    </w:p>
    <w:p w:rsidR="00000000" w:rsidRDefault="00765FEB">
      <w:pPr>
        <w:pStyle w:val="NormalWeb"/>
      </w:pPr>
      <w:r>
        <w:rPr>
          <w:rStyle w:val="Strong"/>
        </w:rPr>
        <w:t>Name:</w:t>
      </w:r>
      <w:r>
        <w:t xml:space="preserve"> Gi</w:t>
      </w:r>
      <w:r>
        <w:t>ve the video a clear, descriptive name (e.g., "CRM-Onboarding-Module-1-Contacts").</w:t>
      </w:r>
    </w:p>
    <w:p w:rsidR="00000000" w:rsidRDefault="00765FEB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Conclusion</w:t>
      </w:r>
    </w:p>
    <w:p w:rsidR="00765FEB" w:rsidRDefault="00765FEB">
      <w:pPr>
        <w:pStyle w:val="NormalWeb"/>
      </w:pPr>
      <w:r>
        <w:t xml:space="preserve">This guide highlights the crucial skills of post-production editing, demonstrating your ability to not just capture footage but to craft a professional, visually </w:t>
      </w:r>
      <w:r>
        <w:t>compelling final product. By mastering these functions, you prove your capacity to create high-quality, valuable content in a business environment.</w:t>
      </w:r>
    </w:p>
    <w:sectPr w:rsidR="00765FEB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B7D26"/>
    <w:multiLevelType w:val="multilevel"/>
    <w:tmpl w:val="E4F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17BE2"/>
    <w:multiLevelType w:val="multilevel"/>
    <w:tmpl w:val="AC36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B131B"/>
    <w:multiLevelType w:val="multilevel"/>
    <w:tmpl w:val="69D6B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0C402D"/>
    <w:multiLevelType w:val="multilevel"/>
    <w:tmpl w:val="9B8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6380F"/>
    <w:multiLevelType w:val="multilevel"/>
    <w:tmpl w:val="90D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A298D"/>
    <w:multiLevelType w:val="multilevel"/>
    <w:tmpl w:val="94C2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515EE"/>
    <w:multiLevelType w:val="multilevel"/>
    <w:tmpl w:val="F358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77375"/>
    <w:multiLevelType w:val="multilevel"/>
    <w:tmpl w:val="363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174A8"/>
    <w:rsid w:val="00765FEB"/>
    <w:rsid w:val="00E1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6D35BD-C80B-465B-8D25-01B2C2DBC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490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Camtasia Video Editing Guide</vt:lpstr>
    </vt:vector>
  </TitlesOfParts>
  <Company/>
  <LinksUpToDate>false</LinksUpToDate>
  <CharactersWithSpaces>3353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Camtasia Video Editing Guide</dc:title>
  <dc:subject/>
  <dc:creator>HP</dc:creator>
  <cp:keywords/>
  <dc:description/>
  <cp:lastModifiedBy>HP</cp:lastModifiedBy>
  <cp:revision>2</cp:revision>
  <dcterms:created xsi:type="dcterms:W3CDTF">2025-11-29T06:34:00Z</dcterms:created>
  <dcterms:modified xsi:type="dcterms:W3CDTF">2025-11-29T06:34:00Z</dcterms:modified>
</cp:coreProperties>
</file>