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D204EB" w14:textId="77777777" w:rsidR="006D6C77" w:rsidRDefault="00386396">
      <w:pPr>
        <w:spacing w:line="276" w:lineRule="auto"/>
        <w:rPr>
          <w:rFonts w:ascii="Arial" w:eastAsia="Arial" w:hAnsi="Arial" w:cs="Arial"/>
        </w:rPr>
      </w:pPr>
      <w:r>
        <w:rPr>
          <w:noProof/>
        </w:rPr>
        <w:drawing>
          <wp:anchor distT="114300" distB="114300" distL="114300" distR="114300" simplePos="0" relativeHeight="251658240" behindDoc="0" locked="0" layoutInCell="1" hidden="0" allowOverlap="1" wp14:anchorId="084640BD" wp14:editId="0A2E57BF">
            <wp:simplePos x="0" y="0"/>
            <wp:positionH relativeFrom="column">
              <wp:posOffset>1089188</wp:posOffset>
            </wp:positionH>
            <wp:positionV relativeFrom="paragraph">
              <wp:posOffset>114300</wp:posOffset>
            </wp:positionV>
            <wp:extent cx="3556687" cy="1719263"/>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3556687" cy="1719263"/>
                    </a:xfrm>
                    <a:prstGeom prst="rect">
                      <a:avLst/>
                    </a:prstGeom>
                    <a:ln/>
                  </pic:spPr>
                </pic:pic>
              </a:graphicData>
            </a:graphic>
          </wp:anchor>
        </w:drawing>
      </w:r>
    </w:p>
    <w:p w14:paraId="7F13A041" w14:textId="77777777" w:rsidR="006D6C77" w:rsidRDefault="006D6C77">
      <w:pPr>
        <w:spacing w:line="276" w:lineRule="auto"/>
        <w:rPr>
          <w:rFonts w:ascii="Arial" w:eastAsia="Arial" w:hAnsi="Arial" w:cs="Arial"/>
        </w:rPr>
      </w:pPr>
    </w:p>
    <w:p w14:paraId="2EF7EB9B" w14:textId="77777777" w:rsidR="006D6C77" w:rsidRDefault="006D6C77">
      <w:pPr>
        <w:spacing w:line="276" w:lineRule="auto"/>
        <w:rPr>
          <w:rFonts w:ascii="Arial" w:eastAsia="Arial" w:hAnsi="Arial" w:cs="Arial"/>
        </w:rPr>
      </w:pPr>
    </w:p>
    <w:p w14:paraId="781654E0" w14:textId="77777777" w:rsidR="006D6C77" w:rsidRDefault="006D6C77">
      <w:pPr>
        <w:spacing w:line="276" w:lineRule="auto"/>
        <w:rPr>
          <w:rFonts w:ascii="Arial" w:eastAsia="Arial" w:hAnsi="Arial" w:cs="Arial"/>
        </w:rPr>
      </w:pPr>
    </w:p>
    <w:p w14:paraId="0BC2FEBA" w14:textId="77777777" w:rsidR="006D6C77" w:rsidRDefault="006D6C77">
      <w:pPr>
        <w:spacing w:line="276" w:lineRule="auto"/>
        <w:rPr>
          <w:rFonts w:ascii="Arial" w:eastAsia="Arial" w:hAnsi="Arial" w:cs="Arial"/>
        </w:rPr>
      </w:pPr>
    </w:p>
    <w:p w14:paraId="52B2E808" w14:textId="77777777" w:rsidR="006D6C77" w:rsidRDefault="00386396">
      <w:pPr>
        <w:spacing w:line="480" w:lineRule="auto"/>
        <w:jc w:val="center"/>
        <w:rPr>
          <w:rFonts w:ascii="Arial" w:eastAsia="Arial" w:hAnsi="Arial" w:cs="Arial"/>
          <w:b/>
          <w:bCs/>
          <w:sz w:val="24"/>
          <w:szCs w:val="24"/>
        </w:rPr>
      </w:pPr>
      <w:r>
        <w:rPr>
          <w:rFonts w:ascii="Arial" w:eastAsia="Arial" w:hAnsi="Arial" w:cs="Arial"/>
          <w:b/>
          <w:bCs/>
          <w:sz w:val="24"/>
          <w:szCs w:val="24"/>
        </w:rPr>
        <w:t>Programación Orientada a Objetos</w:t>
      </w:r>
    </w:p>
    <w:p w14:paraId="347C592B" w14:textId="77777777" w:rsidR="006D6C77" w:rsidRDefault="006D6C77">
      <w:pPr>
        <w:spacing w:line="480" w:lineRule="auto"/>
        <w:jc w:val="center"/>
        <w:rPr>
          <w:rFonts w:ascii="Arial" w:eastAsia="Arial" w:hAnsi="Arial" w:cs="Arial"/>
          <w:b/>
          <w:bCs/>
          <w:sz w:val="24"/>
          <w:szCs w:val="24"/>
        </w:rPr>
      </w:pPr>
    </w:p>
    <w:p w14:paraId="21758D6E" w14:textId="77777777" w:rsidR="006D6C77" w:rsidRDefault="00386396">
      <w:pPr>
        <w:spacing w:line="480" w:lineRule="auto"/>
        <w:jc w:val="center"/>
        <w:rPr>
          <w:rFonts w:ascii="Arial" w:eastAsia="Arial" w:hAnsi="Arial" w:cs="Arial"/>
          <w:b/>
          <w:bCs/>
          <w:sz w:val="24"/>
          <w:szCs w:val="24"/>
        </w:rPr>
      </w:pPr>
      <w:r>
        <w:rPr>
          <w:rFonts w:ascii="Arial" w:eastAsia="Arial" w:hAnsi="Arial" w:cs="Arial"/>
          <w:b/>
          <w:bCs/>
          <w:sz w:val="24"/>
          <w:szCs w:val="24"/>
        </w:rPr>
        <w:t>Profesor:</w:t>
      </w:r>
    </w:p>
    <w:p w14:paraId="35BF8164" w14:textId="77777777" w:rsidR="006D6C77" w:rsidRDefault="00386396">
      <w:pPr>
        <w:spacing w:line="480" w:lineRule="auto"/>
        <w:jc w:val="center"/>
        <w:rPr>
          <w:rFonts w:ascii="Arial" w:eastAsia="Arial" w:hAnsi="Arial" w:cs="Arial"/>
          <w:b/>
          <w:bCs/>
          <w:sz w:val="24"/>
          <w:szCs w:val="24"/>
          <w:highlight w:val="white"/>
        </w:rPr>
      </w:pPr>
      <w:r>
        <w:rPr>
          <w:rFonts w:ascii="Arial" w:eastAsia="Arial" w:hAnsi="Arial" w:cs="Arial"/>
          <w:sz w:val="24"/>
          <w:szCs w:val="24"/>
          <w:highlight w:val="white"/>
        </w:rPr>
        <w:t>Romario Salas Cerdas</w:t>
      </w:r>
    </w:p>
    <w:p w14:paraId="0ED3974C" w14:textId="77777777" w:rsidR="006D6C77" w:rsidRDefault="006D6C77">
      <w:pPr>
        <w:spacing w:line="480" w:lineRule="auto"/>
        <w:jc w:val="center"/>
        <w:rPr>
          <w:rFonts w:ascii="Arial" w:eastAsia="Arial" w:hAnsi="Arial" w:cs="Arial"/>
          <w:b/>
          <w:bCs/>
          <w:sz w:val="24"/>
          <w:szCs w:val="24"/>
          <w:highlight w:val="white"/>
        </w:rPr>
      </w:pPr>
    </w:p>
    <w:p w14:paraId="665FFA66" w14:textId="77777777" w:rsidR="006D6C77" w:rsidRDefault="00386396">
      <w:pPr>
        <w:spacing w:line="480" w:lineRule="auto"/>
        <w:jc w:val="center"/>
        <w:rPr>
          <w:rFonts w:ascii="Arial" w:eastAsia="Arial" w:hAnsi="Arial" w:cs="Arial"/>
          <w:sz w:val="24"/>
          <w:szCs w:val="24"/>
        </w:rPr>
      </w:pPr>
      <w:r>
        <w:rPr>
          <w:rFonts w:ascii="Arial" w:eastAsia="Arial" w:hAnsi="Arial" w:cs="Arial"/>
          <w:sz w:val="24"/>
          <w:szCs w:val="24"/>
        </w:rPr>
        <w:t>Informe de Pruebas de la Aplicación</w:t>
      </w:r>
    </w:p>
    <w:p w14:paraId="0B161950" w14:textId="77777777" w:rsidR="006D6C77" w:rsidRDefault="006D6C77">
      <w:pPr>
        <w:spacing w:line="480" w:lineRule="auto"/>
        <w:jc w:val="center"/>
        <w:rPr>
          <w:rFonts w:ascii="Arial" w:eastAsia="Arial" w:hAnsi="Arial" w:cs="Arial"/>
          <w:sz w:val="24"/>
          <w:szCs w:val="24"/>
        </w:rPr>
      </w:pPr>
    </w:p>
    <w:p w14:paraId="69D5C802" w14:textId="77777777" w:rsidR="006D6C77" w:rsidRDefault="00386396">
      <w:pPr>
        <w:spacing w:line="480" w:lineRule="auto"/>
        <w:jc w:val="center"/>
        <w:rPr>
          <w:rFonts w:ascii="Arial" w:eastAsia="Arial" w:hAnsi="Arial" w:cs="Arial"/>
          <w:b/>
          <w:bCs/>
          <w:sz w:val="24"/>
          <w:szCs w:val="24"/>
        </w:rPr>
      </w:pPr>
      <w:r>
        <w:rPr>
          <w:rFonts w:ascii="Arial" w:eastAsia="Arial" w:hAnsi="Arial" w:cs="Arial"/>
          <w:b/>
          <w:bCs/>
          <w:sz w:val="24"/>
          <w:szCs w:val="24"/>
        </w:rPr>
        <w:t>Integrantes:</w:t>
      </w:r>
    </w:p>
    <w:p w14:paraId="4966EC89" w14:textId="77777777" w:rsidR="006D6C77" w:rsidRDefault="00386396">
      <w:pPr>
        <w:spacing w:line="480" w:lineRule="auto"/>
        <w:jc w:val="center"/>
        <w:rPr>
          <w:rFonts w:ascii="Arial" w:eastAsia="Arial" w:hAnsi="Arial" w:cs="Arial"/>
          <w:sz w:val="24"/>
          <w:szCs w:val="24"/>
        </w:rPr>
      </w:pPr>
      <w:r>
        <w:rPr>
          <w:rFonts w:ascii="Arial" w:eastAsia="Arial" w:hAnsi="Arial" w:cs="Arial"/>
          <w:sz w:val="24"/>
          <w:szCs w:val="24"/>
        </w:rPr>
        <w:t xml:space="preserve">Johnny </w:t>
      </w:r>
      <w:proofErr w:type="spellStart"/>
      <w:r>
        <w:rPr>
          <w:rFonts w:ascii="Arial" w:eastAsia="Arial" w:hAnsi="Arial" w:cs="Arial"/>
          <w:sz w:val="24"/>
          <w:szCs w:val="24"/>
        </w:rPr>
        <w:t>Viquez</w:t>
      </w:r>
      <w:proofErr w:type="spellEnd"/>
      <w:r>
        <w:rPr>
          <w:rFonts w:ascii="Arial" w:eastAsia="Arial" w:hAnsi="Arial" w:cs="Arial"/>
          <w:sz w:val="24"/>
          <w:szCs w:val="24"/>
        </w:rPr>
        <w:t xml:space="preserve"> </w:t>
      </w:r>
      <w:proofErr w:type="spellStart"/>
      <w:r>
        <w:rPr>
          <w:rFonts w:ascii="Arial" w:eastAsia="Arial" w:hAnsi="Arial" w:cs="Arial"/>
          <w:sz w:val="24"/>
          <w:szCs w:val="24"/>
        </w:rPr>
        <w:t>Quiros</w:t>
      </w:r>
      <w:proofErr w:type="spellEnd"/>
    </w:p>
    <w:p w14:paraId="0C8D2E9F" w14:textId="77777777" w:rsidR="006D6C77" w:rsidRDefault="00386396">
      <w:pPr>
        <w:spacing w:line="480" w:lineRule="auto"/>
        <w:jc w:val="center"/>
        <w:rPr>
          <w:rFonts w:ascii="Arial" w:eastAsia="Arial" w:hAnsi="Arial" w:cs="Arial"/>
          <w:sz w:val="24"/>
          <w:szCs w:val="24"/>
        </w:rPr>
      </w:pPr>
      <w:r>
        <w:rPr>
          <w:rFonts w:ascii="Arial" w:eastAsia="Arial" w:hAnsi="Arial" w:cs="Arial"/>
          <w:sz w:val="24"/>
          <w:szCs w:val="24"/>
        </w:rPr>
        <w:t xml:space="preserve">Julio Alberto Salvador </w:t>
      </w:r>
      <w:proofErr w:type="spellStart"/>
      <w:r>
        <w:rPr>
          <w:rFonts w:ascii="Arial" w:eastAsia="Arial" w:hAnsi="Arial" w:cs="Arial"/>
          <w:sz w:val="24"/>
          <w:szCs w:val="24"/>
        </w:rPr>
        <w:t>Quiros</w:t>
      </w:r>
      <w:proofErr w:type="spellEnd"/>
    </w:p>
    <w:p w14:paraId="1F423DFD" w14:textId="77777777" w:rsidR="006D6C77" w:rsidRDefault="00386396">
      <w:pPr>
        <w:spacing w:line="480" w:lineRule="auto"/>
        <w:jc w:val="center"/>
        <w:rPr>
          <w:rFonts w:ascii="Arial" w:eastAsia="Arial" w:hAnsi="Arial" w:cs="Arial"/>
          <w:sz w:val="24"/>
          <w:szCs w:val="24"/>
        </w:rPr>
      </w:pPr>
      <w:r>
        <w:rPr>
          <w:rFonts w:ascii="Arial" w:eastAsia="Arial" w:hAnsi="Arial" w:cs="Arial"/>
          <w:sz w:val="24"/>
          <w:szCs w:val="24"/>
        </w:rPr>
        <w:t xml:space="preserve">Danny Lizano </w:t>
      </w:r>
      <w:proofErr w:type="spellStart"/>
      <w:r>
        <w:rPr>
          <w:rFonts w:ascii="Arial" w:eastAsia="Arial" w:hAnsi="Arial" w:cs="Arial"/>
          <w:sz w:val="24"/>
          <w:szCs w:val="24"/>
        </w:rPr>
        <w:t>Quiros</w:t>
      </w:r>
      <w:proofErr w:type="spellEnd"/>
    </w:p>
    <w:p w14:paraId="4B50DD8A" w14:textId="77777777" w:rsidR="006D6C77" w:rsidRDefault="00386396">
      <w:pPr>
        <w:spacing w:line="480" w:lineRule="auto"/>
        <w:jc w:val="center"/>
        <w:rPr>
          <w:rFonts w:ascii="Arial" w:eastAsia="Arial" w:hAnsi="Arial" w:cs="Arial"/>
          <w:sz w:val="24"/>
          <w:szCs w:val="24"/>
        </w:rPr>
      </w:pPr>
      <w:r>
        <w:rPr>
          <w:rFonts w:ascii="Arial" w:eastAsia="Arial" w:hAnsi="Arial" w:cs="Arial"/>
          <w:sz w:val="24"/>
          <w:szCs w:val="24"/>
        </w:rPr>
        <w:t>Roberto Cortes Araya</w:t>
      </w:r>
    </w:p>
    <w:p w14:paraId="784FCDAC" w14:textId="77777777" w:rsidR="006D6C77" w:rsidRDefault="006D6C77">
      <w:pPr>
        <w:spacing w:line="480" w:lineRule="auto"/>
        <w:jc w:val="center"/>
        <w:rPr>
          <w:rFonts w:ascii="Arial" w:eastAsia="Arial" w:hAnsi="Arial" w:cs="Arial"/>
          <w:sz w:val="24"/>
          <w:szCs w:val="24"/>
        </w:rPr>
      </w:pPr>
    </w:p>
    <w:p w14:paraId="289237D2" w14:textId="77777777" w:rsidR="006D6C77" w:rsidRDefault="00386396">
      <w:pPr>
        <w:spacing w:line="480" w:lineRule="auto"/>
        <w:jc w:val="center"/>
        <w:rPr>
          <w:rFonts w:ascii="Arial" w:eastAsia="Arial" w:hAnsi="Arial" w:cs="Arial"/>
          <w:sz w:val="24"/>
          <w:szCs w:val="24"/>
        </w:rPr>
      </w:pPr>
      <w:r>
        <w:rPr>
          <w:rFonts w:ascii="Arial" w:eastAsia="Arial" w:hAnsi="Arial" w:cs="Arial"/>
          <w:sz w:val="24"/>
          <w:szCs w:val="24"/>
        </w:rPr>
        <w:t xml:space="preserve"> </w:t>
      </w:r>
    </w:p>
    <w:p w14:paraId="0C744258" w14:textId="77777777" w:rsidR="006D6C77" w:rsidRDefault="00386396">
      <w:pPr>
        <w:spacing w:line="480" w:lineRule="auto"/>
        <w:jc w:val="center"/>
        <w:rPr>
          <w:rFonts w:ascii="Arial" w:eastAsia="Arial" w:hAnsi="Arial" w:cs="Arial"/>
          <w:sz w:val="24"/>
          <w:szCs w:val="24"/>
        </w:rPr>
      </w:pPr>
      <w:r>
        <w:rPr>
          <w:rFonts w:ascii="Arial" w:eastAsia="Arial" w:hAnsi="Arial" w:cs="Arial"/>
          <w:sz w:val="24"/>
          <w:szCs w:val="24"/>
        </w:rPr>
        <w:t>C2-2026</w:t>
      </w:r>
    </w:p>
    <w:p w14:paraId="6321CF48" w14:textId="77777777" w:rsidR="006D6C77" w:rsidRDefault="006D6C77">
      <w:pPr>
        <w:spacing w:line="276" w:lineRule="auto"/>
        <w:rPr>
          <w:rFonts w:ascii="Arial" w:eastAsia="Arial" w:hAnsi="Arial" w:cs="Arial"/>
        </w:rPr>
      </w:pPr>
    </w:p>
    <w:p w14:paraId="2319E888" w14:textId="77777777" w:rsidR="006D6C77" w:rsidRDefault="006D6C77">
      <w:pPr>
        <w:spacing w:line="276" w:lineRule="auto"/>
        <w:rPr>
          <w:rFonts w:ascii="Arial" w:eastAsia="Arial" w:hAnsi="Arial" w:cs="Arial"/>
        </w:rPr>
      </w:pPr>
    </w:p>
    <w:p w14:paraId="33FA680C" w14:textId="77777777" w:rsidR="006D6C77" w:rsidRDefault="006D6C77">
      <w:pPr>
        <w:spacing w:line="276" w:lineRule="auto"/>
        <w:rPr>
          <w:rFonts w:ascii="Arial" w:eastAsia="Arial" w:hAnsi="Arial" w:cs="Arial"/>
        </w:rPr>
      </w:pPr>
    </w:p>
    <w:p w14:paraId="28766881" w14:textId="77777777" w:rsidR="006D6C77" w:rsidRDefault="00386396">
      <w:pPr>
        <w:pStyle w:val="Ttulo1"/>
        <w:spacing w:before="300" w:after="150"/>
      </w:pPr>
      <w:r>
        <w:lastRenderedPageBreak/>
        <w:t>1</w:t>
      </w:r>
      <w:r>
        <w:t>. Objetivo del documento</w:t>
      </w:r>
    </w:p>
    <w:p w14:paraId="6193F607" w14:textId="77777777" w:rsidR="006D6C77" w:rsidRDefault="00386396">
      <w:pPr>
        <w:spacing w:after="120"/>
      </w:pPr>
      <w:r>
        <w:t>Documentar el proceso y los resultados de las pruebas funcionales realizadas sobre la aplicación, con el fin de verificar el cumplimiento de los requisitos establecidos en la consigna del curso (validaciones de negocio, manejo de e</w:t>
      </w:r>
      <w:r>
        <w:t>xcepciones, persistencia de datos y arquitectura por capas), e identificar defectos que deban corregirse antes de la entrega final.</w:t>
      </w:r>
    </w:p>
    <w:p w14:paraId="04524A3B" w14:textId="77777777" w:rsidR="006D6C77" w:rsidRDefault="00386396">
      <w:pPr>
        <w:pStyle w:val="Ttulo1"/>
        <w:spacing w:before="300" w:after="150"/>
      </w:pPr>
      <w:r>
        <w:t>2. Pruebas realizadas</w:t>
      </w:r>
    </w:p>
    <w:p w14:paraId="63F66B2F" w14:textId="77777777" w:rsidR="006D6C77" w:rsidRDefault="00386396">
      <w:pPr>
        <w:spacing w:after="120"/>
      </w:pPr>
      <w:r>
        <w:t xml:space="preserve">Se evaluó la versión actual del proyecto, correspondiente a la rama </w:t>
      </w:r>
      <w:proofErr w:type="spellStart"/>
      <w:r>
        <w:t>ImplementacionDAO</w:t>
      </w:r>
      <w:proofErr w:type="spellEnd"/>
      <w:r>
        <w:t>-MVC del reposito</w:t>
      </w:r>
      <w:r>
        <w:t>rio del grupo, la cual incorpora capa DAO, capa de acceso a datos (dl), un Controlador central y persistencia en MySQL, conforme a lo exigido en la consigna.</w:t>
      </w:r>
    </w:p>
    <w:p w14:paraId="7F7ADB4A" w14:textId="77777777" w:rsidR="006D6C77" w:rsidRDefault="00386396">
      <w:pPr>
        <w:spacing w:after="120"/>
      </w:pPr>
      <w:r>
        <w:t>Las pruebas se ejecutaron de dos formas: (a) revisión estática del código fuente para verificar reglas de negocio puntuales, y (b) ejecución dinámica de la aplicación compilada, alimentando la entrada estándar (System.in) con datos de prueba y observando l</w:t>
      </w:r>
      <w:r>
        <w:t>a salida real del programa.</w:t>
      </w:r>
    </w:p>
    <w:p w14:paraId="273B9155" w14:textId="77777777" w:rsidR="006D6C77" w:rsidRDefault="00386396">
      <w:pPr>
        <w:pStyle w:val="Ttulo1"/>
        <w:spacing w:before="300" w:after="150"/>
      </w:pPr>
      <w:r>
        <w:t xml:space="preserve">3. Resultados — Rama </w:t>
      </w:r>
      <w:proofErr w:type="spellStart"/>
      <w:r>
        <w:t>ImplementacionDAO</w:t>
      </w:r>
      <w:proofErr w:type="spellEnd"/>
      <w:r>
        <w:t>-MVC</w:t>
      </w:r>
    </w:p>
    <w:p w14:paraId="33432FA3" w14:textId="77777777" w:rsidR="006D6C77" w:rsidRDefault="00386396">
      <w:pPr>
        <w:spacing w:after="120"/>
      </w:pPr>
      <w:r>
        <w:t>Esta rama incorpora la arquitectura DAO/MVC y la persistencia en MySQL exigidas por la consigna. La revisión de código confirmó el cumplimiento de las siguientes reglas de negocio:</w:t>
      </w:r>
    </w:p>
    <w:tbl>
      <w:tblPr>
        <w:tblStyle w:val="a"/>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3600"/>
        <w:gridCol w:w="2200"/>
      </w:tblGrid>
      <w:tr w:rsidR="006D6C77" w14:paraId="2D1C2907" w14:textId="77777777">
        <w:trPr>
          <w:tblHeader/>
        </w:trPr>
        <w:tc>
          <w:tcPr>
            <w:tcW w:w="3200" w:type="dxa"/>
            <w:shd w:val="clear" w:color="auto" w:fill="1F3864"/>
            <w:tcMar>
              <w:top w:w="80" w:type="dxa"/>
              <w:left w:w="100" w:type="dxa"/>
              <w:bottom w:w="80" w:type="dxa"/>
              <w:right w:w="100" w:type="dxa"/>
            </w:tcMar>
            <w:vAlign w:val="center"/>
          </w:tcPr>
          <w:p w14:paraId="33875E2D" w14:textId="77777777" w:rsidR="006D6C77" w:rsidRDefault="00386396">
            <w:pPr>
              <w:spacing w:after="40"/>
              <w:jc w:val="center"/>
            </w:pPr>
            <w:r>
              <w:rPr>
                <w:b/>
                <w:bCs/>
                <w:color w:val="FFFFFF"/>
              </w:rPr>
              <w:t>Aspe</w:t>
            </w:r>
            <w:r>
              <w:rPr>
                <w:b/>
                <w:bCs/>
                <w:color w:val="FFFFFF"/>
              </w:rPr>
              <w:t>cto revisado</w:t>
            </w:r>
          </w:p>
        </w:tc>
        <w:tc>
          <w:tcPr>
            <w:tcW w:w="3600" w:type="dxa"/>
            <w:shd w:val="clear" w:color="auto" w:fill="1F3864"/>
            <w:tcMar>
              <w:top w:w="80" w:type="dxa"/>
              <w:left w:w="100" w:type="dxa"/>
              <w:bottom w:w="80" w:type="dxa"/>
              <w:right w:w="100" w:type="dxa"/>
            </w:tcMar>
            <w:vAlign w:val="center"/>
          </w:tcPr>
          <w:p w14:paraId="6B34B5A4" w14:textId="77777777" w:rsidR="006D6C77" w:rsidRDefault="00386396">
            <w:pPr>
              <w:spacing w:after="40"/>
              <w:jc w:val="center"/>
            </w:pPr>
            <w:r>
              <w:rPr>
                <w:b/>
                <w:bCs/>
                <w:color w:val="FFFFFF"/>
              </w:rPr>
              <w:t>Evidencia en el código</w:t>
            </w:r>
          </w:p>
        </w:tc>
        <w:tc>
          <w:tcPr>
            <w:tcW w:w="2200" w:type="dxa"/>
            <w:shd w:val="clear" w:color="auto" w:fill="1F3864"/>
            <w:tcMar>
              <w:top w:w="80" w:type="dxa"/>
              <w:left w:w="100" w:type="dxa"/>
              <w:bottom w:w="80" w:type="dxa"/>
              <w:right w:w="100" w:type="dxa"/>
            </w:tcMar>
            <w:vAlign w:val="center"/>
          </w:tcPr>
          <w:p w14:paraId="602957DA" w14:textId="77777777" w:rsidR="006D6C77" w:rsidRDefault="00386396">
            <w:pPr>
              <w:spacing w:after="40"/>
              <w:jc w:val="center"/>
            </w:pPr>
            <w:r>
              <w:rPr>
                <w:b/>
                <w:bCs/>
                <w:color w:val="FFFFFF"/>
              </w:rPr>
              <w:t>Comentario</w:t>
            </w:r>
          </w:p>
        </w:tc>
      </w:tr>
      <w:tr w:rsidR="006D6C77" w14:paraId="3E330953" w14:textId="77777777">
        <w:tc>
          <w:tcPr>
            <w:tcW w:w="3200" w:type="dxa"/>
            <w:shd w:val="clear" w:color="auto" w:fill="FFFFFF"/>
            <w:tcMar>
              <w:top w:w="80" w:type="dxa"/>
              <w:left w:w="100" w:type="dxa"/>
              <w:bottom w:w="80" w:type="dxa"/>
              <w:right w:w="100" w:type="dxa"/>
            </w:tcMar>
            <w:vAlign w:val="center"/>
          </w:tcPr>
          <w:p w14:paraId="2C5EBB6C" w14:textId="77777777" w:rsidR="006D6C77" w:rsidRDefault="00386396">
            <w:pPr>
              <w:spacing w:after="40"/>
            </w:pPr>
            <w:r>
              <w:rPr>
                <w:b/>
                <w:bCs/>
                <w:color w:val="000000"/>
              </w:rPr>
              <w:t>Validación de mayoría de edad</w:t>
            </w:r>
          </w:p>
        </w:tc>
        <w:tc>
          <w:tcPr>
            <w:tcW w:w="3600" w:type="dxa"/>
            <w:shd w:val="clear" w:color="auto" w:fill="FFFFFF"/>
            <w:tcMar>
              <w:top w:w="80" w:type="dxa"/>
              <w:left w:w="100" w:type="dxa"/>
              <w:bottom w:w="80" w:type="dxa"/>
              <w:right w:w="100" w:type="dxa"/>
            </w:tcMar>
            <w:vAlign w:val="center"/>
          </w:tcPr>
          <w:p w14:paraId="4948FBD2" w14:textId="77777777" w:rsidR="006D6C77" w:rsidRDefault="00386396">
            <w:pPr>
              <w:spacing w:after="40"/>
            </w:pPr>
            <w:r>
              <w:rPr>
                <w:color w:val="000000"/>
              </w:rPr>
              <w:t>Se rechaza el registro si el usuario es menor de edad (</w:t>
            </w:r>
            <w:proofErr w:type="spellStart"/>
            <w:r>
              <w:rPr>
                <w:color w:val="000000"/>
              </w:rPr>
              <w:t>Usuario.esMayorDeEdad</w:t>
            </w:r>
            <w:proofErr w:type="spellEnd"/>
            <w:r>
              <w:rPr>
                <w:color w:val="000000"/>
              </w:rPr>
              <w:t>)</w:t>
            </w:r>
          </w:p>
        </w:tc>
        <w:tc>
          <w:tcPr>
            <w:tcW w:w="2200" w:type="dxa"/>
            <w:shd w:val="clear" w:color="auto" w:fill="FFFFFF"/>
            <w:tcMar>
              <w:top w:w="80" w:type="dxa"/>
              <w:left w:w="100" w:type="dxa"/>
              <w:bottom w:w="80" w:type="dxa"/>
              <w:right w:w="100" w:type="dxa"/>
            </w:tcMar>
            <w:vAlign w:val="center"/>
          </w:tcPr>
          <w:p w14:paraId="0FF17C1C" w14:textId="77777777" w:rsidR="006D6C77" w:rsidRDefault="00386396">
            <w:pPr>
              <w:spacing w:after="40"/>
            </w:pPr>
            <w:r>
              <w:rPr>
                <w:color w:val="000000"/>
              </w:rPr>
              <w:t>Cumple con la consigna</w:t>
            </w:r>
          </w:p>
        </w:tc>
      </w:tr>
      <w:tr w:rsidR="006D6C77" w14:paraId="2D6F39D3" w14:textId="77777777">
        <w:tc>
          <w:tcPr>
            <w:tcW w:w="3200" w:type="dxa"/>
            <w:shd w:val="clear" w:color="auto" w:fill="F2F2F2"/>
            <w:tcMar>
              <w:top w:w="80" w:type="dxa"/>
              <w:left w:w="100" w:type="dxa"/>
              <w:bottom w:w="80" w:type="dxa"/>
              <w:right w:w="100" w:type="dxa"/>
            </w:tcMar>
            <w:vAlign w:val="center"/>
          </w:tcPr>
          <w:p w14:paraId="46F9961C" w14:textId="77777777" w:rsidR="006D6C77" w:rsidRDefault="00386396">
            <w:pPr>
              <w:spacing w:after="40"/>
            </w:pPr>
            <w:r>
              <w:rPr>
                <w:b/>
                <w:bCs/>
                <w:color w:val="000000"/>
              </w:rPr>
              <w:t>Confirmación de contraseña</w:t>
            </w:r>
          </w:p>
        </w:tc>
        <w:tc>
          <w:tcPr>
            <w:tcW w:w="3600" w:type="dxa"/>
            <w:shd w:val="clear" w:color="auto" w:fill="F2F2F2"/>
            <w:tcMar>
              <w:top w:w="80" w:type="dxa"/>
              <w:left w:w="100" w:type="dxa"/>
              <w:bottom w:w="80" w:type="dxa"/>
              <w:right w:w="100" w:type="dxa"/>
            </w:tcMar>
            <w:vAlign w:val="center"/>
          </w:tcPr>
          <w:p w14:paraId="70008BA8" w14:textId="77777777" w:rsidR="006D6C77" w:rsidRDefault="00386396">
            <w:pPr>
              <w:spacing w:after="40"/>
            </w:pPr>
            <w:r>
              <w:rPr>
                <w:color w:val="000000"/>
              </w:rPr>
              <w:t>Se exige repetir la contraseña y se valida que coincida (</w:t>
            </w:r>
            <w:proofErr w:type="spellStart"/>
            <w:r>
              <w:rPr>
                <w:color w:val="000000"/>
              </w:rPr>
              <w:t>GestorUsuario.registrarUsuario</w:t>
            </w:r>
            <w:proofErr w:type="spellEnd"/>
            <w:r>
              <w:rPr>
                <w:color w:val="000000"/>
              </w:rPr>
              <w:t>)</w:t>
            </w:r>
          </w:p>
        </w:tc>
        <w:tc>
          <w:tcPr>
            <w:tcW w:w="2200" w:type="dxa"/>
            <w:shd w:val="clear" w:color="auto" w:fill="F2F2F2"/>
            <w:tcMar>
              <w:top w:w="80" w:type="dxa"/>
              <w:left w:w="100" w:type="dxa"/>
              <w:bottom w:w="80" w:type="dxa"/>
              <w:right w:w="100" w:type="dxa"/>
            </w:tcMar>
            <w:vAlign w:val="center"/>
          </w:tcPr>
          <w:p w14:paraId="5FFAA3EA" w14:textId="77777777" w:rsidR="006D6C77" w:rsidRDefault="00386396">
            <w:pPr>
              <w:spacing w:after="40"/>
            </w:pPr>
            <w:r>
              <w:rPr>
                <w:color w:val="000000"/>
              </w:rPr>
              <w:t>Cumple con la consigna</w:t>
            </w:r>
          </w:p>
        </w:tc>
      </w:tr>
      <w:tr w:rsidR="006D6C77" w14:paraId="375A75F0" w14:textId="77777777">
        <w:tc>
          <w:tcPr>
            <w:tcW w:w="3200" w:type="dxa"/>
            <w:shd w:val="clear" w:color="auto" w:fill="FFFFFF"/>
            <w:tcMar>
              <w:top w:w="80" w:type="dxa"/>
              <w:left w:w="100" w:type="dxa"/>
              <w:bottom w:w="80" w:type="dxa"/>
              <w:right w:w="100" w:type="dxa"/>
            </w:tcMar>
            <w:vAlign w:val="center"/>
          </w:tcPr>
          <w:p w14:paraId="1F0A2A1F" w14:textId="77777777" w:rsidR="006D6C77" w:rsidRDefault="00386396">
            <w:pPr>
              <w:spacing w:after="40"/>
            </w:pPr>
            <w:r>
              <w:rPr>
                <w:b/>
                <w:bCs/>
                <w:color w:val="000000"/>
              </w:rPr>
              <w:t>Bono de bienvenida</w:t>
            </w:r>
          </w:p>
        </w:tc>
        <w:tc>
          <w:tcPr>
            <w:tcW w:w="3600" w:type="dxa"/>
            <w:shd w:val="clear" w:color="auto" w:fill="FFFFFF"/>
            <w:tcMar>
              <w:top w:w="80" w:type="dxa"/>
              <w:left w:w="100" w:type="dxa"/>
              <w:bottom w:w="80" w:type="dxa"/>
              <w:right w:w="100" w:type="dxa"/>
            </w:tcMar>
            <w:vAlign w:val="center"/>
          </w:tcPr>
          <w:p w14:paraId="63FEB243" w14:textId="77777777" w:rsidR="006D6C77" w:rsidRDefault="00386396">
            <w:pPr>
              <w:spacing w:after="40"/>
            </w:pPr>
            <w:r>
              <w:rPr>
                <w:color w:val="000000"/>
              </w:rPr>
              <w:t>La constante BONO_BIENVENIDA = 4.99 se asigna como saldo inicial del usuario</w:t>
            </w:r>
          </w:p>
        </w:tc>
        <w:tc>
          <w:tcPr>
            <w:tcW w:w="2200" w:type="dxa"/>
            <w:shd w:val="clear" w:color="auto" w:fill="FFFFFF"/>
            <w:tcMar>
              <w:top w:w="80" w:type="dxa"/>
              <w:left w:w="100" w:type="dxa"/>
              <w:bottom w:w="80" w:type="dxa"/>
              <w:right w:w="100" w:type="dxa"/>
            </w:tcMar>
            <w:vAlign w:val="center"/>
          </w:tcPr>
          <w:p w14:paraId="3D09ADB9" w14:textId="77777777" w:rsidR="006D6C77" w:rsidRDefault="00386396">
            <w:pPr>
              <w:spacing w:after="40"/>
            </w:pPr>
            <w:r>
              <w:rPr>
                <w:color w:val="000000"/>
              </w:rPr>
              <w:t>Cumple con la consigna</w:t>
            </w:r>
          </w:p>
        </w:tc>
      </w:tr>
      <w:tr w:rsidR="006D6C77" w14:paraId="450E6534" w14:textId="77777777">
        <w:tc>
          <w:tcPr>
            <w:tcW w:w="3200" w:type="dxa"/>
            <w:shd w:val="clear" w:color="auto" w:fill="F2F2F2"/>
            <w:tcMar>
              <w:top w:w="80" w:type="dxa"/>
              <w:left w:w="100" w:type="dxa"/>
              <w:bottom w:w="80" w:type="dxa"/>
              <w:right w:w="100" w:type="dxa"/>
            </w:tcMar>
            <w:vAlign w:val="center"/>
          </w:tcPr>
          <w:p w14:paraId="246B48F6" w14:textId="77777777" w:rsidR="006D6C77" w:rsidRDefault="00386396">
            <w:pPr>
              <w:spacing w:after="40"/>
            </w:pPr>
            <w:r>
              <w:rPr>
                <w:b/>
                <w:bCs/>
                <w:color w:val="000000"/>
              </w:rPr>
              <w:t>Recarga de saldo (créditos)</w:t>
            </w:r>
          </w:p>
        </w:tc>
        <w:tc>
          <w:tcPr>
            <w:tcW w:w="3600" w:type="dxa"/>
            <w:shd w:val="clear" w:color="auto" w:fill="F2F2F2"/>
            <w:tcMar>
              <w:top w:w="80" w:type="dxa"/>
              <w:left w:w="100" w:type="dxa"/>
              <w:bottom w:w="80" w:type="dxa"/>
              <w:right w:w="100" w:type="dxa"/>
            </w:tcMar>
            <w:vAlign w:val="center"/>
          </w:tcPr>
          <w:p w14:paraId="42DAD7DD" w14:textId="77777777" w:rsidR="006D6C77" w:rsidRDefault="00386396">
            <w:pPr>
              <w:spacing w:after="40"/>
            </w:pPr>
            <w:proofErr w:type="spellStart"/>
            <w:r>
              <w:rPr>
                <w:color w:val="000000"/>
              </w:rPr>
              <w:t>UsuarioDAO.agregarSaldo</w:t>
            </w:r>
            <w:proofErr w:type="spellEnd"/>
            <w:r>
              <w:rPr>
                <w:color w:val="000000"/>
              </w:rPr>
              <w:t xml:space="preserve"> ejecuta "saldo = saldo </w:t>
            </w:r>
            <w:proofErr w:type="gramStart"/>
            <w:r>
              <w:rPr>
                <w:color w:val="000000"/>
              </w:rPr>
              <w:t>+ ?</w:t>
            </w:r>
            <w:proofErr w:type="gramEnd"/>
            <w:r>
              <w:rPr>
                <w:color w:val="000000"/>
              </w:rPr>
              <w:t>" en SQL (suma, no sobrescribe)</w:t>
            </w:r>
          </w:p>
        </w:tc>
        <w:tc>
          <w:tcPr>
            <w:tcW w:w="2200" w:type="dxa"/>
            <w:shd w:val="clear" w:color="auto" w:fill="F2F2F2"/>
            <w:tcMar>
              <w:top w:w="80" w:type="dxa"/>
              <w:left w:w="100" w:type="dxa"/>
              <w:bottom w:w="80" w:type="dxa"/>
              <w:right w:w="100" w:type="dxa"/>
            </w:tcMar>
            <w:vAlign w:val="center"/>
          </w:tcPr>
          <w:p w14:paraId="60981299" w14:textId="77777777" w:rsidR="006D6C77" w:rsidRDefault="00386396">
            <w:pPr>
              <w:spacing w:after="40"/>
            </w:pPr>
            <w:r>
              <w:rPr>
                <w:color w:val="000000"/>
              </w:rPr>
              <w:t>Cumple con la consigna</w:t>
            </w:r>
          </w:p>
        </w:tc>
      </w:tr>
      <w:tr w:rsidR="006D6C77" w14:paraId="1D255549" w14:textId="77777777">
        <w:tc>
          <w:tcPr>
            <w:tcW w:w="3200" w:type="dxa"/>
            <w:shd w:val="clear" w:color="auto" w:fill="FFFFFF"/>
            <w:tcMar>
              <w:top w:w="80" w:type="dxa"/>
              <w:left w:w="100" w:type="dxa"/>
              <w:bottom w:w="80" w:type="dxa"/>
              <w:right w:w="100" w:type="dxa"/>
            </w:tcMar>
            <w:vAlign w:val="center"/>
          </w:tcPr>
          <w:p w14:paraId="544D4BC3" w14:textId="77777777" w:rsidR="006D6C77" w:rsidRDefault="00386396">
            <w:pPr>
              <w:spacing w:after="40"/>
            </w:pPr>
            <w:r>
              <w:rPr>
                <w:b/>
                <w:bCs/>
                <w:color w:val="000000"/>
              </w:rPr>
              <w:t>Validación de administrador obligatorio</w:t>
            </w:r>
          </w:p>
        </w:tc>
        <w:tc>
          <w:tcPr>
            <w:tcW w:w="3600" w:type="dxa"/>
            <w:shd w:val="clear" w:color="auto" w:fill="FFFFFF"/>
            <w:tcMar>
              <w:top w:w="80" w:type="dxa"/>
              <w:left w:w="100" w:type="dxa"/>
              <w:bottom w:w="80" w:type="dxa"/>
              <w:right w:w="100" w:type="dxa"/>
            </w:tcMar>
            <w:vAlign w:val="center"/>
          </w:tcPr>
          <w:p w14:paraId="346069CF" w14:textId="77777777" w:rsidR="006D6C77" w:rsidRDefault="00386396">
            <w:pPr>
              <w:spacing w:after="40"/>
            </w:pPr>
            <w:proofErr w:type="spellStart"/>
            <w:r>
              <w:rPr>
                <w:color w:val="000000"/>
              </w:rPr>
              <w:t>Controlador.iniciarAplicacion</w:t>
            </w:r>
            <w:proofErr w:type="spellEnd"/>
            <w:r>
              <w:rPr>
                <w:color w:val="000000"/>
              </w:rPr>
              <w:t xml:space="preserve">() fuerza el registro de un </w:t>
            </w:r>
            <w:proofErr w:type="spellStart"/>
            <w:r>
              <w:rPr>
                <w:color w:val="000000"/>
              </w:rPr>
              <w:t>admin</w:t>
            </w:r>
            <w:proofErr w:type="spellEnd"/>
            <w:r>
              <w:rPr>
                <w:color w:val="000000"/>
              </w:rPr>
              <w:t xml:space="preserve"> si no existe ningun</w:t>
            </w:r>
            <w:r>
              <w:rPr>
                <w:color w:val="000000"/>
              </w:rPr>
              <w:t>o</w:t>
            </w:r>
          </w:p>
        </w:tc>
        <w:tc>
          <w:tcPr>
            <w:tcW w:w="2200" w:type="dxa"/>
            <w:shd w:val="clear" w:color="auto" w:fill="FFFFFF"/>
            <w:tcMar>
              <w:top w:w="80" w:type="dxa"/>
              <w:left w:w="100" w:type="dxa"/>
              <w:bottom w:w="80" w:type="dxa"/>
              <w:right w:w="100" w:type="dxa"/>
            </w:tcMar>
            <w:vAlign w:val="center"/>
          </w:tcPr>
          <w:p w14:paraId="71C7E83D" w14:textId="77777777" w:rsidR="006D6C77" w:rsidRDefault="00386396">
            <w:pPr>
              <w:spacing w:after="40"/>
            </w:pPr>
            <w:r>
              <w:rPr>
                <w:color w:val="000000"/>
              </w:rPr>
              <w:t>Cumple con la consigna</w:t>
            </w:r>
          </w:p>
        </w:tc>
      </w:tr>
      <w:tr w:rsidR="006D6C77" w14:paraId="7664642C" w14:textId="77777777">
        <w:tc>
          <w:tcPr>
            <w:tcW w:w="3200" w:type="dxa"/>
            <w:shd w:val="clear" w:color="auto" w:fill="F2F2F2"/>
            <w:tcMar>
              <w:top w:w="80" w:type="dxa"/>
              <w:left w:w="100" w:type="dxa"/>
              <w:bottom w:w="80" w:type="dxa"/>
              <w:right w:w="100" w:type="dxa"/>
            </w:tcMar>
            <w:vAlign w:val="center"/>
          </w:tcPr>
          <w:p w14:paraId="3C45A55D" w14:textId="77777777" w:rsidR="006D6C77" w:rsidRDefault="00386396">
            <w:pPr>
              <w:spacing w:after="40"/>
            </w:pPr>
            <w:r>
              <w:rPr>
                <w:b/>
                <w:bCs/>
                <w:color w:val="000000"/>
              </w:rPr>
              <w:t>Cambio de contraseña</w:t>
            </w:r>
          </w:p>
        </w:tc>
        <w:tc>
          <w:tcPr>
            <w:tcW w:w="3600" w:type="dxa"/>
            <w:shd w:val="clear" w:color="auto" w:fill="F2F2F2"/>
            <w:tcMar>
              <w:top w:w="80" w:type="dxa"/>
              <w:left w:w="100" w:type="dxa"/>
              <w:bottom w:w="80" w:type="dxa"/>
              <w:right w:w="100" w:type="dxa"/>
            </w:tcMar>
            <w:vAlign w:val="center"/>
          </w:tcPr>
          <w:p w14:paraId="56E5C470" w14:textId="77777777" w:rsidR="006D6C77" w:rsidRDefault="00386396">
            <w:pPr>
              <w:spacing w:after="40"/>
            </w:pPr>
            <w:proofErr w:type="spellStart"/>
            <w:r>
              <w:rPr>
                <w:color w:val="000000"/>
              </w:rPr>
              <w:t>Cuenta.cambiarContrasena</w:t>
            </w:r>
            <w:proofErr w:type="spellEnd"/>
            <w:r>
              <w:rPr>
                <w:color w:val="000000"/>
              </w:rPr>
              <w:t xml:space="preserve"> valida contraseña actual, formato, confirmación y que sea distinta a la anterior</w:t>
            </w:r>
          </w:p>
        </w:tc>
        <w:tc>
          <w:tcPr>
            <w:tcW w:w="2200" w:type="dxa"/>
            <w:shd w:val="clear" w:color="auto" w:fill="F2F2F2"/>
            <w:tcMar>
              <w:top w:w="80" w:type="dxa"/>
              <w:left w:w="100" w:type="dxa"/>
              <w:bottom w:w="80" w:type="dxa"/>
              <w:right w:w="100" w:type="dxa"/>
            </w:tcMar>
            <w:vAlign w:val="center"/>
          </w:tcPr>
          <w:p w14:paraId="47ADECDB" w14:textId="77777777" w:rsidR="006D6C77" w:rsidRDefault="00386396">
            <w:pPr>
              <w:spacing w:after="40"/>
            </w:pPr>
            <w:r>
              <w:rPr>
                <w:color w:val="000000"/>
              </w:rPr>
              <w:t>Cumple con la consigna</w:t>
            </w:r>
          </w:p>
        </w:tc>
      </w:tr>
    </w:tbl>
    <w:p w14:paraId="0463EB4B" w14:textId="0B447836" w:rsidR="00386396" w:rsidRDefault="00386396">
      <w:pPr>
        <w:spacing w:after="120"/>
      </w:pPr>
    </w:p>
    <w:p w14:paraId="5CC45AED" w14:textId="77777777" w:rsidR="00386396" w:rsidRDefault="00386396">
      <w:r>
        <w:br w:type="page"/>
      </w:r>
    </w:p>
    <w:p w14:paraId="3D0C2A12" w14:textId="58D3C764" w:rsidR="00386396" w:rsidRDefault="00386396" w:rsidP="00386396">
      <w:pPr>
        <w:pStyle w:val="Ttulo1"/>
        <w:spacing w:before="300" w:after="150"/>
      </w:pPr>
      <w:r>
        <w:lastRenderedPageBreak/>
        <w:t>4</w:t>
      </w:r>
      <w:r>
        <w:t xml:space="preserve">. </w:t>
      </w:r>
      <w:r>
        <w:t>Vista de persistencia de datos</w:t>
      </w:r>
    </w:p>
    <w:p w14:paraId="4F952BA8" w14:textId="57B7C5B9" w:rsidR="00386396" w:rsidRDefault="00386396" w:rsidP="00386396">
      <w:r w:rsidRPr="00386396">
        <w:drawing>
          <wp:inline distT="0" distB="0" distL="0" distR="0" wp14:anchorId="3B1E6818" wp14:editId="7938E686">
            <wp:extent cx="2235200" cy="187407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237895" cy="1876330"/>
                    </a:xfrm>
                    <a:prstGeom prst="rect">
                      <a:avLst/>
                    </a:prstGeom>
                  </pic:spPr>
                </pic:pic>
              </a:graphicData>
            </a:graphic>
          </wp:inline>
        </w:drawing>
      </w:r>
    </w:p>
    <w:p w14:paraId="40292818" w14:textId="53C3AF8F" w:rsidR="00386396" w:rsidRPr="00386396" w:rsidRDefault="00386396" w:rsidP="00386396"/>
    <w:p w14:paraId="138FB5F7" w14:textId="50E77D1C" w:rsidR="006D6C77" w:rsidRDefault="00386396">
      <w:pPr>
        <w:spacing w:after="120"/>
      </w:pPr>
      <w:r w:rsidRPr="00386396">
        <w:drawing>
          <wp:inline distT="0" distB="0" distL="0" distR="0" wp14:anchorId="4826EE90" wp14:editId="74C1FBD8">
            <wp:extent cx="6400800" cy="4978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00800" cy="497840"/>
                    </a:xfrm>
                    <a:prstGeom prst="rect">
                      <a:avLst/>
                    </a:prstGeom>
                  </pic:spPr>
                </pic:pic>
              </a:graphicData>
            </a:graphic>
          </wp:inline>
        </w:drawing>
      </w:r>
    </w:p>
    <w:p w14:paraId="5BB78DE3" w14:textId="2BCB1AD4" w:rsidR="00386396" w:rsidRDefault="00386396">
      <w:pPr>
        <w:spacing w:after="120"/>
      </w:pPr>
    </w:p>
    <w:p w14:paraId="29D0F6EE" w14:textId="77777777" w:rsidR="00386396" w:rsidRDefault="00386396">
      <w:pPr>
        <w:spacing w:after="120"/>
      </w:pPr>
    </w:p>
    <w:sectPr w:rsidR="00386396">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DF972E7B-1478-49FA-85F8-4066B5068A96}"/>
    <w:embedBold r:id="rId2" w:fontKey="{5667C7D0-5037-4414-87BB-71F760B6686C}"/>
    <w:embedItalic r:id="rId3" w:fontKey="{978B02C6-EF03-439E-A20D-8FBC701F25B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E51CA6DF-D803-4724-8A2D-061979BEC10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04B03CF9-A4BC-440A-ACDA-C0623022CDA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C77"/>
    <w:rsid w:val="00386396"/>
    <w:rsid w:val="006D6C77"/>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1A9A9"/>
  <w15:docId w15:val="{59122F8A-5207-44B4-9A7F-B46FDE8B7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character" w:customStyle="1" w:styleId="Ttulo1Car">
    <w:name w:val="Título 1 Car"/>
    <w:basedOn w:val="Fuentedeprrafopredeter"/>
    <w:link w:val="Ttulo1"/>
    <w:uiPriority w:val="9"/>
    <w:rsid w:val="00386396"/>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358</Words>
  <Characters>1970</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Alonso Alonso</cp:lastModifiedBy>
  <cp:revision>2</cp:revision>
  <dcterms:created xsi:type="dcterms:W3CDTF">2026-08-16T23:18:00Z</dcterms:created>
  <dcterms:modified xsi:type="dcterms:W3CDTF">2026-08-16T23:24:00Z</dcterms:modified>
</cp:coreProperties>
</file>