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2134" w14:textId="77777777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>Portfolio of Financial Research &amp; Analysis</w:t>
      </w:r>
    </w:p>
    <w:p w14:paraId="222A9226" w14:textId="77777777" w:rsidR="007E56A0" w:rsidRPr="007E56A0" w:rsidRDefault="007E56A0" w:rsidP="007E56A0">
      <w:r w:rsidRPr="007E56A0">
        <w:rPr>
          <w:b/>
          <w:bCs/>
        </w:rPr>
        <w:t>John Konnayil Vincent</w:t>
      </w:r>
    </w:p>
    <w:p w14:paraId="56356F81" w14:textId="77777777" w:rsidR="007E56A0" w:rsidRPr="007E56A0" w:rsidRDefault="007E56A0" w:rsidP="007E56A0">
      <w:r w:rsidRPr="007E56A0">
        <w:pict w14:anchorId="50A9758B">
          <v:rect id="_x0000_i1049" style="width:0;height:1.5pt" o:hralign="center" o:hrstd="t" o:hrnoshade="t" o:hr="t" fillcolor="gray" stroked="f"/>
        </w:pict>
      </w:r>
    </w:p>
    <w:p w14:paraId="5B038E70" w14:textId="77777777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>I. Investment Thesis &amp; Asymmetric Opportunities</w:t>
      </w:r>
    </w:p>
    <w:p w14:paraId="327C5214" w14:textId="77777777" w:rsidR="007E56A0" w:rsidRPr="007E56A0" w:rsidRDefault="007E56A0" w:rsidP="007E56A0">
      <w:r w:rsidRPr="007E56A0">
        <w:t>A collection of deep-dive analyses focused on identifying high-conviction, non-consensus bets by exploiting market inefficiency, volatility, and momentum.</w:t>
      </w:r>
    </w:p>
    <w:p w14:paraId="6665989D" w14:textId="70D5AA6F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 xml:space="preserve">Biotech &amp; Life Sciences: </w:t>
      </w:r>
    </w:p>
    <w:p w14:paraId="629CA696" w14:textId="77777777" w:rsidR="007E56A0" w:rsidRPr="007E56A0" w:rsidRDefault="007E56A0" w:rsidP="007E56A0">
      <w:pPr>
        <w:numPr>
          <w:ilvl w:val="0"/>
          <w:numId w:val="5"/>
        </w:numPr>
      </w:pPr>
      <w:r w:rsidRPr="007E56A0">
        <w:rPr>
          <w:b/>
          <w:bCs/>
        </w:rPr>
        <w:t>Coya Therapeutics</w:t>
      </w:r>
    </w:p>
    <w:p w14:paraId="2EAFA362" w14:textId="77777777" w:rsidR="007E56A0" w:rsidRP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Analysis:</w:t>
      </w:r>
      <w:r w:rsidRPr="007E56A0">
        <w:t xml:space="preserve"> Focused on the potential of COYA-302 to modulate Regulatory T-Cells to treat neurodegenerative diseases like ALS.</w:t>
      </w:r>
    </w:p>
    <w:p w14:paraId="231BA6BE" w14:textId="77777777" w:rsid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Key Focus:</w:t>
      </w:r>
      <w:r w:rsidRPr="007E56A0">
        <w:t xml:space="preserve"> Identifying the asymmetry in a platform-based approach to systemic inflammation.</w:t>
      </w:r>
    </w:p>
    <w:p w14:paraId="07777DE5" w14:textId="73A81264" w:rsidR="007E56A0" w:rsidRPr="007E56A0" w:rsidRDefault="007E56A0" w:rsidP="007E56A0">
      <w:pPr>
        <w:numPr>
          <w:ilvl w:val="1"/>
          <w:numId w:val="5"/>
        </w:numPr>
      </w:pPr>
      <w:r>
        <w:rPr>
          <w:b/>
          <w:bCs/>
        </w:rPr>
        <w:t>Reference:</w:t>
      </w:r>
      <w:r>
        <w:t xml:space="preserve"> </w:t>
      </w:r>
      <w:hyperlink r:id="rId5" w:history="1">
        <w:r w:rsidRPr="0009508C">
          <w:rPr>
            <w:rStyle w:val="Hyperlink"/>
          </w:rPr>
          <w:t>https://diyabsolutereturns.substack.com/publish/posts/published?search=coya</w:t>
        </w:r>
      </w:hyperlink>
      <w:r>
        <w:t xml:space="preserve"> </w:t>
      </w:r>
    </w:p>
    <w:p w14:paraId="76D88D14" w14:textId="77777777" w:rsidR="007E56A0" w:rsidRPr="007E56A0" w:rsidRDefault="007E56A0" w:rsidP="007E56A0">
      <w:pPr>
        <w:numPr>
          <w:ilvl w:val="0"/>
          <w:numId w:val="5"/>
        </w:numPr>
      </w:pPr>
      <w:r w:rsidRPr="007E56A0">
        <w:rPr>
          <w:b/>
          <w:bCs/>
        </w:rPr>
        <w:t>CRISPR Therapeutics</w:t>
      </w:r>
    </w:p>
    <w:p w14:paraId="6CA93219" w14:textId="4F25E1A8" w:rsidR="007E56A0" w:rsidRP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Analysis:</w:t>
      </w:r>
      <w:r w:rsidRPr="007E56A0">
        <w:t xml:space="preserve"> A "venture-style" deep dive into the scalability of gene-editing technology and its long-term path to </w:t>
      </w:r>
      <w:r w:rsidR="00F3093D">
        <w:t>blockbuster products</w:t>
      </w:r>
      <w:r w:rsidRPr="007E56A0">
        <w:t>.</w:t>
      </w:r>
    </w:p>
    <w:p w14:paraId="31F3D069" w14:textId="77777777" w:rsid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Key Focus:</w:t>
      </w:r>
      <w:r w:rsidRPr="007E56A0">
        <w:t xml:space="preserve"> Analyzing the risk-reward profile of transformative genomic medicine.</w:t>
      </w:r>
    </w:p>
    <w:p w14:paraId="34AA7C7C" w14:textId="1E867573" w:rsidR="007E56A0" w:rsidRPr="007E56A0" w:rsidRDefault="007E56A0" w:rsidP="007E56A0">
      <w:pPr>
        <w:numPr>
          <w:ilvl w:val="1"/>
          <w:numId w:val="5"/>
        </w:numPr>
      </w:pPr>
      <w:r>
        <w:rPr>
          <w:b/>
          <w:bCs/>
        </w:rPr>
        <w:t>Reference:</w:t>
      </w:r>
      <w:r>
        <w:t xml:space="preserve"> </w:t>
      </w:r>
      <w:hyperlink r:id="rId6" w:history="1">
        <w:r w:rsidRPr="0009508C">
          <w:rPr>
            <w:rStyle w:val="Hyperlink"/>
          </w:rPr>
          <w:t>https://diyabsolutereturns.substack.com/publish/posts/published?search=crispr</w:t>
        </w:r>
      </w:hyperlink>
      <w:r>
        <w:t xml:space="preserve"> </w:t>
      </w:r>
    </w:p>
    <w:p w14:paraId="1BACE3BC" w14:textId="77777777" w:rsidR="007E56A0" w:rsidRPr="007E56A0" w:rsidRDefault="007E56A0" w:rsidP="007E56A0">
      <w:pPr>
        <w:numPr>
          <w:ilvl w:val="0"/>
          <w:numId w:val="5"/>
        </w:numPr>
      </w:pPr>
      <w:r w:rsidRPr="007E56A0">
        <w:rPr>
          <w:b/>
          <w:bCs/>
        </w:rPr>
        <w:t>Nuvation Bio</w:t>
      </w:r>
    </w:p>
    <w:p w14:paraId="52A96FCC" w14:textId="77777777" w:rsidR="007E56A0" w:rsidRP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Analysis:</w:t>
      </w:r>
      <w:r w:rsidRPr="007E56A0">
        <w:t xml:space="preserve"> Research into oncology pipeline developments and the strategic integration of the AnHeart acquisition.</w:t>
      </w:r>
    </w:p>
    <w:p w14:paraId="4932D068" w14:textId="77777777" w:rsid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Key Focus:</w:t>
      </w:r>
      <w:r w:rsidRPr="007E56A0">
        <w:t xml:space="preserve"> Exploiting "inefficiency" in the valuation of late-stage oncology assets during market volatility.</w:t>
      </w:r>
    </w:p>
    <w:p w14:paraId="06EF59F0" w14:textId="66AE6E61" w:rsidR="00DA420F" w:rsidRPr="007E56A0" w:rsidRDefault="00DA420F" w:rsidP="007E56A0">
      <w:pPr>
        <w:numPr>
          <w:ilvl w:val="1"/>
          <w:numId w:val="5"/>
        </w:numPr>
      </w:pPr>
      <w:r>
        <w:rPr>
          <w:b/>
          <w:bCs/>
        </w:rPr>
        <w:lastRenderedPageBreak/>
        <w:t>Reference:</w:t>
      </w:r>
      <w:r>
        <w:t xml:space="preserve"> </w:t>
      </w:r>
      <w:hyperlink r:id="rId7" w:history="1">
        <w:r w:rsidRPr="0009508C">
          <w:rPr>
            <w:rStyle w:val="Hyperlink"/>
          </w:rPr>
          <w:t>https://diyabsolutereturns.substack.com/publish/posts/published?search=nuvation</w:t>
        </w:r>
      </w:hyperlink>
      <w:r>
        <w:t xml:space="preserve"> </w:t>
      </w:r>
    </w:p>
    <w:p w14:paraId="3D7203D1" w14:textId="77777777" w:rsidR="007E56A0" w:rsidRPr="007E56A0" w:rsidRDefault="007E56A0" w:rsidP="007E56A0">
      <w:pPr>
        <w:numPr>
          <w:ilvl w:val="0"/>
          <w:numId w:val="5"/>
        </w:numPr>
      </w:pPr>
      <w:r w:rsidRPr="007E56A0">
        <w:rPr>
          <w:b/>
          <w:bCs/>
        </w:rPr>
        <w:t>Novo Nordisk</w:t>
      </w:r>
    </w:p>
    <w:p w14:paraId="5A094131" w14:textId="77777777" w:rsidR="007E56A0" w:rsidRP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Analysis:</w:t>
      </w:r>
      <w:r w:rsidRPr="007E56A0">
        <w:t xml:space="preserve"> A secular growth study on GLP-1 dominance (Ozempic/Wegovy) and its impact on the global metabolic health market.</w:t>
      </w:r>
    </w:p>
    <w:p w14:paraId="3016CD98" w14:textId="77777777" w:rsidR="007E56A0" w:rsidRDefault="007E56A0" w:rsidP="007E56A0">
      <w:pPr>
        <w:numPr>
          <w:ilvl w:val="1"/>
          <w:numId w:val="5"/>
        </w:numPr>
      </w:pPr>
      <w:r w:rsidRPr="007E56A0">
        <w:rPr>
          <w:b/>
          <w:bCs/>
        </w:rPr>
        <w:t>Key Focus:</w:t>
      </w:r>
      <w:r w:rsidRPr="007E56A0">
        <w:t xml:space="preserve"> Sizing a high-quality growth story as a cornerstone "absolute return" position.</w:t>
      </w:r>
    </w:p>
    <w:p w14:paraId="7ABDC4FD" w14:textId="4087BC40" w:rsidR="00DA420F" w:rsidRPr="007E56A0" w:rsidRDefault="00DA420F" w:rsidP="007E56A0">
      <w:pPr>
        <w:numPr>
          <w:ilvl w:val="1"/>
          <w:numId w:val="5"/>
        </w:numPr>
      </w:pPr>
      <w:r>
        <w:rPr>
          <w:b/>
          <w:bCs/>
        </w:rPr>
        <w:t>Reference:</w:t>
      </w:r>
      <w:r>
        <w:t xml:space="preserve"> </w:t>
      </w:r>
      <w:hyperlink r:id="rId8" w:history="1">
        <w:r w:rsidRPr="0009508C">
          <w:rPr>
            <w:rStyle w:val="Hyperlink"/>
          </w:rPr>
          <w:t>https://diyabsolutereturns.substack.com/publish/posts/published?search=novo%20nordisk</w:t>
        </w:r>
      </w:hyperlink>
      <w:r>
        <w:t xml:space="preserve"> </w:t>
      </w:r>
    </w:p>
    <w:p w14:paraId="75D9FD0F" w14:textId="77777777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>Financial Infrastructure &amp; Digital Assets</w:t>
      </w:r>
    </w:p>
    <w:p w14:paraId="46CE152C" w14:textId="77777777" w:rsidR="007E56A0" w:rsidRPr="007E56A0" w:rsidRDefault="007E56A0" w:rsidP="007E56A0">
      <w:pPr>
        <w:numPr>
          <w:ilvl w:val="0"/>
          <w:numId w:val="6"/>
        </w:numPr>
      </w:pPr>
      <w:r w:rsidRPr="007E56A0">
        <w:rPr>
          <w:b/>
          <w:bCs/>
        </w:rPr>
        <w:t>Circle Internet Group</w:t>
      </w:r>
    </w:p>
    <w:p w14:paraId="6B0F020A" w14:textId="77777777" w:rsidR="007E56A0" w:rsidRPr="007E56A0" w:rsidRDefault="007E56A0" w:rsidP="007E56A0">
      <w:pPr>
        <w:numPr>
          <w:ilvl w:val="1"/>
          <w:numId w:val="6"/>
        </w:numPr>
      </w:pPr>
      <w:r w:rsidRPr="007E56A0">
        <w:rPr>
          <w:b/>
          <w:bCs/>
        </w:rPr>
        <w:t>Analysis:</w:t>
      </w:r>
      <w:r w:rsidRPr="007E56A0">
        <w:t xml:space="preserve"> Reviewed the stability and institutional adoption of USDC as a backbone for programmable money.</w:t>
      </w:r>
    </w:p>
    <w:p w14:paraId="39CE174B" w14:textId="77777777" w:rsidR="007E56A0" w:rsidRDefault="007E56A0" w:rsidP="007E56A0">
      <w:pPr>
        <w:numPr>
          <w:ilvl w:val="1"/>
          <w:numId w:val="6"/>
        </w:numPr>
      </w:pPr>
      <w:r w:rsidRPr="007E56A0">
        <w:rPr>
          <w:b/>
          <w:bCs/>
        </w:rPr>
        <w:t>Key Focus:</w:t>
      </w:r>
      <w:r w:rsidRPr="007E56A0">
        <w:t xml:space="preserve"> Connecting the transition from traditional finance to digital dollar protocols.</w:t>
      </w:r>
    </w:p>
    <w:p w14:paraId="567B0178" w14:textId="4E48425D" w:rsidR="00DA420F" w:rsidRPr="007E56A0" w:rsidRDefault="00DA420F" w:rsidP="007E56A0">
      <w:pPr>
        <w:numPr>
          <w:ilvl w:val="1"/>
          <w:numId w:val="6"/>
        </w:numPr>
      </w:pPr>
      <w:r>
        <w:rPr>
          <w:b/>
          <w:bCs/>
        </w:rPr>
        <w:t>Reference:</w:t>
      </w:r>
      <w:r>
        <w:t xml:space="preserve"> </w:t>
      </w:r>
      <w:hyperlink r:id="rId9" w:history="1">
        <w:r w:rsidRPr="0009508C">
          <w:rPr>
            <w:rStyle w:val="Hyperlink"/>
          </w:rPr>
          <w:t>https://diyabsolutereturns.substack.com/publish/posts/published?search=circle%20internet</w:t>
        </w:r>
      </w:hyperlink>
      <w:r>
        <w:t xml:space="preserve"> </w:t>
      </w:r>
    </w:p>
    <w:p w14:paraId="3260742F" w14:textId="77777777" w:rsidR="007E56A0" w:rsidRPr="007E56A0" w:rsidRDefault="007E56A0" w:rsidP="007E56A0">
      <w:pPr>
        <w:numPr>
          <w:ilvl w:val="0"/>
          <w:numId w:val="6"/>
        </w:numPr>
      </w:pPr>
      <w:r w:rsidRPr="007E56A0">
        <w:rPr>
          <w:b/>
          <w:bCs/>
        </w:rPr>
        <w:t>Fannie Mae &amp; Freddie Mac</w:t>
      </w:r>
    </w:p>
    <w:p w14:paraId="3956040B" w14:textId="77777777" w:rsidR="007E56A0" w:rsidRPr="007E56A0" w:rsidRDefault="007E56A0" w:rsidP="007E56A0">
      <w:pPr>
        <w:numPr>
          <w:ilvl w:val="1"/>
          <w:numId w:val="6"/>
        </w:numPr>
      </w:pPr>
      <w:r w:rsidRPr="007E56A0">
        <w:rPr>
          <w:b/>
          <w:bCs/>
        </w:rPr>
        <w:t>Analysis:</w:t>
      </w:r>
      <w:r w:rsidRPr="007E56A0">
        <w:t xml:space="preserve"> An exploration of the legal and regulatory landscape surrounding GSE reform.</w:t>
      </w:r>
    </w:p>
    <w:p w14:paraId="33E5F316" w14:textId="25E3866D" w:rsidR="007E56A0" w:rsidRDefault="007E56A0" w:rsidP="007E56A0">
      <w:pPr>
        <w:numPr>
          <w:ilvl w:val="1"/>
          <w:numId w:val="6"/>
        </w:numPr>
      </w:pPr>
      <w:r w:rsidRPr="007E56A0">
        <w:rPr>
          <w:b/>
          <w:bCs/>
        </w:rPr>
        <w:t>Key Focus:</w:t>
      </w:r>
      <w:r w:rsidRPr="007E56A0">
        <w:t xml:space="preserve"> Identifying the "asymmetric" upside in </w:t>
      </w:r>
      <w:r w:rsidR="00DA420F">
        <w:t xml:space="preserve">the common and </w:t>
      </w:r>
      <w:r w:rsidRPr="007E56A0">
        <w:t>junior preferred shares based on potential administrative actions.</w:t>
      </w:r>
    </w:p>
    <w:p w14:paraId="04E91F9A" w14:textId="600F2E5C" w:rsidR="00DA420F" w:rsidRPr="007E56A0" w:rsidRDefault="00DA420F" w:rsidP="007E56A0">
      <w:pPr>
        <w:numPr>
          <w:ilvl w:val="1"/>
          <w:numId w:val="6"/>
        </w:numPr>
      </w:pPr>
      <w:r>
        <w:rPr>
          <w:b/>
          <w:bCs/>
        </w:rPr>
        <w:t xml:space="preserve">Reference: </w:t>
      </w:r>
      <w:hyperlink r:id="rId10" w:history="1">
        <w:r w:rsidRPr="00DA420F">
          <w:rPr>
            <w:rStyle w:val="Hyperlink"/>
          </w:rPr>
          <w:t>https://diyabsolutereturns.substack.com/publish/posts/published?search=fannie</w:t>
        </w:r>
      </w:hyperlink>
      <w:r w:rsidRPr="00DA420F">
        <w:t xml:space="preserve"> </w:t>
      </w:r>
    </w:p>
    <w:p w14:paraId="17AB6BB6" w14:textId="178DB551" w:rsidR="007E56A0" w:rsidRPr="007E56A0" w:rsidRDefault="00DA420F" w:rsidP="007E56A0">
      <w:pPr>
        <w:numPr>
          <w:ilvl w:val="0"/>
          <w:numId w:val="6"/>
        </w:numPr>
      </w:pPr>
      <w:r>
        <w:rPr>
          <w:b/>
          <w:bCs/>
        </w:rPr>
        <w:t xml:space="preserve">Demystifying </w:t>
      </w:r>
      <w:r w:rsidR="007E56A0" w:rsidRPr="007E56A0">
        <w:rPr>
          <w:b/>
          <w:bCs/>
        </w:rPr>
        <w:t xml:space="preserve">Web3 </w:t>
      </w:r>
      <w:r>
        <w:rPr>
          <w:b/>
          <w:bCs/>
        </w:rPr>
        <w:t>and Beyond (2 Book Series</w:t>
      </w:r>
      <w:r w:rsidR="007E56A0" w:rsidRPr="007E56A0">
        <w:rPr>
          <w:b/>
          <w:bCs/>
        </w:rPr>
        <w:t>)</w:t>
      </w:r>
      <w:r w:rsidR="007E56A0" w:rsidRPr="007E56A0">
        <w:t xml:space="preserve"> </w:t>
      </w:r>
    </w:p>
    <w:p w14:paraId="264FDAFE" w14:textId="77777777" w:rsidR="007E56A0" w:rsidRPr="007E56A0" w:rsidRDefault="007E56A0" w:rsidP="007E56A0">
      <w:pPr>
        <w:numPr>
          <w:ilvl w:val="1"/>
          <w:numId w:val="6"/>
        </w:numPr>
      </w:pPr>
      <w:r w:rsidRPr="007E56A0">
        <w:rPr>
          <w:b/>
          <w:bCs/>
        </w:rPr>
        <w:t>Analysis:</w:t>
      </w:r>
      <w:r w:rsidRPr="007E56A0">
        <w:t xml:space="preserve"> Authored </w:t>
      </w:r>
      <w:r w:rsidRPr="007E56A0">
        <w:rPr>
          <w:i/>
          <w:iCs/>
        </w:rPr>
        <w:t>Demystifying Crypto</w:t>
      </w:r>
      <w:r w:rsidRPr="007E56A0">
        <w:t xml:space="preserve"> (2026) and </w:t>
      </w:r>
      <w:r w:rsidRPr="007E56A0">
        <w:rPr>
          <w:i/>
          <w:iCs/>
        </w:rPr>
        <w:t>Demystifying Bitcoin</w:t>
      </w:r>
      <w:r w:rsidRPr="007E56A0">
        <w:t xml:space="preserve"> (2025) to bridge the gap between technical complexity and investor utility.</w:t>
      </w:r>
    </w:p>
    <w:p w14:paraId="60910CC0" w14:textId="77777777" w:rsidR="007E56A0" w:rsidRDefault="007E56A0" w:rsidP="007E56A0">
      <w:pPr>
        <w:numPr>
          <w:ilvl w:val="1"/>
          <w:numId w:val="6"/>
        </w:numPr>
      </w:pPr>
      <w:r w:rsidRPr="007E56A0">
        <w:rPr>
          <w:b/>
          <w:bCs/>
        </w:rPr>
        <w:lastRenderedPageBreak/>
        <w:t>Key Focus:</w:t>
      </w:r>
      <w:r w:rsidRPr="007E56A0">
        <w:t xml:space="preserve"> Analyzing macro-asset adoption curves and decentralized protocol utility for DIY investors.</w:t>
      </w:r>
    </w:p>
    <w:p w14:paraId="7C21906B" w14:textId="596D37E7" w:rsidR="00DA420F" w:rsidRPr="007E56A0" w:rsidRDefault="00DA420F" w:rsidP="007E56A0">
      <w:pPr>
        <w:numPr>
          <w:ilvl w:val="1"/>
          <w:numId w:val="6"/>
        </w:numPr>
      </w:pPr>
      <w:r>
        <w:rPr>
          <w:b/>
          <w:bCs/>
        </w:rPr>
        <w:t>Reference:</w:t>
      </w:r>
      <w:r>
        <w:t xml:space="preserve"> </w:t>
      </w:r>
      <w:hyperlink r:id="rId11" w:history="1">
        <w:r w:rsidRPr="0009508C">
          <w:rPr>
            <w:rStyle w:val="Hyperlink"/>
          </w:rPr>
          <w:t>https://www.amazon.com/dp/B0GJMVFS6V?binding=hardcover&amp;searchxofy=true&amp;ref_=dbs_s_aps_series_rwt_thcv&amp;qid=1775493568&amp;sr=8-1</w:t>
        </w:r>
      </w:hyperlink>
      <w:r>
        <w:t xml:space="preserve"> </w:t>
      </w:r>
    </w:p>
    <w:p w14:paraId="37A310B8" w14:textId="77777777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>Strategic Resources &amp; Commodities</w:t>
      </w:r>
    </w:p>
    <w:p w14:paraId="05C53D10" w14:textId="77777777" w:rsidR="007E56A0" w:rsidRPr="007E56A0" w:rsidRDefault="007E56A0" w:rsidP="007E56A0">
      <w:pPr>
        <w:numPr>
          <w:ilvl w:val="0"/>
          <w:numId w:val="7"/>
        </w:numPr>
      </w:pPr>
      <w:r w:rsidRPr="007E56A0">
        <w:rPr>
          <w:b/>
          <w:bCs/>
        </w:rPr>
        <w:t>NovaGold Resources</w:t>
      </w:r>
    </w:p>
    <w:p w14:paraId="7AC43699" w14:textId="77777777" w:rsidR="007E56A0" w:rsidRPr="007E56A0" w:rsidRDefault="007E56A0" w:rsidP="007E56A0">
      <w:pPr>
        <w:numPr>
          <w:ilvl w:val="1"/>
          <w:numId w:val="7"/>
        </w:numPr>
      </w:pPr>
      <w:r w:rsidRPr="007E56A0">
        <w:rPr>
          <w:b/>
          <w:bCs/>
        </w:rPr>
        <w:t>Analysis:</w:t>
      </w:r>
      <w:r w:rsidRPr="007E56A0">
        <w:t xml:space="preserve"> Evaluated the economics of the Donlin Gold project against geopolitical stability and gold price momentum.</w:t>
      </w:r>
    </w:p>
    <w:p w14:paraId="546F76BB" w14:textId="77777777" w:rsidR="007E56A0" w:rsidRDefault="007E56A0" w:rsidP="007E56A0">
      <w:pPr>
        <w:numPr>
          <w:ilvl w:val="1"/>
          <w:numId w:val="7"/>
        </w:numPr>
      </w:pPr>
      <w:r w:rsidRPr="007E56A0">
        <w:rPr>
          <w:b/>
          <w:bCs/>
        </w:rPr>
        <w:t>Key Focus:</w:t>
      </w:r>
      <w:r w:rsidRPr="007E56A0">
        <w:t xml:space="preserve"> Utilizing "Absolute Return" strategies by exploiting inefficiency in how the market values Tier-1 assets in pre-production.</w:t>
      </w:r>
    </w:p>
    <w:p w14:paraId="207646D1" w14:textId="5A908406" w:rsidR="00687F70" w:rsidRPr="007E56A0" w:rsidRDefault="00687F70" w:rsidP="007E56A0">
      <w:pPr>
        <w:numPr>
          <w:ilvl w:val="1"/>
          <w:numId w:val="7"/>
        </w:numPr>
      </w:pPr>
      <w:r>
        <w:rPr>
          <w:b/>
          <w:bCs/>
        </w:rPr>
        <w:t>Reference:</w:t>
      </w:r>
      <w:r>
        <w:t xml:space="preserve"> </w:t>
      </w:r>
      <w:hyperlink r:id="rId12" w:history="1">
        <w:r w:rsidRPr="0009508C">
          <w:rPr>
            <w:rStyle w:val="Hyperlink"/>
          </w:rPr>
          <w:t>https://diyabsolutereturns.substack.com/publish/posts/published?search=novagold</w:t>
        </w:r>
      </w:hyperlink>
      <w:r>
        <w:t xml:space="preserve"> </w:t>
      </w:r>
    </w:p>
    <w:p w14:paraId="532AB42E" w14:textId="77777777" w:rsidR="007E56A0" w:rsidRPr="007E56A0" w:rsidRDefault="007E56A0" w:rsidP="007E56A0">
      <w:pPr>
        <w:numPr>
          <w:ilvl w:val="0"/>
          <w:numId w:val="7"/>
        </w:numPr>
      </w:pPr>
      <w:r w:rsidRPr="007E56A0">
        <w:rPr>
          <w:b/>
          <w:bCs/>
        </w:rPr>
        <w:t>Perpetua Resources</w:t>
      </w:r>
    </w:p>
    <w:p w14:paraId="284F3728" w14:textId="7B4EBDA4" w:rsidR="007E56A0" w:rsidRPr="007E56A0" w:rsidRDefault="007E56A0" w:rsidP="007E56A0">
      <w:pPr>
        <w:numPr>
          <w:ilvl w:val="1"/>
          <w:numId w:val="7"/>
        </w:numPr>
      </w:pPr>
      <w:r w:rsidRPr="007E56A0">
        <w:rPr>
          <w:b/>
          <w:bCs/>
        </w:rPr>
        <w:t>Analysis:</w:t>
      </w:r>
      <w:r w:rsidRPr="007E56A0">
        <w:t xml:space="preserve"> Analyzed the Stibnite Gold Project as a critical domestic source of Antimony.</w:t>
      </w:r>
    </w:p>
    <w:p w14:paraId="0203C956" w14:textId="77777777" w:rsidR="007E56A0" w:rsidRDefault="007E56A0" w:rsidP="007E56A0">
      <w:pPr>
        <w:numPr>
          <w:ilvl w:val="1"/>
          <w:numId w:val="7"/>
        </w:numPr>
      </w:pPr>
      <w:r w:rsidRPr="007E56A0">
        <w:rPr>
          <w:b/>
          <w:bCs/>
        </w:rPr>
        <w:t>Key Focus:</w:t>
      </w:r>
      <w:r w:rsidRPr="007E56A0">
        <w:t xml:space="preserve"> Evaluating U.S. government backing for critical mineral supply chains as a de-risking mechanism.</w:t>
      </w:r>
    </w:p>
    <w:p w14:paraId="7466FEF2" w14:textId="6549154E" w:rsidR="00687F70" w:rsidRPr="007E56A0" w:rsidRDefault="00687F70" w:rsidP="007E56A0">
      <w:pPr>
        <w:numPr>
          <w:ilvl w:val="1"/>
          <w:numId w:val="7"/>
        </w:numPr>
      </w:pPr>
      <w:r>
        <w:rPr>
          <w:b/>
          <w:bCs/>
        </w:rPr>
        <w:t>Reference:</w:t>
      </w:r>
      <w:r>
        <w:t xml:space="preserve"> </w:t>
      </w:r>
      <w:hyperlink r:id="rId13" w:history="1">
        <w:r w:rsidRPr="0009508C">
          <w:rPr>
            <w:rStyle w:val="Hyperlink"/>
          </w:rPr>
          <w:t>https://diyabsolutereturns.substack.com/publish/posts/published?search=perpectua</w:t>
        </w:r>
      </w:hyperlink>
      <w:r>
        <w:t xml:space="preserve"> </w:t>
      </w:r>
    </w:p>
    <w:p w14:paraId="664F8683" w14:textId="77777777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>Special Situations &amp; Cash-Flow Compounders</w:t>
      </w:r>
    </w:p>
    <w:p w14:paraId="13E8381F" w14:textId="77777777" w:rsidR="007E56A0" w:rsidRPr="007E56A0" w:rsidRDefault="007E56A0" w:rsidP="007E56A0">
      <w:pPr>
        <w:numPr>
          <w:ilvl w:val="0"/>
          <w:numId w:val="8"/>
        </w:numPr>
      </w:pPr>
      <w:r w:rsidRPr="007E56A0">
        <w:rPr>
          <w:b/>
          <w:bCs/>
        </w:rPr>
        <w:t>SiriusXM</w:t>
      </w:r>
    </w:p>
    <w:p w14:paraId="4EBDB04A" w14:textId="33A4F41D" w:rsidR="007E56A0" w:rsidRPr="007E56A0" w:rsidRDefault="007E56A0" w:rsidP="007E56A0">
      <w:pPr>
        <w:numPr>
          <w:ilvl w:val="1"/>
          <w:numId w:val="8"/>
        </w:numPr>
      </w:pPr>
      <w:r w:rsidRPr="007E56A0">
        <w:rPr>
          <w:b/>
          <w:bCs/>
        </w:rPr>
        <w:t>Analysis:</w:t>
      </w:r>
      <w:r w:rsidRPr="007E56A0">
        <w:t xml:space="preserve"> Explored the inefficiency inherent in the Liberty Media tracker merger</w:t>
      </w:r>
      <w:r w:rsidR="00F3093D">
        <w:t>,</w:t>
      </w:r>
      <w:r w:rsidRPr="007E56A0">
        <w:t xml:space="preserve"> subsequent corporate restructuring</w:t>
      </w:r>
      <w:r w:rsidR="00F3093D">
        <w:t>, the hidden spectrum value, and the near-term catalysts</w:t>
      </w:r>
      <w:r w:rsidRPr="007E56A0">
        <w:t>.</w:t>
      </w:r>
    </w:p>
    <w:p w14:paraId="5E20D51B" w14:textId="77777777" w:rsidR="007E56A0" w:rsidRDefault="007E56A0" w:rsidP="007E56A0">
      <w:pPr>
        <w:numPr>
          <w:ilvl w:val="1"/>
          <w:numId w:val="8"/>
        </w:numPr>
      </w:pPr>
      <w:r w:rsidRPr="007E56A0">
        <w:rPr>
          <w:b/>
          <w:bCs/>
        </w:rPr>
        <w:t>Key Focus:</w:t>
      </w:r>
      <w:r w:rsidRPr="007E56A0">
        <w:t xml:space="preserve"> Exploiting the "volatility and inefficiency" inherent in complex corporate spin-offs.</w:t>
      </w:r>
    </w:p>
    <w:p w14:paraId="18EF211E" w14:textId="319D5C84" w:rsidR="00687F70" w:rsidRPr="007E56A0" w:rsidRDefault="00687F70" w:rsidP="007E56A0">
      <w:pPr>
        <w:numPr>
          <w:ilvl w:val="1"/>
          <w:numId w:val="8"/>
        </w:numPr>
      </w:pPr>
      <w:r>
        <w:rPr>
          <w:b/>
          <w:bCs/>
        </w:rPr>
        <w:lastRenderedPageBreak/>
        <w:t>Reference:</w:t>
      </w:r>
      <w:r>
        <w:t xml:space="preserve"> </w:t>
      </w:r>
      <w:hyperlink r:id="rId14" w:history="1">
        <w:r w:rsidRPr="0009508C">
          <w:rPr>
            <w:rStyle w:val="Hyperlink"/>
          </w:rPr>
          <w:t>https://diyabsolutereturns.substack.com/publish/posts/published?search=sirius</w:t>
        </w:r>
      </w:hyperlink>
      <w:r>
        <w:t xml:space="preserve"> </w:t>
      </w:r>
    </w:p>
    <w:p w14:paraId="2C9C5EED" w14:textId="77777777" w:rsidR="007E56A0" w:rsidRPr="007E56A0" w:rsidRDefault="007E56A0" w:rsidP="007E56A0">
      <w:pPr>
        <w:numPr>
          <w:ilvl w:val="0"/>
          <w:numId w:val="8"/>
        </w:numPr>
      </w:pPr>
      <w:r w:rsidRPr="007E56A0">
        <w:rPr>
          <w:b/>
          <w:bCs/>
        </w:rPr>
        <w:t>U-Haul (</w:t>
      </w:r>
      <w:proofErr w:type="spellStart"/>
      <w:r w:rsidRPr="007E56A0">
        <w:rPr>
          <w:b/>
          <w:bCs/>
        </w:rPr>
        <w:t>Amerco</w:t>
      </w:r>
      <w:proofErr w:type="spellEnd"/>
      <w:r w:rsidRPr="007E56A0">
        <w:rPr>
          <w:b/>
          <w:bCs/>
        </w:rPr>
        <w:t>)</w:t>
      </w:r>
    </w:p>
    <w:p w14:paraId="05F27614" w14:textId="77777777" w:rsidR="007E56A0" w:rsidRPr="007E56A0" w:rsidRDefault="007E56A0" w:rsidP="007E56A0">
      <w:pPr>
        <w:numPr>
          <w:ilvl w:val="1"/>
          <w:numId w:val="8"/>
        </w:numPr>
      </w:pPr>
      <w:r w:rsidRPr="007E56A0">
        <w:rPr>
          <w:b/>
          <w:bCs/>
        </w:rPr>
        <w:t>Analysis:</w:t>
      </w:r>
      <w:r w:rsidRPr="007E56A0">
        <w:t xml:space="preserve"> A study of the "moat" created by a massive real estate footprint and long-term family stewardship.</w:t>
      </w:r>
    </w:p>
    <w:p w14:paraId="41A897C9" w14:textId="77777777" w:rsidR="007E56A0" w:rsidRDefault="007E56A0" w:rsidP="007E56A0">
      <w:pPr>
        <w:numPr>
          <w:ilvl w:val="1"/>
          <w:numId w:val="8"/>
        </w:numPr>
      </w:pPr>
      <w:r w:rsidRPr="007E56A0">
        <w:rPr>
          <w:b/>
          <w:bCs/>
        </w:rPr>
        <w:t>Key Focus:</w:t>
      </w:r>
      <w:r w:rsidRPr="007E56A0">
        <w:t xml:space="preserve"> Viewing U-Haul as a "compounder" that benefits from market inefficiency in valuing asset-heavy service leaders.</w:t>
      </w:r>
    </w:p>
    <w:p w14:paraId="5B75406A" w14:textId="4BC2B75B" w:rsidR="00687F70" w:rsidRPr="007E56A0" w:rsidRDefault="00687F70" w:rsidP="007E56A0">
      <w:pPr>
        <w:numPr>
          <w:ilvl w:val="1"/>
          <w:numId w:val="8"/>
        </w:numPr>
      </w:pPr>
      <w:r>
        <w:rPr>
          <w:b/>
          <w:bCs/>
        </w:rPr>
        <w:t>Reference:</w:t>
      </w:r>
      <w:r>
        <w:t xml:space="preserve"> </w:t>
      </w:r>
      <w:hyperlink r:id="rId15" w:history="1">
        <w:r w:rsidRPr="0009508C">
          <w:rPr>
            <w:rStyle w:val="Hyperlink"/>
          </w:rPr>
          <w:t>https://diyabsolutereturns.substack.com/publish/posts/published?search=u-haul</w:t>
        </w:r>
      </w:hyperlink>
      <w:r>
        <w:t xml:space="preserve"> </w:t>
      </w:r>
    </w:p>
    <w:p w14:paraId="7BD3CE89" w14:textId="77777777" w:rsidR="007E56A0" w:rsidRPr="007E56A0" w:rsidRDefault="007E56A0" w:rsidP="007E56A0">
      <w:r w:rsidRPr="007E56A0">
        <w:pict w14:anchorId="100F32A3">
          <v:rect id="_x0000_i1050" style="width:0;height:1.5pt" o:hralign="center" o:hrstd="t" o:hrnoshade="t" o:hr="t" fillcolor="gray" stroked="f"/>
        </w:pict>
      </w:r>
    </w:p>
    <w:p w14:paraId="07A759C8" w14:textId="77777777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>II. Quantitative Research &amp; AI/ML Innovation</w:t>
      </w:r>
    </w:p>
    <w:p w14:paraId="3A2BF272" w14:textId="77777777" w:rsidR="007E56A0" w:rsidRPr="007E56A0" w:rsidRDefault="007E56A0" w:rsidP="007E56A0">
      <w:r w:rsidRPr="007E56A0">
        <w:t>Leveraging a background as a Senior Software Architect and Director to automate the research process.</w:t>
      </w:r>
    </w:p>
    <w:p w14:paraId="4300E05F" w14:textId="77777777" w:rsidR="007E56A0" w:rsidRPr="007E56A0" w:rsidRDefault="007E56A0" w:rsidP="007E56A0">
      <w:pPr>
        <w:numPr>
          <w:ilvl w:val="0"/>
          <w:numId w:val="9"/>
        </w:numPr>
      </w:pPr>
      <w:r w:rsidRPr="007E56A0">
        <w:rPr>
          <w:b/>
          <w:bCs/>
        </w:rPr>
        <w:t>Automated SEC 13F Pipeline:</w:t>
      </w:r>
      <w:r w:rsidRPr="007E56A0">
        <w:t xml:space="preserve"> Architected an end-to-end AI/ML system to analyze 13F filings, automating multi-day manual research into a streamlined process.</w:t>
      </w:r>
    </w:p>
    <w:p w14:paraId="5A846985" w14:textId="6E16A619" w:rsidR="007E56A0" w:rsidRDefault="007E56A0" w:rsidP="007E56A0">
      <w:pPr>
        <w:numPr>
          <w:ilvl w:val="0"/>
          <w:numId w:val="9"/>
        </w:numPr>
      </w:pPr>
      <w:r w:rsidRPr="007E56A0">
        <w:rPr>
          <w:b/>
          <w:bCs/>
        </w:rPr>
        <w:t>Hedge Fund Monitoring:</w:t>
      </w:r>
      <w:r w:rsidRPr="007E56A0">
        <w:t xml:space="preserve"> a series of quarterly updates for Seeking Alpha monitoring the activity of "super investors".</w:t>
      </w:r>
    </w:p>
    <w:p w14:paraId="55A04E32" w14:textId="38D53182" w:rsidR="008A511F" w:rsidRPr="007E56A0" w:rsidRDefault="008A511F" w:rsidP="007E56A0">
      <w:pPr>
        <w:numPr>
          <w:ilvl w:val="0"/>
          <w:numId w:val="9"/>
        </w:numPr>
      </w:pPr>
      <w:r>
        <w:rPr>
          <w:b/>
          <w:bCs/>
        </w:rPr>
        <w:t>Reference:</w:t>
      </w:r>
      <w:r>
        <w:t xml:space="preserve"> </w:t>
      </w:r>
      <w:hyperlink r:id="rId16" w:history="1">
        <w:r w:rsidRPr="0009508C">
          <w:rPr>
            <w:rStyle w:val="Hyperlink"/>
          </w:rPr>
          <w:t>https://seekingalpha.com/author/john-vincent</w:t>
        </w:r>
      </w:hyperlink>
      <w:r>
        <w:t xml:space="preserve"> </w:t>
      </w:r>
    </w:p>
    <w:p w14:paraId="24D10522" w14:textId="77777777" w:rsidR="007E56A0" w:rsidRPr="007E56A0" w:rsidRDefault="007E56A0" w:rsidP="007E56A0">
      <w:r w:rsidRPr="007E56A0">
        <w:pict w14:anchorId="3216423A">
          <v:rect id="_x0000_i1051" style="width:0;height:1.5pt" o:hralign="center" o:hrstd="t" o:hrnoshade="t" o:hr="t" fillcolor="gray" stroked="f"/>
        </w:pict>
      </w:r>
    </w:p>
    <w:p w14:paraId="01BEBFD3" w14:textId="7B147BB7" w:rsidR="007E56A0" w:rsidRPr="007E56A0" w:rsidRDefault="007E56A0" w:rsidP="007E56A0">
      <w:pPr>
        <w:rPr>
          <w:b/>
          <w:bCs/>
        </w:rPr>
      </w:pPr>
      <w:r w:rsidRPr="007E56A0">
        <w:rPr>
          <w:b/>
          <w:bCs/>
        </w:rPr>
        <w:t xml:space="preserve">III. </w:t>
      </w:r>
      <w:r w:rsidR="008A511F">
        <w:rPr>
          <w:b/>
          <w:bCs/>
        </w:rPr>
        <w:t xml:space="preserve">Other </w:t>
      </w:r>
      <w:r w:rsidRPr="007E56A0">
        <w:rPr>
          <w:b/>
          <w:bCs/>
        </w:rPr>
        <w:t>Published Works &amp; Technical Foundation</w:t>
      </w:r>
    </w:p>
    <w:p w14:paraId="0DD1A64C" w14:textId="2ACB1DC8" w:rsidR="007E56A0" w:rsidRPr="007E56A0" w:rsidRDefault="007E56A0" w:rsidP="007E56A0">
      <w:pPr>
        <w:numPr>
          <w:ilvl w:val="0"/>
          <w:numId w:val="10"/>
        </w:numPr>
      </w:pPr>
      <w:r w:rsidRPr="007E56A0">
        <w:rPr>
          <w:b/>
          <w:bCs/>
        </w:rPr>
        <w:t xml:space="preserve">Author of </w:t>
      </w:r>
      <w:r w:rsidRPr="007E56A0">
        <w:rPr>
          <w:b/>
          <w:bCs/>
          <w:i/>
          <w:iCs/>
        </w:rPr>
        <w:t>Profiting from Hedge Funds</w:t>
      </w:r>
      <w:r w:rsidRPr="007E56A0">
        <w:rPr>
          <w:b/>
          <w:bCs/>
        </w:rPr>
        <w:t>:</w:t>
      </w:r>
      <w:r w:rsidRPr="007E56A0">
        <w:t xml:space="preserve"> Published by Wiley (2013), focusing on winning strategies for the DIY investor</w:t>
      </w:r>
      <w:r w:rsidR="008A511F">
        <w:t xml:space="preserve">: </w:t>
      </w:r>
      <w:hyperlink r:id="rId17" w:history="1">
        <w:r w:rsidR="008A511F" w:rsidRPr="0009508C">
          <w:rPr>
            <w:rStyle w:val="Hyperlink"/>
          </w:rPr>
          <w:t>https://www.amazon.com/Profiting-Hedge-Funds-Winning-Strategies-ebook/dp/B00FK0ITRG</w:t>
        </w:r>
      </w:hyperlink>
      <w:r w:rsidR="008A511F">
        <w:t xml:space="preserve"> </w:t>
      </w:r>
    </w:p>
    <w:p w14:paraId="3EE55E45" w14:textId="2A4CDE8F" w:rsidR="007E56A0" w:rsidRPr="007E56A0" w:rsidRDefault="007E56A0" w:rsidP="007E56A0">
      <w:pPr>
        <w:numPr>
          <w:ilvl w:val="0"/>
          <w:numId w:val="10"/>
        </w:numPr>
      </w:pPr>
      <w:r w:rsidRPr="007E56A0">
        <w:t>U.S. Patent Holder: Issued four patents for systems involving automated database queries and recursive path analysis</w:t>
      </w:r>
      <w:r w:rsidR="008A511F">
        <w:t xml:space="preserve">: </w:t>
      </w:r>
      <w:hyperlink r:id="rId18" w:history="1">
        <w:r w:rsidR="008A511F" w:rsidRPr="0009508C">
          <w:rPr>
            <w:rStyle w:val="Hyperlink"/>
          </w:rPr>
          <w:t>https://patents.google.com/?inventor=John+K+Vincent</w:t>
        </w:r>
      </w:hyperlink>
      <w:r w:rsidR="008A511F">
        <w:t xml:space="preserve"> </w:t>
      </w:r>
    </w:p>
    <w:p w14:paraId="4FA36B92" w14:textId="1FB72B57" w:rsidR="00292DE1" w:rsidRPr="007E56A0" w:rsidRDefault="007E56A0" w:rsidP="007E56A0">
      <w:pPr>
        <w:numPr>
          <w:ilvl w:val="0"/>
          <w:numId w:val="10"/>
        </w:numPr>
      </w:pPr>
      <w:r w:rsidRPr="007E56A0">
        <w:rPr>
          <w:b/>
          <w:bCs/>
        </w:rPr>
        <w:t>Educational Background:</w:t>
      </w:r>
      <w:r w:rsidRPr="007E56A0">
        <w:t xml:space="preserve"> MS in Information &amp; Computer Sciences (University of Hawaii) and BTech in Computer Science (University of Calicut).</w:t>
      </w:r>
    </w:p>
    <w:sectPr w:rsidR="00292DE1" w:rsidRPr="007E5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1F56"/>
    <w:multiLevelType w:val="multilevel"/>
    <w:tmpl w:val="CC1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25DE0"/>
    <w:multiLevelType w:val="multilevel"/>
    <w:tmpl w:val="6DC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4C6D"/>
    <w:multiLevelType w:val="multilevel"/>
    <w:tmpl w:val="840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24930"/>
    <w:multiLevelType w:val="multilevel"/>
    <w:tmpl w:val="F33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61618"/>
    <w:multiLevelType w:val="multilevel"/>
    <w:tmpl w:val="B64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87AE1"/>
    <w:multiLevelType w:val="multilevel"/>
    <w:tmpl w:val="97E8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854EC"/>
    <w:multiLevelType w:val="multilevel"/>
    <w:tmpl w:val="41B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235B0"/>
    <w:multiLevelType w:val="multilevel"/>
    <w:tmpl w:val="B65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C5059"/>
    <w:multiLevelType w:val="multilevel"/>
    <w:tmpl w:val="6F7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13707"/>
    <w:multiLevelType w:val="multilevel"/>
    <w:tmpl w:val="6B1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96628">
    <w:abstractNumId w:val="6"/>
  </w:num>
  <w:num w:numId="2" w16cid:durableId="738670875">
    <w:abstractNumId w:val="7"/>
  </w:num>
  <w:num w:numId="3" w16cid:durableId="14042702">
    <w:abstractNumId w:val="9"/>
  </w:num>
  <w:num w:numId="4" w16cid:durableId="586353457">
    <w:abstractNumId w:val="8"/>
  </w:num>
  <w:num w:numId="5" w16cid:durableId="1668363579">
    <w:abstractNumId w:val="2"/>
  </w:num>
  <w:num w:numId="6" w16cid:durableId="2057583790">
    <w:abstractNumId w:val="5"/>
  </w:num>
  <w:num w:numId="7" w16cid:durableId="1013604693">
    <w:abstractNumId w:val="0"/>
  </w:num>
  <w:num w:numId="8" w16cid:durableId="716318263">
    <w:abstractNumId w:val="4"/>
  </w:num>
  <w:num w:numId="9" w16cid:durableId="1153524993">
    <w:abstractNumId w:val="3"/>
  </w:num>
  <w:num w:numId="10" w16cid:durableId="47869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73"/>
    <w:rsid w:val="00292DE1"/>
    <w:rsid w:val="004F49D2"/>
    <w:rsid w:val="00622473"/>
    <w:rsid w:val="00687F70"/>
    <w:rsid w:val="00775162"/>
    <w:rsid w:val="007A54F5"/>
    <w:rsid w:val="007E56A0"/>
    <w:rsid w:val="008A511F"/>
    <w:rsid w:val="00A31A25"/>
    <w:rsid w:val="00A73E50"/>
    <w:rsid w:val="00A950FA"/>
    <w:rsid w:val="00AE4A89"/>
    <w:rsid w:val="00DA420F"/>
    <w:rsid w:val="00DC7414"/>
    <w:rsid w:val="00F3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C344"/>
  <w15:chartTrackingRefBased/>
  <w15:docId w15:val="{866BFA7A-BFB5-4F0F-A8DE-72D8D313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yabsolutereturns.substack.com/publish/posts/published?search=novo%20nordisk" TargetMode="External"/><Relationship Id="rId13" Type="http://schemas.openxmlformats.org/officeDocument/2006/relationships/hyperlink" Target="https://diyabsolutereturns.substack.com/publish/posts/published?search=perpectua" TargetMode="External"/><Relationship Id="rId18" Type="http://schemas.openxmlformats.org/officeDocument/2006/relationships/hyperlink" Target="https://patents.google.com/?inventor=John+K+Vinc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yabsolutereturns.substack.com/publish/posts/published?search=nuvation" TargetMode="External"/><Relationship Id="rId12" Type="http://schemas.openxmlformats.org/officeDocument/2006/relationships/hyperlink" Target="https://diyabsolutereturns.substack.com/publish/posts/published?search=novagold" TargetMode="External"/><Relationship Id="rId17" Type="http://schemas.openxmlformats.org/officeDocument/2006/relationships/hyperlink" Target="https://www.amazon.com/Profiting-Hedge-Funds-Winning-Strategies-ebook/dp/B00FK0IT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ekingalpha.com/author/john-vincen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iyabsolutereturns.substack.com/publish/posts/published?search=crispr" TargetMode="External"/><Relationship Id="rId11" Type="http://schemas.openxmlformats.org/officeDocument/2006/relationships/hyperlink" Target="https://www.amazon.com/dp/B0GJMVFS6V?binding=hardcover&amp;searchxofy=true&amp;ref_=dbs_s_aps_series_rwt_thcv&amp;qid=1775493568&amp;sr=8-1" TargetMode="External"/><Relationship Id="rId5" Type="http://schemas.openxmlformats.org/officeDocument/2006/relationships/hyperlink" Target="https://diyabsolutereturns.substack.com/publish/posts/published?search=coya" TargetMode="External"/><Relationship Id="rId15" Type="http://schemas.openxmlformats.org/officeDocument/2006/relationships/hyperlink" Target="https://diyabsolutereturns.substack.com/publish/posts/published?search=u-haul" TargetMode="External"/><Relationship Id="rId10" Type="http://schemas.openxmlformats.org/officeDocument/2006/relationships/hyperlink" Target="https://diyabsolutereturns.substack.com/publish/posts/published?search=fanni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yabsolutereturns.substack.com/publish/posts/published?search=circle%20internet" TargetMode="External"/><Relationship Id="rId14" Type="http://schemas.openxmlformats.org/officeDocument/2006/relationships/hyperlink" Target="https://diyabsolutereturns.substack.com/publish/posts/published?search=siri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Konnayil, Becka J</dc:creator>
  <cp:keywords/>
  <dc:description/>
  <cp:lastModifiedBy>Konnayil, Becka J</cp:lastModifiedBy>
  <cp:revision>8</cp:revision>
  <dcterms:created xsi:type="dcterms:W3CDTF">2026-04-03T19:33:00Z</dcterms:created>
  <dcterms:modified xsi:type="dcterms:W3CDTF">2026-04-06T17:14:00Z</dcterms:modified>
</cp:coreProperties>
</file>