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613" w:rsidRDefault="00FA674C">
      <w:bookmarkStart w:id="0" w:name="_GoBack"/>
      <w:r w:rsidRPr="00FA674C">
        <w:t>The framework above shows main relationship between the frontend webpages and backend database. Besides the notes showed in the graph, a few essential explanations are as follows</w:t>
      </w:r>
      <w:r>
        <w:t xml:space="preserve">: </w:t>
      </w:r>
    </w:p>
    <w:p w:rsidR="00FA674C" w:rsidRDefault="00FA674C" w:rsidP="00FA674C">
      <w:pPr>
        <w:pStyle w:val="ListParagraph"/>
        <w:numPr>
          <w:ilvl w:val="0"/>
          <w:numId w:val="1"/>
        </w:numPr>
      </w:pPr>
      <w:r>
        <w:t xml:space="preserve">Login is divided into super users and regular users login, where super users can change delivery and view sales reports. Regular users are the customers. After login, they can browse through different categories, add items, place bids for auctions and directly buy items, etc. </w:t>
      </w:r>
    </w:p>
    <w:p w:rsidR="00FA674C" w:rsidRDefault="00FA674C" w:rsidP="00FA674C">
      <w:pPr>
        <w:pStyle w:val="ListParagraph"/>
        <w:numPr>
          <w:ilvl w:val="0"/>
          <w:numId w:val="1"/>
        </w:numPr>
      </w:pPr>
      <w:r>
        <w:t xml:space="preserve">For auction, users can find a list of items under Auction page. Once they bid on one item, they can trace their bid in </w:t>
      </w:r>
      <w:proofErr w:type="gramStart"/>
      <w:r>
        <w:t>My</w:t>
      </w:r>
      <w:proofErr w:type="gramEnd"/>
      <w:r>
        <w:t xml:space="preserve"> bid. In My bid page, users can either update their bid value or delete existing bid.</w:t>
      </w:r>
    </w:p>
    <w:p w:rsidR="00FA674C" w:rsidRDefault="00FA674C" w:rsidP="00FA674C">
      <w:pPr>
        <w:pStyle w:val="ListParagraph"/>
        <w:numPr>
          <w:ilvl w:val="0"/>
          <w:numId w:val="1"/>
        </w:numPr>
      </w:pPr>
      <w:r>
        <w:t>Under My profile, users can start an auction, and they can choose to end an auction as well. End auction will also delete all the bids tied to the auction item and the auction will be deleted from Auction page. This transaction will be added to Sale table. Thus End Auction has two black solid lines and one dash line as its connection.</w:t>
      </w:r>
    </w:p>
    <w:bookmarkEnd w:id="0"/>
    <w:sectPr w:rsidR="00FA674C" w:rsidSect="00330D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266A"/>
    <w:multiLevelType w:val="hybridMultilevel"/>
    <w:tmpl w:val="F1D0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4C"/>
    <w:rsid w:val="00330D0B"/>
    <w:rsid w:val="00721613"/>
    <w:rsid w:val="00FA6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8E9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7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149</Words>
  <Characters>854</Characters>
  <Application>Microsoft Macintosh Word</Application>
  <DocSecurity>0</DocSecurity>
  <Lines>7</Lines>
  <Paragraphs>2</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2016-12-08T22:49:00Z</dcterms:created>
  <dcterms:modified xsi:type="dcterms:W3CDTF">2016-12-08T23:03:00Z</dcterms:modified>
</cp:coreProperties>
</file>