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Created consensus files for KC and ORN data, with and without scaling (for each), and verified that psg_align_knit_demo and psg_consensus_demo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document pipeline saved by psg_align_knit_demo</w:t>
      </w:r>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Look for affine alignments, cutpoint alignments (as function of number of dimensions</w:t>
      </w:r>
      <w:r w:rsidR="00BC24F2">
        <w:t>)</w:t>
      </w:r>
      <w:r w:rsidR="00E03F4E">
        <w:t xml:space="preserve"> with psg_geomodels_test</w:t>
      </w:r>
      <w:r w:rsidR="00845007">
        <w:t xml:space="preserve"> and </w:t>
      </w:r>
      <w:r w:rsidR="00845007" w:rsidRPr="00845007">
        <w:t>psg_procrustes_regr_demo</w:t>
      </w:r>
      <w:r w:rsidR="00845007">
        <w:t>.  With psg_geomodels_test and KC as reference, prelim looks good with 5 dims for ORN’s and 3 dims for KC</w:t>
      </w:r>
      <w:r w:rsidR="004D3486">
        <w:t>;</w:t>
      </w:r>
    </w:p>
    <w:p w14:paraId="3D930043" w14:textId="78AF72FE" w:rsidR="00DE758D" w:rsidRDefault="004D3486">
      <w:r>
        <w:t>Run for 6 dims for ORN’s, 6 dims for KC’s, only one cutpoint</w:t>
      </w:r>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orn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|orn7sets]</w:t>
      </w:r>
      <w:r w:rsidRPr="00146A33">
        <w:t>_pooled</w:t>
      </w:r>
      <w:r>
        <w:t>[</w:t>
      </w:r>
      <w:r w:rsidRPr="00146A33">
        <w:t>-sm</w:t>
      </w:r>
      <w:r>
        <w:t>]</w:t>
      </w:r>
      <w:r w:rsidRPr="00146A33">
        <w:t>_pcacontrib</w:t>
      </w:r>
      <w:r>
        <w:t>.fig</w:t>
      </w:r>
    </w:p>
    <w:p w14:paraId="2781A8D2" w14:textId="55B42EAC" w:rsidR="00E81DCB" w:rsidRDefault="00E81DCB">
      <w:r>
        <w:t>G</w:t>
      </w:r>
      <w:r w:rsidR="002B4039">
        <w:t>eomodel analysis with the pooled data</w:t>
      </w:r>
      <w:r w:rsidR="00146A33">
        <w:t xml:space="preserve"> and consensus data</w:t>
      </w:r>
      <w:r w:rsidR="00916E08">
        <w:t xml:space="preserve"> – affine model is best, projective or affine with a cut is not better than affine as nested model.  </w:t>
      </w:r>
      <w:r w:rsidRPr="00E81DCB">
        <w:t>psg_geomodels_run_orn</w:t>
      </w:r>
      <w:r>
        <w:t>*</w:t>
      </w:r>
      <w:r w:rsidRPr="00E81DCB">
        <w:t>_kc</w:t>
      </w:r>
      <w:r>
        <w:t>*.[mat,txt]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(pooled-sm), and consensus without scaling (consensus_noscale)</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pooled-sm, consensus_noscale (the 7 datasets with no nans)</w:t>
      </w:r>
    </w:p>
    <w:p w14:paraId="0A1D32E4" w14:textId="77777777" w:rsidR="005E6539" w:rsidRDefault="005E6539" w:rsidP="005E6539">
      <w:r>
        <w:t>hlid_odor17_coords_orn_terminals: consensus, consensus_noscale (9 datasets, some have nan’s)</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Do statistics of nested models of lower dimensions – set to run with psg_geomodels_run, esp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Look at which odorant pairs go to smaller distances, which to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In psg_majaxes:</w:t>
      </w:r>
    </w:p>
    <w:p w14:paraId="58E96A3B" w14:textId="62DEB4F0" w:rsidR="00455745" w:rsidRDefault="00650E38" w:rsidP="00650E38">
      <w:r>
        <w:t>Align the eiv’s in adj and ref plots</w:t>
      </w:r>
    </w:p>
    <w:p w14:paraId="17D2B397" w14:textId="77777777" w:rsidR="00455745" w:rsidRDefault="00455745" w:rsidP="00455745">
      <w:r>
        <w:t>A</w:t>
      </w:r>
      <w:r w:rsidR="00650E38">
        <w:t>llow for an arbitrary ordering</w:t>
      </w:r>
      <w:r>
        <w:t>; Preferred ordering (this is in  hlid_opts.display_orders)</w:t>
      </w:r>
    </w:p>
    <w:p w14:paraId="069A8AEF" w14:textId="20DC2D5E" w:rsidR="00455745" w:rsidRDefault="00455745" w:rsidP="00455745">
      <w:r>
        <w:t>kc_ord = ['2h', 'IaA', 'pa', '2-but', 'eb', 'ep', 'aa', 'va', 'B-cit', 'Lin', '6al', 't2h',</w:t>
      </w:r>
      <w:r w:rsidR="004E4825">
        <w:t xml:space="preserve"> </w:t>
      </w:r>
      <w:r>
        <w:t>'1-8ol', '1-5ol', '1-6ol', 'benz', 'ms']</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B3B0DB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4BE2F1CF" w14:textId="77777777" w:rsidR="00F5438A" w:rsidRPr="007C0D39" w:rsidRDefault="00F5438A" w:rsidP="00F5438A">
      <w:pPr>
        <w:spacing w:after="0"/>
        <w:rPr>
          <w:rFonts w:ascii="Courier New" w:hAnsi="Courier New" w:cs="Courier New"/>
          <w:sz w:val="20"/>
          <w:szCs w:val="20"/>
        </w:rPr>
      </w:pPr>
      <w:r w:rsidRPr="007C0D39">
        <w:rPr>
          <w:rFonts w:ascii="Courier New" w:hAnsi="Courier New" w:cs="Courier New"/>
          <w:sz w:val="20"/>
          <w:szCs w:val="20"/>
        </w:rPr>
        <w:t>ans =</w:t>
      </w:r>
    </w:p>
    <w:p w14:paraId="5C635DE0" w14:textId="77777777" w:rsidR="00F5438A" w:rsidRPr="00F5438A" w:rsidRDefault="00F5438A" w:rsidP="00F5438A">
      <w:pPr>
        <w:spacing w:after="0"/>
        <w:rPr>
          <w:rFonts w:ascii="Courier New" w:hAnsi="Courier New" w:cs="Courier New"/>
          <w:sz w:val="20"/>
          <w:szCs w:val="20"/>
        </w:rPr>
      </w:pPr>
      <w:r w:rsidRPr="007C0D39">
        <w:rPr>
          <w:rFonts w:ascii="Courier New" w:hAnsi="Courier New" w:cs="Courier New"/>
          <w:sz w:val="20"/>
          <w:szCs w:val="20"/>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1F788820"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349E7EED"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ans =</w:t>
      </w:r>
    </w:p>
    <w:p w14:paraId="3F780FB5"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03EEFE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BC7C3D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ans =</w:t>
      </w:r>
    </w:p>
    <w:p w14:paraId="19B178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32BD1C9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0CF72D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ans =</w:t>
      </w:r>
    </w:p>
    <w:p w14:paraId="4175D09D"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759DBC73"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67E2A511"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ans =</w:t>
      </w:r>
    </w:p>
    <w:p w14:paraId="7CE35B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 xml:space="preserve">.[txt,mat] for mapping of orn’s onto model.  </w:t>
      </w:r>
    </w:p>
    <w:p w14:paraId="7C822C0E" w14:textId="77777777" w:rsidR="00AD05F9" w:rsidRDefault="00AD05F9" w:rsidP="008B28E1">
      <w:pPr>
        <w:pStyle w:val="NoSpacing"/>
      </w:pPr>
    </w:p>
    <w:p w14:paraId="5AD88DA3" w14:textId="6732F2BB" w:rsidR="00AD05F9" w:rsidRDefault="00AD05F9" w:rsidP="008B28E1">
      <w:pPr>
        <w:pStyle w:val="NoSpacing"/>
      </w:pPr>
      <w:r>
        <w:t>See hlid_majaxes_27aug24.txt,pdf for comparison of major axes – hemibrain model keeps the same major axes in model KC’s as in orn’s,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See hlid_maj</w:t>
      </w:r>
      <w:r w:rsidR="00793EF6">
        <w:t>ax</w:t>
      </w:r>
      <w:r>
        <w:t>es_30aug24-unifor.txt,pdf:  similar to hemibrain model.</w:t>
      </w:r>
    </w:p>
    <w:p w14:paraId="240BE6BB" w14:textId="77777777" w:rsidR="008170C0" w:rsidRDefault="008170C0" w:rsidP="00793EF6">
      <w:r>
        <w:t>Also files in</w:t>
      </w:r>
    </w:p>
    <w:p w14:paraId="7187101B" w14:textId="5AA4A69C" w:rsidR="008170C0" w:rsidRDefault="008170C0" w:rsidP="00793EF6">
      <w:r>
        <w:t>/plots/[</w:t>
      </w:r>
      <w:r w:rsidRPr="008170C0">
        <w:t>uniform-001</w:t>
      </w:r>
      <w:r>
        <w:t>|uniform-100|hemibrain|kc4recs…]</w:t>
      </w:r>
      <w:r w:rsidRPr="008170C0">
        <w:t>_orn_consensus_procrustes_vs_affine</w:t>
      </w:r>
      <w:r>
        <w:t>.fig, etc, to show that the models have similar behavior to the data in that affine model is best, and, in nested-by-dimension analysis, 3d in orn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“hemidraw” model, see files of 04Sep24</w:t>
      </w:r>
      <w:r w:rsidR="0026485E">
        <w:t xml:space="preserve"> and 05Sep24</w:t>
      </w:r>
    </w:p>
    <w:p w14:paraId="62DCA4FE" w14:textId="0DE202D9" w:rsidR="005302A3" w:rsidRDefault="005302A3" w:rsidP="00793EF6">
      <w:r>
        <w:t>Eventually see if the principal directions identified in psg_majaxes,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Could also reframe analysis in ORN space instead of odor space, going back to the original data files – and forming a consensus across recordings. But note that not all ORNs are recorded in each prep,and, in some cases, not all 17 odors are present.  So we coujld only use the flies with all odors present</w:t>
      </w:r>
      <w:r w:rsidR="008B28E1">
        <w:t xml:space="preserve">. But there are still some options to how to combine across flies].  We could </w:t>
      </w:r>
      <w:r>
        <w:t xml:space="preserve">do a missing-data consensus alignment (procrustes_consensus) as a first step. </w:t>
      </w:r>
      <w:r w:rsidR="008B28E1">
        <w:t xml:space="preserve">Or a missing-data PCA, e.g., we are missing data for every odorant in one ORN x prep “line”  in [ORN, odorant, prep], so, for each odorant, there is an [ORN x prep] sheet with isolated missing data, and we fill it in by afalwt.m or similar – and then do a weighted </w:t>
      </w:r>
      <w:r w:rsidR="008B28E1">
        <w:lastRenderedPageBreak/>
        <w:t>average across preps?</w:t>
      </w:r>
      <w:r w:rsidR="008B28E1" w:rsidRPr="008B28E1">
        <w:t xml:space="preserve"> </w:t>
      </w:r>
      <w:r w:rsidR="008B28E1">
        <w:t>[Also, since some orn data are missing – perhaps one should redo the orn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hlid_majaxes_compare.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18 20</w:t>
      </w:r>
      <w:r>
        <w:t>24</w:t>
      </w:r>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  (barely)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yyyy-mm-dd__fly[0x]__[identifier] </w:t>
      </w:r>
    </w:p>
    <w:p w14:paraId="5EB5DDC3" w14:textId="218F20C2" w:rsidR="00C75EF3" w:rsidRDefault="00C75EF3" w:rsidP="00793EF6">
      <w:pPr>
        <w:rPr>
          <w:color w:val="000000"/>
        </w:rPr>
      </w:pPr>
      <w:r>
        <w:rPr>
          <w:color w:val="000000"/>
        </w:rPr>
        <w:t>Main control is TNTin_label. [inactive tetanus toxin, labeled – 6 datasets]</w:t>
      </w:r>
    </w:p>
    <w:p w14:paraId="10A2BF0E" w14:textId="639977F7" w:rsidR="00C75EF3" w:rsidRDefault="00C75EF3" w:rsidP="00793EF6">
      <w:pPr>
        <w:rPr>
          <w:color w:val="000000"/>
        </w:rPr>
      </w:pPr>
      <w:r>
        <w:rPr>
          <w:color w:val="000000"/>
        </w:rPr>
        <w:t>Main experimental condition is TNT_label [active tetanus toxin, labeled – 8 datasets – APL should be turned off]</w:t>
      </w:r>
    </w:p>
    <w:p w14:paraId="02CE0CC2" w14:textId="7533AD93" w:rsidR="00C75EF3" w:rsidRDefault="00C75EF3" w:rsidP="00793EF6">
      <w:pPr>
        <w:rPr>
          <w:color w:val="000000"/>
        </w:rPr>
      </w:pPr>
      <w:r>
        <w:rPr>
          <w:color w:val="000000"/>
        </w:rPr>
        <w:t xml:space="preserve">Auxiliary controls are TNTin_nolabel and TNT_nolabel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label with in_label.  But </w:t>
      </w:r>
      <w:r w:rsidR="00F8621C">
        <w:rPr>
          <w:color w:val="000000"/>
        </w:rPr>
        <w:t xml:space="preserve">we </w:t>
      </w:r>
      <w:r>
        <w:rPr>
          <w:color w:val="000000"/>
        </w:rPr>
        <w:t>also want to compare the set of 12 odors that overlap with Remy’s.  Eventually, we should be able to build an ORN library by merging a third dataset, which has the 5 unique odors in the TNT dataset, and also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mean)</w:t>
      </w:r>
      <w:r>
        <w:rPr>
          <w:color w:val="000000"/>
        </w:rPr>
        <w:t xml:space="preserve">: </w:t>
      </w:r>
    </w:p>
    <w:p w14:paraId="42CD28E7" w14:textId="45017BC4" w:rsidR="00645763" w:rsidRDefault="00997A3D" w:rsidP="00997A3D">
      <w:pPr>
        <w:rPr>
          <w:color w:val="000000"/>
        </w:rPr>
      </w:pPr>
      <w:r>
        <w:rPr>
          <w:color w:val="000000"/>
        </w:rPr>
        <w:lastRenderedPageBreak/>
        <w:t>To put Hong Lab data files into psg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r w:rsidR="00161360" w:rsidRPr="00161360">
        <w:rPr>
          <w:color w:val="000000"/>
        </w:rPr>
        <w:t>TNT</w:t>
      </w:r>
      <w:r w:rsidR="00161360">
        <w:rPr>
          <w:color w:val="000000"/>
        </w:rPr>
        <w:t>|TNT</w:t>
      </w:r>
      <w:r w:rsidR="00161360" w:rsidRPr="00161360">
        <w:rPr>
          <w:color w:val="000000"/>
        </w:rPr>
        <w:t>in</w:t>
      </w:r>
      <w:r w:rsidR="00161360">
        <w:rPr>
          <w:color w:val="000000"/>
        </w:rPr>
        <w:t>]</w:t>
      </w:r>
      <w:r w:rsidR="00161360" w:rsidRPr="00161360">
        <w:rPr>
          <w:color w:val="000000"/>
        </w:rPr>
        <w:t>_</w:t>
      </w:r>
      <w:r w:rsidR="00161360">
        <w:rPr>
          <w:color w:val="000000"/>
        </w:rPr>
        <w:t>[label|</w:t>
      </w:r>
      <w:r w:rsidR="00161360" w:rsidRPr="00161360">
        <w:rPr>
          <w:color w:val="000000"/>
        </w:rPr>
        <w:t>nolabel</w:t>
      </w:r>
      <w:r w:rsidR="00161360">
        <w:rPr>
          <w:color w:val="000000"/>
        </w:rPr>
        <w:t>].txt</w:t>
      </w:r>
      <w:r w:rsidR="00EA424C">
        <w:rPr>
          <w:color w:val="000000"/>
        </w:rPr>
        <w:t>, creating files without subtracting the mean and with subtracting the mean (files -sm).  All remaining analyses done without subtracting the mean.</w:t>
      </w:r>
    </w:p>
    <w:p w14:paraId="689C16F5" w14:textId="77777777" w:rsidR="00B44452" w:rsidRDefault="00645763" w:rsidP="00997A3D">
      <w:pPr>
        <w:rPr>
          <w:color w:val="000000"/>
        </w:rPr>
      </w:pPr>
      <w:r>
        <w:rPr>
          <w:color w:val="000000"/>
        </w:rPr>
        <w:t xml:space="preserve">To do statistics on alignment, use psg_align_stats_demo.m,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align_stats_29Oct24.</w:t>
      </w:r>
      <w:r w:rsidR="00C53AEB">
        <w:rPr>
          <w:color w:val="000000"/>
        </w:rPr>
        <w:t>[</w:t>
      </w:r>
      <w:r>
        <w:rPr>
          <w:color w:val="000000"/>
        </w:rPr>
        <w:t>txt</w:t>
      </w:r>
      <w:r w:rsidR="00C53AEB">
        <w:rPr>
          <w:color w:val="000000"/>
        </w:rPr>
        <w:t>|fig|mat]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can use </w:t>
      </w:r>
      <w:r w:rsidRPr="00997A3D">
        <w:rPr>
          <w:color w:val="000000"/>
        </w:rPr>
        <w:t>psg_align_knit_</w:t>
      </w:r>
      <w:r w:rsidR="001C4545">
        <w:rPr>
          <w:color w:val="000000"/>
        </w:rPr>
        <w:t>demo</w:t>
      </w:r>
      <w:r>
        <w:rPr>
          <w:color w:val="000000"/>
        </w:rPr>
        <w:t xml:space="preserve">.m. To plot the individual values and the consensus, can use psg_consensus_demo. These are invoked, for example, by </w:t>
      </w:r>
      <w:r w:rsidR="00645763" w:rsidRPr="00645763">
        <w:rPr>
          <w:color w:val="000000"/>
        </w:rPr>
        <w:t>kc_</w:t>
      </w:r>
      <w:r w:rsidR="00D95997">
        <w:rPr>
          <w:color w:val="000000"/>
        </w:rPr>
        <w:t>TNT</w:t>
      </w:r>
      <w:r w:rsidR="00645763" w:rsidRPr="00645763">
        <w:rPr>
          <w:color w:val="000000"/>
        </w:rPr>
        <w:t>-label_process_29Oct24</w:t>
      </w:r>
      <w:r w:rsidR="00645763">
        <w:rPr>
          <w:color w:val="000000"/>
        </w:rPr>
        <w:t>.</w:t>
      </w:r>
      <w:r w:rsidR="00C53AEB">
        <w:rPr>
          <w:color w:val="000000"/>
        </w:rPr>
        <w:t>[</w:t>
      </w:r>
      <w:r w:rsidR="00645763">
        <w:rPr>
          <w:color w:val="000000"/>
        </w:rPr>
        <w:t>txt</w:t>
      </w:r>
      <w:r w:rsidR="00C53AEB">
        <w:rPr>
          <w:color w:val="000000"/>
        </w:rPr>
        <w:t>|fig|mat]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r>
        <w:rPr>
          <w:color w:val="000000"/>
        </w:rPr>
        <w:t>../kc-tnt/</w:t>
      </w:r>
      <w:r w:rsidRPr="00C53AEB">
        <w:rPr>
          <w:color w:val="000000"/>
        </w:rPr>
        <w:t>hlid_odor17_coords_TNT-</w:t>
      </w:r>
      <w:r>
        <w:rPr>
          <w:color w:val="000000"/>
        </w:rPr>
        <w:t>[</w:t>
      </w:r>
      <w:r w:rsidRPr="00C53AEB">
        <w:rPr>
          <w:color w:val="000000"/>
        </w:rPr>
        <w:t>no</w:t>
      </w:r>
      <w:r>
        <w:rPr>
          <w:color w:val="000000"/>
        </w:rPr>
        <w:t>]</w:t>
      </w:r>
      <w:r w:rsidRPr="00C53AEB">
        <w:rPr>
          <w:color w:val="000000"/>
        </w:rPr>
        <w:t>label_consensus_scale</w:t>
      </w:r>
      <w:r w:rsidR="00D95997">
        <w:rPr>
          <w:color w:val="000000"/>
        </w:rPr>
        <w:t>.</w:t>
      </w:r>
      <w:r>
        <w:rPr>
          <w:color w:val="000000"/>
        </w:rPr>
        <w:t>mat</w:t>
      </w:r>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Analyses done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r w:rsidR="00F14EAA">
        <w:t xml:space="preserve"> 2024</w:t>
      </w:r>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Ran psg_geomodels_run on Procrustes and affine, for TNT-label (adj) and TNTin-label (ref), followed by hlid_majaxes.</w:t>
      </w:r>
    </w:p>
    <w:p w14:paraId="0D1392CE" w14:textId="0906CC9D" w:rsidR="006C415E" w:rsidRDefault="006C415E" w:rsidP="00997A3D">
      <w:pPr>
        <w:rPr>
          <w:color w:val="000000"/>
        </w:rPr>
      </w:pPr>
      <w:r>
        <w:rPr>
          <w:color w:val="000000"/>
        </w:rPr>
        <w:t>Need to run psg_geomodels_run on expanded library of models, and then look at psg_geomodels_run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r w:rsidR="00F14EAA">
        <w:t xml:space="preserve"> 2024</w:t>
      </w:r>
    </w:p>
    <w:p w14:paraId="1DBF6859" w14:textId="4A1FBF6E" w:rsidR="00227244" w:rsidRDefault="00227244" w:rsidP="00997A3D">
      <w:pPr>
        <w:rPr>
          <w:color w:val="000000"/>
        </w:rPr>
      </w:pPr>
      <w:r>
        <w:rPr>
          <w:color w:val="000000"/>
        </w:rPr>
        <w:t>Connectivity: Look at the correlations between the first few eigenvectors of the fafb and other dataset.</w:t>
      </w:r>
    </w:p>
    <w:p w14:paraId="36D0DF3D" w14:textId="1CC14413" w:rsidR="00227244" w:rsidRDefault="00227244" w:rsidP="00997A3D">
      <w:pPr>
        <w:rPr>
          <w:color w:val="000000"/>
        </w:rPr>
      </w:pPr>
      <w:r>
        <w:rPr>
          <w:color w:val="000000"/>
        </w:rPr>
        <w:t>Principal directions, etc:  Looks like 3,4, 5, and 6d models are worthwhile, affine better than projective for non-inhibited (TNT-label) to inhibited (TNTin-label),(except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(TNTin-label, TNT-nolabel, TNTin-nolabel),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r>
        <w:rPr>
          <w:color w:val="000000"/>
        </w:rPr>
        <w:t>psg_geomodels_summ-&gt; HongLab/plots/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_justAffineOffset also includes affine offset and piecewise affine</w:t>
      </w:r>
    </w:p>
    <w:p w14:paraId="05499878" w14:textId="176F4E2E" w:rsidR="007D0544" w:rsidRDefault="007D0544" w:rsidP="007D0544">
      <w:pPr>
        <w:pStyle w:val="Heading1"/>
      </w:pPr>
      <w:r>
        <w:t>Nov 22</w:t>
      </w:r>
      <w:r w:rsidR="00F14EAA">
        <w:t xml:space="preserve"> 2024</w:t>
      </w:r>
    </w:p>
    <w:p w14:paraId="6FA335CC" w14:textId="5AFFDE96" w:rsidR="007D0544" w:rsidRDefault="007D0544" w:rsidP="00997A3D">
      <w:pPr>
        <w:rPr>
          <w:color w:val="000000"/>
        </w:rPr>
      </w:pPr>
      <w:r>
        <w:rPr>
          <w:color w:val="000000"/>
        </w:rPr>
        <w:t>Looks like 4d model is expanded a bit w.r.t. 3d model (with inhibition turned off), and maybe that is why its first eigenvector is compressive</w:t>
      </w:r>
      <w:r w:rsidR="001160D9">
        <w:rPr>
          <w:color w:val="000000"/>
        </w:rPr>
        <w:t>..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r>
        <w:rPr>
          <w:color w:val="000000"/>
        </w:rPr>
        <w:lastRenderedPageBreak/>
        <w:t>anova after consensus</w:t>
      </w:r>
      <w:r w:rsidR="00597BDF">
        <w:rPr>
          <w:color w:val="000000"/>
        </w:rPr>
        <w:t xml:space="preserve"> – see psg_align_vara*_2</w:t>
      </w:r>
      <w:r w:rsidR="00A74906">
        <w:rPr>
          <w:color w:val="000000"/>
        </w:rPr>
        <w:t>9</w:t>
      </w:r>
      <w:r w:rsidR="00597BDF">
        <w:rPr>
          <w:color w:val="000000"/>
        </w:rPr>
        <w:t>Nov24.[txt.mat,fig]:  shows signif difference TNTlabel vs all controls, and no sig dif among the controls</w:t>
      </w:r>
    </w:p>
    <w:p w14:paraId="2A9C8510" w14:textId="51157528" w:rsidR="00227244" w:rsidRDefault="00E3240D" w:rsidP="00E3240D">
      <w:pPr>
        <w:pStyle w:val="Heading1"/>
      </w:pPr>
      <w:r>
        <w:t xml:space="preserve">Dec </w:t>
      </w:r>
      <w:r w:rsidR="004A5728">
        <w:t>0</w:t>
      </w:r>
      <w:r>
        <w:t>6</w:t>
      </w:r>
      <w:r w:rsidR="00F14EAA">
        <w:t xml:space="preserve"> 2024</w:t>
      </w:r>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r w:rsidR="00F14EAA">
        <w:t xml:space="preserve"> 2024</w:t>
      </w:r>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As follow-up, if this is consistent across flies, can think about ways to pool data across flies</w:t>
      </w:r>
    </w:p>
    <w:p w14:paraId="2AD6C7FE" w14:textId="149A1050" w:rsidR="00B5378F" w:rsidRDefault="00B5378F" w:rsidP="00B5378F">
      <w:pPr>
        <w:pStyle w:val="Heading1"/>
      </w:pPr>
      <w:r>
        <w:t>Dec 20</w:t>
      </w:r>
      <w:r w:rsidR="00F14EAA">
        <w:t xml:space="preserve"> 2024</w:t>
      </w:r>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Need a way to characterize the non-sphericity.  Put single trials into a response space, keeping origin at the zero response, and look for anisotropy, both in the space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r w:rsidR="00CC5CB3">
        <w:rPr>
          <w:color w:val="000000"/>
        </w:rPr>
        <w:t>nls</w:t>
      </w:r>
      <w:r>
        <w:rPr>
          <w:color w:val="000000"/>
        </w:rPr>
        <w:t xml:space="preserve"> datasets with hlid_rastim_trial_[pca|pcs2|vis].m:  Response variability is not isotropic; residuals (single-trial responses minus trial-average) are mostly aligned with responses, but they also tend to lie in a lower-dimensional space (not just one-diensional), and or orthos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kc-soma-nls with hlid_rastim_trial_vis.m:  to demonstrate that rotation of resids to consensus is critical, without the transform (files *noxform), the residuals appear to be pointing in random directions.</w:t>
      </w:r>
    </w:p>
    <w:p w14:paraId="7FCC581A" w14:textId="5F83CDDD" w:rsidR="008857E3" w:rsidRDefault="008857E3" w:rsidP="00997A3D">
      <w:pPr>
        <w:rPr>
          <w:color w:val="000000"/>
        </w:rPr>
      </w:pPr>
      <w:r>
        <w:rPr>
          <w:color w:val="000000"/>
        </w:rPr>
        <w:t>Analyses of 01Jan25 of kc-soma-nls with hlid_rastim_trial_vis -&gt;vis2.m: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r w:rsidR="00D45CD3" w:rsidRPr="00D45CD3">
        <w:rPr>
          <w:color w:val="000000"/>
        </w:rPr>
        <w:t>kc-soma-nls</w:t>
      </w:r>
      <w:r w:rsidR="00D45CD3">
        <w:rPr>
          <w:color w:val="000000"/>
        </w:rPr>
        <w:t>|orn]</w:t>
      </w:r>
      <w:r w:rsidR="00D45CD3" w:rsidRPr="00D45CD3">
        <w:rPr>
          <w:color w:val="000000"/>
        </w:rPr>
        <w:t>_d6</w:t>
      </w:r>
      <w:r w:rsidR="00D45CD3">
        <w:rPr>
          <w:color w:val="000000"/>
        </w:rPr>
        <w:t>.[mat,pdf]</w:t>
      </w:r>
    </w:p>
    <w:p w14:paraId="4C0D6D45" w14:textId="60EE21CE" w:rsidR="00DC30A5" w:rsidRDefault="00DC30A5" w:rsidP="00997A3D">
      <w:pPr>
        <w:rPr>
          <w:color w:val="000000"/>
        </w:rPr>
      </w:pPr>
      <w:r>
        <w:rPr>
          <w:color w:val="000000"/>
        </w:rPr>
        <w:t>Also holds up when mean is subtracted (if_recenter=1)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r w:rsidR="00AE7E7E" w:rsidRPr="00AE7E7E">
        <w:rPr>
          <w:color w:val="000000"/>
        </w:rPr>
        <w:t>kc-soma-nls</w:t>
      </w:r>
      <w:r w:rsidR="00AE7E7E">
        <w:rPr>
          <w:color w:val="000000"/>
        </w:rPr>
        <w:t>|orn]</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r w:rsidRPr="00AE7E7E">
        <w:rPr>
          <w:color w:val="000000"/>
        </w:rPr>
        <w:t>kc-soma-nls</w:t>
      </w:r>
      <w:r>
        <w:rPr>
          <w:color w:val="000000"/>
        </w:rPr>
        <w:t>|orn]</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3 2025</w:t>
      </w:r>
    </w:p>
    <w:p w14:paraId="5D965B6A" w14:textId="77777777" w:rsidR="00820001" w:rsidRDefault="00820001" w:rsidP="00997A3D">
      <w:pPr>
        <w:rPr>
          <w:color w:val="000000"/>
        </w:rPr>
      </w:pPr>
      <w:r>
        <w:rPr>
          <w:color w:val="000000"/>
        </w:rPr>
        <w:t>Agree that it looks like variance is mostly confined to a plane, plane depends on stmiuls. Less so in ORN data.</w:t>
      </w:r>
    </w:p>
    <w:p w14:paraId="6626D38D" w14:textId="77777777" w:rsidR="00820001" w:rsidRDefault="00820001" w:rsidP="00997A3D">
      <w:pPr>
        <w:rPr>
          <w:color w:val="000000"/>
        </w:rPr>
      </w:pPr>
      <w:r>
        <w:rPr>
          <w:color w:val="000000"/>
        </w:rPr>
        <w:t>BH: maybe because of cells with two rates of adaptation?</w:t>
      </w:r>
      <w:r>
        <w:rPr>
          <w:color w:val="000000"/>
        </w:rPr>
        <w:br/>
        <w:t>to look at TNT datasets!</w:t>
      </w:r>
    </w:p>
    <w:p w14:paraId="4E491929" w14:textId="4A180874" w:rsidR="004B79EC" w:rsidRDefault="004B79EC" w:rsidP="004B79EC">
      <w:pPr>
        <w:pStyle w:val="Heading1"/>
      </w:pPr>
      <w:r>
        <w:t>Jan 15 2025</w:t>
      </w:r>
    </w:p>
    <w:p w14:paraId="5500E27E" w14:textId="0164FC1D" w:rsidR="004B79EC" w:rsidRDefault="004B79EC" w:rsidP="00997A3D">
      <w:pPr>
        <w:rPr>
          <w:color w:val="000000"/>
        </w:rPr>
      </w:pPr>
      <w:r>
        <w:rPr>
          <w:color w:val="000000"/>
        </w:rPr>
        <w:t>Initial analysis of TNT datasets (TNTlabel, 8 files, vs TNT3c, all controls pooled, 11 files), single-trial:</w:t>
      </w:r>
    </w:p>
    <w:p w14:paraId="780FB06B" w14:textId="2232573E" w:rsidR="004B79EC" w:rsidRDefault="004B79EC" w:rsidP="00997A3D">
      <w:pPr>
        <w:rPr>
          <w:color w:val="000000"/>
        </w:rPr>
      </w:pPr>
      <w:r>
        <w:rPr>
          <w:color w:val="000000"/>
        </w:rPr>
        <w:lastRenderedPageBreak/>
        <w:t xml:space="preserve">hlid_rastim_trial_vis,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Also, both TNTlabel and control show the squarhing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 xml:space="preserve">Jan 17 </w:t>
      </w:r>
      <w:r w:rsidR="00F14EAA">
        <w:t xml:space="preserve">2025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We are puzzled why the TNTlabel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To do:  consensus (without scaling) for the 3 controls, and then, for the megamats, and then an omnibus consensus between them.</w:t>
      </w:r>
    </w:p>
    <w:p w14:paraId="11FBCBA2" w14:textId="365CFAA4" w:rsidR="009D502D" w:rsidRDefault="00A26E78" w:rsidP="00414BC7">
      <w:pPr>
        <w:pStyle w:val="Heading1"/>
      </w:pPr>
      <w:r>
        <w:t>Jan 21</w:t>
      </w:r>
      <w:r w:rsidR="00F14EAA">
        <w:t xml:space="preserve"> 2025</w:t>
      </w:r>
    </w:p>
    <w:p w14:paraId="6EEE1BF7" w14:textId="684840CC" w:rsidR="00A26E78" w:rsidRDefault="00A26E78" w:rsidP="00997A3D">
      <w:pPr>
        <w:rPr>
          <w:color w:val="000000"/>
        </w:rPr>
      </w:pPr>
      <w:r>
        <w:rPr>
          <w:color w:val="000000"/>
        </w:rPr>
        <w:t>After some mods in psg_align_knit_demo,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./data/kc_tnt/hlid_odor17_coords_TNT3c_consensus_noscale.mat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stimuli lined up, with NaN’s where missing; aligned: stimuli lined up without consensus transform</w:t>
      </w:r>
      <w:r w:rsidR="00347F19">
        <w:rPr>
          <w:color w:val="000000"/>
        </w:rPr>
        <w:t>io</w:t>
      </w:r>
      <w:r w:rsidR="00130052">
        <w:rPr>
          <w:color w:val="000000"/>
        </w:rPr>
        <w:t>n,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So aligned and component files differ only by a rotation,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r>
        <w:rPr>
          <w:color w:val="000000"/>
        </w:rPr>
        <w:t>psg_consensus_demo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 xml:space="preserve">Jan 24 </w:t>
      </w:r>
      <w:r w:rsidR="00F14EAA">
        <w:t xml:space="preserve">2025 </w:t>
      </w:r>
      <w:r>
        <w:t>meeting</w:t>
      </w:r>
    </w:p>
    <w:p w14:paraId="3AC3C4DB" w14:textId="435110F8" w:rsidR="00414BC7" w:rsidRDefault="00414BC7" w:rsidP="00130052">
      <w:pPr>
        <w:spacing w:after="0"/>
        <w:rPr>
          <w:color w:val="000000"/>
        </w:rPr>
      </w:pPr>
      <w:r>
        <w:rPr>
          <w:color w:val="000000"/>
        </w:rPr>
        <w:t>Agree that alignment between kc_soma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  all in one bag, or,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Least RMS distance?  Least distance to any in cluster? Harmonic mean?</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 xml:space="preserve">Jan 31 </w:t>
      </w:r>
      <w:r w:rsidR="00F14EAA">
        <w:t xml:space="preserve">2025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with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label.[txt,mat,pdf],</w:t>
      </w:r>
    </w:p>
    <w:p w14:paraId="1E6ED95A" w14:textId="083A4C07" w:rsidR="00171FE5" w:rsidRDefault="008D3B8B" w:rsidP="00414BC7">
      <w:pPr>
        <w:pStyle w:val="ListParagraph"/>
        <w:rPr>
          <w:color w:val="000000"/>
        </w:rPr>
      </w:pPr>
      <w:r>
        <w:rPr>
          <w:color w:val="000000"/>
        </w:rPr>
        <w:t>replotted with hlid_rastim_trial_decode_confmtx</w:t>
      </w:r>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*summ with line plots of fraction correct</w:t>
      </w:r>
    </w:p>
    <w:p w14:paraId="4DDDA004" w14:textId="2F1257FC" w:rsidR="008D3B8B" w:rsidRDefault="00171FE5" w:rsidP="00414BC7">
      <w:pPr>
        <w:pStyle w:val="ListParagraph"/>
        <w:rPr>
          <w:color w:val="000000"/>
        </w:rPr>
      </w:pPr>
      <w:r>
        <w:rPr>
          <w:color w:val="000000"/>
        </w:rPr>
        <w:t xml:space="preserve"> with</w:t>
      </w:r>
    </w:p>
    <w:p w14:paraId="5F03C272" w14:textId="43D1E2B9" w:rsidR="008D3B8B" w:rsidRDefault="008D3B8B" w:rsidP="00414BC7">
      <w:pPr>
        <w:pStyle w:val="ListParagraph"/>
        <w:rPr>
          <w:color w:val="000000"/>
        </w:rPr>
      </w:pPr>
      <w:r>
        <w:rPr>
          <w:color w:val="000000"/>
        </w:rPr>
        <w:t>show that decoding is better with label than without (for Euclidean, cosine, and Mahalanobis).</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but (for speed) only one downsample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 xml:space="preserve">Feb 14 </w:t>
      </w:r>
      <w:r w:rsidR="00F14EAA">
        <w:t xml:space="preserve">2025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This can be done with simple modifications o fhlid_rastim_trial_decode: downsample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|TNTlabel].[mat,pdf,fig], the superiority of the TNTlabel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Also:  Another difference between my analysis and Yang’s is that she,working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shows that the advantage of the TNTlabel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Need to remove the denoising completely – e.g., analyze in a space of dimension equal to number of KCs, or, equivalentluy,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 xml:space="preserve">Feb 21 </w:t>
      </w:r>
      <w:r w:rsidR="00F14EAA">
        <w:t xml:space="preserve">2025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r w:rsidRPr="000B6DBF">
        <w:rPr>
          <w:color w:val="000000"/>
        </w:rPr>
        <w:t>Babadi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r w:rsidRPr="00947161">
        <w:rPr>
          <w:color w:val="000000"/>
          <w:lang w:val="fr-FR"/>
        </w:rPr>
        <w:t>Litwin-Kumar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Angus Silver + colleagues:</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APL may sparsify, and this could have the gleamed advantages for coding random activity patterns but — for these odors, they only cover a low dim space when we look agt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The Babadi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sum(eigs)^2/sum(eigs^2)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single-trial and avgs across repeats, for mean-sub and not mean-sub, with and without normalization</w:t>
      </w:r>
    </w:p>
    <w:p w14:paraId="77BE8B9E" w14:textId="198201F5" w:rsidR="000B6DBF" w:rsidRDefault="000B6DBF" w:rsidP="000B6DBF">
      <w:pPr>
        <w:pStyle w:val="ListParagraph"/>
        <w:rPr>
          <w:color w:val="000000"/>
        </w:rPr>
      </w:pPr>
      <w:r>
        <w:rPr>
          <w:color w:val="000000"/>
        </w:rPr>
        <w:t>Could apply Chanwoo’s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HongLab or HongLab\plots: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.[txt,mat]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an use xv_confmtx_make with out_sample=in_sample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 xml:space="preserve">Feb 28 </w:t>
      </w:r>
      <w:r w:rsidR="00E26003">
        <w:t xml:space="preserve">2025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controls: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(Babadi/Sompolinsky)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The “arbitrary correspondence” task seems non-physiological, since it ignores correlations that must be there from nature.  But it still might be a good idea to have some capacity to learn unexpected correspondences.</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r w:rsidR="00F14EAA">
        <w:t xml:space="preserve"> 2025</w:t>
      </w:r>
    </w:p>
    <w:p w14:paraId="46D6C6B5" w14:textId="77777777" w:rsidR="006B390C" w:rsidRDefault="006B390C" w:rsidP="006B390C">
      <w:pPr>
        <w:pStyle w:val="ListParagraph"/>
        <w:rPr>
          <w:color w:val="000000"/>
        </w:rPr>
      </w:pPr>
      <w:r>
        <w:rPr>
          <w:color w:val="000000"/>
        </w:rPr>
        <w:t>Information in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results from TNT3c, TNTlabel</w:t>
      </w:r>
      <w:r>
        <w:rPr>
          <w:color w:val="000000"/>
        </w:rPr>
        <w:t xml:space="preserve"> in hlid_rastim_decode_confmtx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 2025</w:t>
      </w:r>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Analysis without embedding:  controls have higher fraction correct and higher info than label.  Note that no embedding is equiv to 51 dimensions (17 stimuli x 3 trials), so the 16-dim embedding still does some de-noising.  Also there is a decline in fraction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 2025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Also to do:  fix labeling problem in hlid_rastim_trial_decode_confmtx;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r w:rsidR="003E42BB">
        <w:t xml:space="preserve"> 2025</w:t>
      </w:r>
    </w:p>
    <w:p w14:paraId="63027199" w14:textId="72EDA6E0" w:rsidR="00AB4158" w:rsidRDefault="00AB4158" w:rsidP="00AB4158">
      <w:r>
        <w:t>hlid_rastim_trial_decode now has several options:</w:t>
      </w:r>
    </w:p>
    <w:p w14:paraId="6BAE057C" w14:textId="74B1A410" w:rsidR="00AB4158" w:rsidRDefault="00AB4158" w:rsidP="00AB4158">
      <w:r>
        <w:t>if_singleprep:  all decoding done within a single fly.  Allows for if_noembed (which decodes based on ROI data, without trying to find a common representational space across preps)</w:t>
      </w:r>
    </w:p>
    <w:p w14:paraId="5F2ADD99" w14:textId="14D4C5BB" w:rsidR="00AB4158" w:rsidRDefault="00AB4158" w:rsidP="00AB4158">
      <w:r>
        <w:t xml:space="preserve">if_embedbyprep: 0: embedding is done on each repeat separately, and then the several repeats are aligned within and across preps by Procrustes.   1: embedding is done on all repeats within the same prep.  Repeats are aligned across </w:t>
      </w:r>
      <w:r>
        <w:lastRenderedPageBreak/>
        <w:t>preps.  This allows for embedding in a dimension that is greater than the number of stimuli, but less than nstims x nrepts.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nstims x nrepts together (i.e,. allowing for high-dimensional rembeddings),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alignment across flies, but scrambling the repeats. </w:t>
      </w:r>
    </w:p>
    <w:p w14:paraId="227D06FD" w14:textId="51E01BE8" w:rsidR="00ED2143" w:rsidRDefault="00ED2143" w:rsidP="00ED2143">
      <w:pPr>
        <w:pStyle w:val="Heading1"/>
      </w:pPr>
      <w:r>
        <w:t xml:space="preserve">Mar 14 </w:t>
      </w:r>
      <w:r w:rsidR="003E42BB">
        <w:t xml:space="preserve">2025 </w:t>
      </w:r>
      <w:r>
        <w:t>meeting</w:t>
      </w:r>
    </w:p>
    <w:p w14:paraId="33AE4184" w14:textId="77777777" w:rsidR="00ED2143" w:rsidRDefault="00ED2143" w:rsidP="00ED2143"/>
    <w:p w14:paraId="03D704A9" w14:textId="0434798B" w:rsidR="00ED2143" w:rsidRDefault="00ED2143" w:rsidP="00ED2143">
      <w:r>
        <w:t>Should do nstims x nrepts together, decode across flies, by drop one, dims [1 2 3 4 8 12 16 24 32 48], TNT3c and TNTlabel, aligning (as is current) by stimulus and repeat</w:t>
      </w:r>
    </w:p>
    <w:p w14:paraId="24A5787A" w14:textId="4C317766" w:rsidR="00ED2143" w:rsidRDefault="00ED2143" w:rsidP="00ED2143">
      <w:r>
        <w:t>Then do this, scrambling repeat number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 2025</w:t>
      </w:r>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Either decode within prep, dropping just one response, or decode across preps, dropping one response, and aligning the trials with respect to [stim x rept] (i.e,.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TNT3c does better than TNTlabel for within-</w:t>
      </w:r>
      <w:r w:rsidR="00261AEB">
        <w:t>prep</w:t>
      </w:r>
      <w:r>
        <w:t xml:space="preserve">: </w:t>
      </w:r>
    </w:p>
    <w:p w14:paraId="0D007EF4" w14:textId="57D35AA4" w:rsidR="003E42BB" w:rsidRDefault="003E42BB" w:rsidP="00ED601C">
      <w:pPr>
        <w:spacing w:after="0" w:line="240" w:lineRule="auto"/>
      </w:pPr>
      <w:r w:rsidRPr="003E42BB">
        <w:t>hlid_rastim_trial_decode_</w:t>
      </w:r>
      <w:r>
        <w:t>in</w:t>
      </w:r>
      <w:r w:rsidRPr="003E42BB">
        <w:t>prep_TNT</w:t>
      </w:r>
      <w:r>
        <w:t>[3c|</w:t>
      </w:r>
      <w:r w:rsidRPr="003E42BB">
        <w:t>label</w:t>
      </w:r>
      <w:r>
        <w:t>]</w:t>
      </w:r>
      <w:r w:rsidRPr="003E42BB">
        <w:t>_17Mar25</w:t>
      </w:r>
      <w:r>
        <w:t>*.[mat,fig]</w:t>
      </w:r>
    </w:p>
    <w:p w14:paraId="3C2B0EF5" w14:textId="4558369C" w:rsidR="003E42BB" w:rsidRDefault="003E42BB" w:rsidP="003E42BB">
      <w:pPr>
        <w:spacing w:after="0" w:line="240" w:lineRule="auto"/>
      </w:pPr>
      <w:r>
        <w:t xml:space="preserve">Approx. equal, sometimes slight advantage for TNTlabel, in across-prep: </w:t>
      </w:r>
    </w:p>
    <w:p w14:paraId="2B994EC4" w14:textId="785A52E5" w:rsidR="003E42BB" w:rsidRDefault="003E42BB" w:rsidP="003E42BB">
      <w:pPr>
        <w:spacing w:after="0" w:line="240" w:lineRule="auto"/>
      </w:pPr>
      <w:r w:rsidRPr="003E42BB">
        <w:t>hlid_rastim_trial_decode_</w:t>
      </w:r>
      <w:r>
        <w:t>x-</w:t>
      </w:r>
      <w:r w:rsidRPr="003E42BB">
        <w:t>prep_TNT</w:t>
      </w:r>
      <w:r>
        <w:t>[3c|</w:t>
      </w:r>
      <w:r w:rsidRPr="003E42BB">
        <w:t>label</w:t>
      </w:r>
      <w:r>
        <w:t>]</w:t>
      </w:r>
      <w:r w:rsidRPr="003E42BB">
        <w:t>_17Mar25</w:t>
      </w:r>
      <w:r>
        <w:t>*.[mat,fig]</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Across-prep is slighty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 2025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 xml:space="preserve">Let’s return to the transformation of the space between APL-off and APL-on,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(same for TNTlabel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 2025 meeting</w:t>
      </w:r>
    </w:p>
    <w:p w14:paraId="2B2FCB5E" w14:textId="1BDCC613" w:rsidR="009E2440" w:rsidRDefault="009E2440" w:rsidP="009E2440">
      <w:pPr>
        <w:pStyle w:val="ListParagraph"/>
        <w:numPr>
          <w:ilvl w:val="0"/>
          <w:numId w:val="1"/>
        </w:numPr>
      </w:pPr>
      <w:r>
        <w:t>Re statistical analysis of transformation from APL-off to APL-on: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r>
        <w:t>Would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r>
        <w:t xml:space="preserve">Would also be worth trying to knit together KC megamat and KC APL-on datasets, and Remy is working on formatting ORN datasets with the APL odor panel </w:t>
      </w:r>
    </w:p>
    <w:p w14:paraId="4A96E6EB" w14:textId="4B2D2FAA" w:rsidR="00DF3B19" w:rsidRDefault="00DF3B19" w:rsidP="00DF3B19">
      <w:pPr>
        <w:pStyle w:val="Heading1"/>
      </w:pPr>
      <w:r>
        <w:t>Apr 04 2025 meeting</w:t>
      </w:r>
    </w:p>
    <w:p w14:paraId="6FE84640" w14:textId="368701D5" w:rsidR="00DF3B19" w:rsidRDefault="00DF3B19" w:rsidP="00DF3B19">
      <w:pPr>
        <w:pStyle w:val="ListParagraph"/>
        <w:numPr>
          <w:ilvl w:val="0"/>
          <w:numId w:val="1"/>
        </w:numPr>
      </w:pPr>
      <w:r>
        <w:t>Yang finds that with cosine distance, nearest-neighbor, single-trial, within-fly decoding, then TNTlabel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APL-on: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hlid_majaxes.m), and there is good agreement of the analysis of the raw data via hlid_</w:t>
      </w:r>
      <w:r w:rsidRPr="006D58C3">
        <w:t>hlid_geom_transform_stats</w:t>
      </w:r>
      <w:r>
        <w:t>.m with that previous analysis</w:t>
      </w:r>
      <w:r w:rsidR="00A27FB9">
        <w:t>, for dimensions 2 and 3.  Not so for dims 4 and 5, but top two eigenvalues are quite similar.  Note also that stimulus order was native stimulus order prior up to 05Apr2025, and defaults to kcmerge (in hlid_setup)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 2025 meeting</w:t>
      </w:r>
    </w:p>
    <w:p w14:paraId="56E20A8D" w14:textId="3D9A2FEC" w:rsidR="009C3B9A" w:rsidRDefault="009C3B9A" w:rsidP="009C3B9A">
      <w:pPr>
        <w:pStyle w:val="ListParagraph"/>
        <w:numPr>
          <w:ilvl w:val="0"/>
          <w:numId w:val="1"/>
        </w:numPr>
      </w:pPr>
      <w:r>
        <w:t>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MxN matrix of the activation of one of the N APL “modes” by one of the M odors, and an N x K matrix of the modulation of each of the K Kenyon cells by one of these N modes.  We can’t compare the NxK matrix across individuals (since the Kenyon cells cannot be identified between animals), but we have found that the MxN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MxN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KC-APLoff to KC-APLon principal directions? This will require new ORN datasets with the 17 KC odorants.</w:t>
      </w:r>
    </w:p>
    <w:p w14:paraId="0FA6D3EC" w14:textId="7F491353" w:rsidR="00983B90" w:rsidRDefault="00983B90" w:rsidP="00983B90">
      <w:pPr>
        <w:pStyle w:val="Heading1"/>
      </w:pPr>
      <w:r>
        <w:t>Apr 23 2025 meeting</w:t>
      </w:r>
    </w:p>
    <w:p w14:paraId="6255C657" w14:textId="63C37101" w:rsidR="00983B90" w:rsidRDefault="00983B90" w:rsidP="00983B90">
      <w:pPr>
        <w:pStyle w:val="ListParagraph"/>
        <w:numPr>
          <w:ilvl w:val="0"/>
          <w:numId w:val="1"/>
        </w:numPr>
      </w:pPr>
      <w:r>
        <w:t>Reinforced above plan, and also, to look at 22-odor space by knitting together the 17-odor megamat set and the 17-odor APL set (with 12 overlaps, and 5 odors unique to each set)</w:t>
      </w:r>
    </w:p>
    <w:p w14:paraId="4AFEE8F2" w14:textId="57B1F264" w:rsidR="00983B90" w:rsidRDefault="00983B90" w:rsidP="00983B90">
      <w:pPr>
        <w:pStyle w:val="ListParagraph"/>
        <w:numPr>
          <w:ilvl w:val="0"/>
          <w:numId w:val="1"/>
        </w:numPr>
      </w:pPr>
      <w:r>
        <w:t>The neuron from APL to the glomeruli is incredibly ramified, may be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 2025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“orn_megamat_wd” datasets are the same as the original orn_terminals, but have diagnostic odors added (single trial, original 17 panels); should be in single-trial format</w:t>
      </w:r>
    </w:p>
    <w:p w14:paraId="72C2CB5D" w14:textId="77777777" w:rsidR="00652BEF" w:rsidRDefault="00652BEF" w:rsidP="00652BEF">
      <w:pPr>
        <w:pStyle w:val="ListParagraph"/>
        <w:numPr>
          <w:ilvl w:val="1"/>
          <w:numId w:val="2"/>
        </w:numPr>
      </w:pPr>
      <w:r>
        <w:t>“orn_validation2_wd” datasets have a set of 17 test odors that overlaps in 12 with orn_megamat, also in single-trial format.  Also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orn_terminals, only the test odors are present; they are listed in trial_info.stim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{'1-5ol @ -3.0'}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{'1-6ol @ -3.0'}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{'1-8ol @ -3.0'}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{'2-but @ -3.0'}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{'B-cit @ -3.0'}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{'IaA @ -3.0'  }</w:t>
      </w:r>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  }</w:t>
      </w:r>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{'benz @ -3.0' }</w:t>
      </w:r>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{'eb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{'ms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  }</w:t>
      </w:r>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{'va @ -3.0'   }</w:t>
      </w:r>
      <w:r w:rsidRPr="00652BEF">
        <w:rPr>
          <w:rFonts w:ascii="Courier New" w:hAnsi="Courier New" w:cs="Courier New"/>
        </w:rPr>
        <w:tab/>
      </w:r>
    </w:p>
    <w:p w14:paraId="677A72B8" w14:textId="1012FBB6" w:rsidR="00652BEF" w:rsidRPr="005E2935" w:rsidRDefault="00BD54B4" w:rsidP="005E2935">
      <w:r w:rsidRPr="00BD54B4">
        <w:t>This is also in response_amplitude_stim.stim</w:t>
      </w:r>
      <w:r w:rsidR="005E2935">
        <w:t xml:space="preserve">, and it </w:t>
      </w:r>
      <w:r w:rsidR="00652BEF" w:rsidRPr="005E2935">
        <w:t xml:space="preserve">matches the commented-out </w:t>
      </w:r>
      <w:r w:rsidR="00652BEF" w:rsidRPr="005E2935">
        <w:rPr>
          <w:rFonts w:ascii="Courier New" w:hAnsi="Courier New" w:cs="Courier New"/>
        </w:rPr>
        <w:t>label_list</w:t>
      </w:r>
      <w:r w:rsidR="00652BEF" w:rsidRPr="005E2935">
        <w:t xml:space="preserve"> from hlid_setup:</w:t>
      </w:r>
    </w:p>
    <w:p w14:paraId="195F537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opts_plot=filldefault(opts_plot,'label_list','typenames');</w:t>
      </w:r>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{'1-5ol','1-6ol','1-8ol','2-but','2h','6al','B-cit','IaA','Lin','aa','benz','eb','ep','ms','pa','t2h','va'});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~exist('opts_multm_def') opts_multm_def=struct;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disp('opts_read, opts_plot, opts_multim_def initialized for hlid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~exist('display_orders')</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display_orders=struct;</w:t>
      </w:r>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r w:rsidRPr="00BD54B4">
        <w:t>hlid_rastim_trial_read</w:t>
      </w:r>
      <w:r>
        <w:t>.m verifies that the trial-averages computed locally are equal to the trial averages in the file.</w:t>
      </w:r>
    </w:p>
    <w:p w14:paraId="2E350A52" w14:textId="3B02189B" w:rsidR="00652BEF" w:rsidRDefault="005E2935" w:rsidP="005E2935">
      <w:pPr>
        <w:pStyle w:val="Heading1"/>
      </w:pPr>
      <w:r>
        <w:t>May 3 2025</w:t>
      </w:r>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But here, for knitting together sets to make a richer olfactory space, I don’t think it makes sense: we would be aligning noisier data, and in a sense fooling ourselves in thinking that we had 51 pieces of evidence, ignoring the obvious fact tht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 2025 meeting</w:t>
      </w:r>
    </w:p>
    <w:p w14:paraId="0BD57A50" w14:textId="77777777" w:rsidR="002F7A35" w:rsidRDefault="002F7A35" w:rsidP="002F7A35"/>
    <w:p w14:paraId="1E37D8C7" w14:textId="77777777" w:rsidR="00FD1ED8" w:rsidRDefault="002F7A35" w:rsidP="002F7A35">
      <w:r>
        <w:t>More on merging ORN files:  each panel is non-overlapping:  megamat17 has 17 odorants, validation2 has 22 odorants.  But there should be no “scale factor” between them; each has same genotype.  So we just have to make sure that hlid_orn_merge does not apply a scale factor when it does the missing-data PCA</w:t>
      </w:r>
      <w:r w:rsidR="00FD1ED8">
        <w:t>.</w:t>
      </w:r>
    </w:p>
    <w:p w14:paraId="5927443F" w14:textId="77777777" w:rsidR="00FD1ED8" w:rsidRDefault="00FD1ED8" w:rsidP="002F7A35">
      <w:r>
        <w:t>This required a fix in hlid_orn_merge.  Original version used the regression slopes (</w:t>
      </w:r>
      <w:r w:rsidRPr="00FD1ED8">
        <w:t>afalwt_fit.x_true</w:t>
      </w:r>
      <w:r>
        <w:t>), which only is a fit to the absolute size of the data when multiplied by afalwt_fit.b_norm.  So, now, when if_restore_size=1,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 xml:space="preserve">May 27 2025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.[txt,pdf], files are in HongLab/data/[orn_megamat17_wd|orn_validation2_wd]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r>
        <w:t>HongLab/data/orn_megamat17_wd/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r>
        <w:t>HongLab/data/validation2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data/orn_terminals (same file name) are identical.</w:t>
      </w:r>
    </w:p>
    <w:p w14:paraId="0FB4FE2E" w14:textId="726C7304" w:rsidR="00F369D6" w:rsidRDefault="00F369D6" w:rsidP="000360D3">
      <w:pPr>
        <w:spacing w:after="0" w:line="240" w:lineRule="auto"/>
      </w:pPr>
      <w:r>
        <w:t xml:space="preserve">* checked </w:t>
      </w:r>
      <w:r w:rsidR="00351CDD">
        <w:t xml:space="preserve">consistency, via psg_align_stats_demo,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r w:rsidRPr="000360D3">
        <w:t>scale_renorm</w:t>
      </w:r>
      <w:r>
        <w:t>.mat in …data/orn_megamat_wd</w:t>
      </w:r>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 ../orn_validation2_wd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r w:rsidRPr="000360D3">
        <w:t>scale_renorm</w:t>
      </w:r>
      <w:r>
        <w:t>.mat in ../orn_terminals</w:t>
      </w:r>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r w:rsidRPr="000360D3">
        <w:t>scale</w:t>
      </w:r>
      <w:r>
        <w:t>.mat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 ../data/orn_merged</w:t>
      </w:r>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resps(stim,glomerulus)=u*s*v’)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 ../plots/</w:t>
      </w:r>
      <w:r w:rsidR="000B431C" w:rsidRPr="000B431C">
        <w:t>hlid_orn_merge2_odor39_</w:t>
      </w:r>
      <w:r w:rsidR="000B431C">
        <w:t>[inter|</w:t>
      </w:r>
      <w:r w:rsidR="000B431C" w:rsidRPr="000B431C">
        <w:t>union</w:t>
      </w:r>
      <w:r w:rsidR="000B431C">
        <w:t>]</w:t>
      </w:r>
      <w:r w:rsidR="000B431C" w:rsidRPr="000B431C">
        <w:t>_resps_dots</w:t>
      </w:r>
      <w:r w:rsidR="000B431C">
        <w:t>.mat</w:t>
      </w:r>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 2025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But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.../data/orn_merged/FisherDiscriminantInORNspace.[txt,fig]</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t>future: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t>look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 2025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proceed with looking at the subset of odors that are in the KC TNTlabel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.[mat,txt]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.(txt,pdf)</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fixed with psg_commonstims and edits in psg_majaxes:  the problem was that when stimuli were reordeered to find common stimuli in psg_geomodels_run, this reordering was not replicated in psg_majaxes)</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.[mat,txt]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 2025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In the 4-d model, it does look like eiv 4 is more squeezed from ORN to KC in control vs APL-off – but the 4-d model is shaky, via the nesting test.  Also, it’s not clear what it maps into in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The corresponding files in pc rotation, made with psg_align_knit_demo, after modifications to do pc rotation:</w:t>
      </w:r>
    </w:p>
    <w:p w14:paraId="7F1E953C" w14:textId="6577F322" w:rsidR="00106D75" w:rsidRDefault="00106D75" w:rsidP="00106D75">
      <w:pPr>
        <w:spacing w:after="0" w:line="240" w:lineRule="auto"/>
        <w:rPr>
          <w:sz w:val="20"/>
          <w:szCs w:val="20"/>
        </w:rPr>
      </w:pPr>
      <w:r>
        <w:rPr>
          <w:sz w:val="20"/>
          <w:szCs w:val="20"/>
        </w:rPr>
        <w:t>data/kc_tnt/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data/kc_tnt/</w:t>
      </w:r>
      <w:r w:rsidRPr="00106D75">
        <w:rPr>
          <w:sz w:val="20"/>
          <w:szCs w:val="20"/>
        </w:rPr>
        <w:t>kc_TNT3c_process-pc_09Jun25</w:t>
      </w:r>
      <w:r>
        <w:rPr>
          <w:sz w:val="20"/>
          <w:szCs w:val="20"/>
        </w:rPr>
        <w:t>.txt -&gt;data/kc_tnt/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psg_geomodels_run,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.[txt,mat], analyses with psg_geomodels_summ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hild_majaxes_10Jun25.[txt|pdf], eivenvalues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 2025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directin 3 of the transformatoin, coord 2 to direction 2, and coord 3 (pca3) to direction 1.  This raises the possibility that the transformatoin is “sphering” the ORN coding volume – if each eigenvalue of the transformation is inversely proportional to the sqrt(variance) of each PC explained.  For the tnt-active conditin (inhibition turned off), the proportinalities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t>whether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Does it hold for hte ORN to KC megamat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megamat and KC-3c), can look at transformation from. ORN data with same 22 odorants – to do in PC space. </w:t>
      </w:r>
    </w:p>
    <w:p w14:paraId="2B04641C" w14:textId="5539621A" w:rsidR="00706FC2" w:rsidRDefault="00706FC2" w:rsidP="00706FC2">
      <w:pPr>
        <w:pStyle w:val="Heading1"/>
      </w:pPr>
      <w:r>
        <w:t>June 21 2025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The merged ORN dataset (megamat17+validation2) had 39 odorants, 16 of which were in common with the KC-TNT dataset (all of the TNT’s except for PFO).  So the transformations I analyzed were based on mapping the first K PC’s of the ORN space into the first K PC’s of the KC space, using those spaces but rstricing to the 16 odorants in common. BUT – those PC’s were constructed for all of the odorants (39 and 17), rather than the 16 in common.  So they are not the same as the PC’s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hlid_coords_svd so that it can take an input that lists the stimulus names (use that field, since it contains concentration designators) to use for SVD.  This list needs to be kept in coord_opts, which hs other options related to the svd, such as a mean subtraction flag..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_consensus-pc_noscale</w:t>
      </w:r>
      <w:r>
        <w:rPr>
          <w:sz w:val="20"/>
          <w:szCs w:val="20"/>
        </w:rPr>
        <w:t xml:space="preserve">.mat need to be modified to also just use the 16 odors.  But this needs to be done as a pipe, OR, </w:t>
      </w:r>
      <w:r w:rsidRPr="00706FC2">
        <w:rPr>
          <w:sz w:val="20"/>
          <w:szCs w:val="20"/>
        </w:rPr>
        <w:t>psg_align_knit_demo</w:t>
      </w:r>
      <w:r>
        <w:rPr>
          <w:sz w:val="20"/>
          <w:szCs w:val="20"/>
        </w:rPr>
        <w:t>.m needs to be modified so that output files are only made based on PCs for a subset of coords.</w:t>
      </w:r>
    </w:p>
    <w:p w14:paraId="2064938F" w14:textId="6BF797F7" w:rsidR="00706FC2" w:rsidRDefault="00706FC2" w:rsidP="008E2A1D">
      <w:pPr>
        <w:rPr>
          <w:sz w:val="20"/>
          <w:szCs w:val="20"/>
        </w:rPr>
      </w:pPr>
      <w:r>
        <w:rPr>
          <w:sz w:val="20"/>
          <w:szCs w:val="20"/>
        </w:rPr>
        <w:t>So – better to write a pipe in which, assuming a full set of PC’s, it is projected into the PC spce of a smaller number of stimuli – with stimuli listed in stim_labels, since that is the only field guaranteed to be present.  This can be added to psg_coord_pipe_proc,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For consensus, models of successively higher dimension need not strictly contain a model of lower dimension, AND, the coordinates are not necessarily PC’s; this can be applied to ORN or KC data.  But psg_align_knit_demo has an option to rotate each model into its PCs, and a procedure in psg_coord_pipe_proc can rotate each model into its PCs</w:t>
      </w:r>
      <w:r w:rsidR="00757A08">
        <w:rPr>
          <w:sz w:val="20"/>
          <w:szCs w:val="20"/>
        </w:rPr>
        <w:t>.  Consensus necessarily removes the mean.</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 xml:space="preserve">The kc-tnt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psg_align_knit_demo, </w:t>
      </w:r>
      <w:r w:rsidR="009A75BB">
        <w:rPr>
          <w:sz w:val="20"/>
          <w:szCs w:val="20"/>
        </w:rPr>
        <w:t xml:space="preserve">and then forced to be nested after PC rotation at dimn17 via psg_coord_pipe_proc.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 xml:space="preserve">kc-tnt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hlid_odor17_coords_TNT[3c|label]_consensus-pc_noscale.mat</w:t>
      </w:r>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‘sel” files are restricted to only have the 16 stimuli.</w:t>
      </w:r>
    </w:p>
    <w:p w14:paraId="2FF6DB66" w14:textId="015CFE0C" w:rsidR="00947161" w:rsidRDefault="00947161" w:rsidP="008E2A1D">
      <w:pPr>
        <w:rPr>
          <w:sz w:val="20"/>
          <w:szCs w:val="20"/>
        </w:rPr>
      </w:pPr>
      <w:r>
        <w:rPr>
          <w:sz w:val="20"/>
          <w:szCs w:val="20"/>
        </w:rPr>
        <w:t>See hlid_orn_kc_mdlsum</w:t>
      </w:r>
      <w:r w:rsidR="00ED62A1">
        <w:rPr>
          <w:sz w:val="20"/>
          <w:szCs w:val="20"/>
        </w:rPr>
        <w:t>[.m,txt]</w:t>
      </w:r>
      <w:r>
        <w:rPr>
          <w:sz w:val="20"/>
          <w:szCs w:val="20"/>
        </w:rPr>
        <w:t>.</w:t>
      </w:r>
    </w:p>
    <w:p w14:paraId="53A3007C" w14:textId="122BD8A3" w:rsidR="00BE64C3" w:rsidRDefault="00BE64C3" w:rsidP="008E2A1D">
      <w:pPr>
        <w:rPr>
          <w:sz w:val="20"/>
          <w:szCs w:val="20"/>
        </w:rPr>
      </w:pPr>
      <w:r>
        <w:rPr>
          <w:sz w:val="20"/>
          <w:szCs w:val="20"/>
        </w:rPr>
        <w:t>For alignment via  offset-and-scale (only for ORN’s), each successive dimension contains the previous dimension, and it is in PC’s (since this is what hlid_coords_svd does.)</w:t>
      </w:r>
      <w:r w:rsidR="00757A08">
        <w:rPr>
          <w:sz w:val="20"/>
          <w:szCs w:val="20"/>
        </w:rPr>
        <w:t>.  The mean is not removed, and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to psg_coord_pipe_proc that projects each model into PC’s of a subset of stimuli – NOT a rotation</w:t>
      </w:r>
      <w:r>
        <w:rPr>
          <w:sz w:val="20"/>
          <w:szCs w:val="20"/>
        </w:rPr>
        <w:t xml:space="preserve">.  If the starting dataset has a full set of PC’s,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 2025</w:t>
      </w:r>
    </w:p>
    <w:p w14:paraId="7728C301" w14:textId="0D621851" w:rsidR="00B22CBE" w:rsidRDefault="00B22CBE" w:rsidP="008E2A1D">
      <w:pPr>
        <w:rPr>
          <w:sz w:val="20"/>
          <w:szCs w:val="20"/>
        </w:rPr>
      </w:pPr>
      <w:r>
        <w:rPr>
          <w:sz w:val="20"/>
          <w:szCs w:val="20"/>
        </w:rPr>
        <w:t>ORN and TNT-label and TNT-3c coord sets made with new psg_coord_pipe_proc, using only the 16 stimuli in common.</w:t>
      </w:r>
    </w:p>
    <w:p w14:paraId="27A4FEF6" w14:textId="5139B41C" w:rsidR="00B22CBE" w:rsidRDefault="00B22CBE" w:rsidP="008E2A1D">
      <w:pPr>
        <w:rPr>
          <w:sz w:val="20"/>
          <w:szCs w:val="20"/>
        </w:rPr>
      </w:pPr>
      <w:r>
        <w:rPr>
          <w:sz w:val="20"/>
          <w:szCs w:val="20"/>
        </w:rPr>
        <w:t>“Full nesting” used, i.e,.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 xml:space="preserve">In data/orn_merged: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 xml:space="preserve">In data/kc-tnt: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(pfo)</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 2025 meeting</w:t>
      </w:r>
    </w:p>
    <w:p w14:paraId="41CC3AB3" w14:textId="3C289CD2" w:rsidR="005813D4" w:rsidRDefault="005813D4" w:rsidP="008E2A1D">
      <w:pPr>
        <w:rPr>
          <w:sz w:val="20"/>
          <w:szCs w:val="20"/>
        </w:rPr>
      </w:pPr>
      <w:r>
        <w:rPr>
          <w:sz w:val="20"/>
          <w:szCs w:val="20"/>
        </w:rPr>
        <w:t>Enhancements to hlid_majaxes_eval: Look at ratios of var explained in pc space, Look at kurtosis on each axis, pc and prj, arith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muli before doing PCs, both as a check and to allow mapping back to ORN space in hlid_majaxes</w:t>
      </w:r>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[inter|</w:t>
      </w:r>
      <w:r w:rsidR="00A90E6F" w:rsidRPr="00A90E6F">
        <w:rPr>
          <w:sz w:val="20"/>
          <w:szCs w:val="20"/>
        </w:rPr>
        <w:t>union</w:t>
      </w:r>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psg_geomodels_run, (saved </w:t>
      </w:r>
      <w:r w:rsidRPr="00A90E6F">
        <w:rPr>
          <w:sz w:val="20"/>
          <w:szCs w:val="20"/>
        </w:rPr>
        <w:t>psg_geomodels_run_orn039union_TNT3c-pc-ovlp16sel_7d</w:t>
      </w:r>
      <w:r>
        <w:rPr>
          <w:sz w:val="20"/>
          <w:szCs w:val="20"/>
        </w:rPr>
        <w:t>.[mat|txt]  ), compare to files without “sel”). Also identical values when processed with hlid_majaxes_eval2</w:t>
      </w:r>
      <w:r w:rsidR="00E31A34">
        <w:rPr>
          <w:sz w:val="20"/>
          <w:szCs w:val="20"/>
        </w:rPr>
        <w:t>, see hlid_majaxes_eval2_01Jul25_[3c|label][-sel].txt</w:t>
      </w:r>
      <w:r>
        <w:rPr>
          <w:sz w:val="20"/>
          <w:szCs w:val="20"/>
        </w:rPr>
        <w:t>.</w:t>
      </w:r>
    </w:p>
    <w:p w14:paraId="26D98705" w14:textId="1D5165C8" w:rsidR="005813D4" w:rsidRDefault="00B72B1C" w:rsidP="00B72B1C">
      <w:pPr>
        <w:pStyle w:val="Heading1"/>
      </w:pPr>
      <w:r>
        <w:lastRenderedPageBreak/>
        <w:t>June 30 2025</w:t>
      </w:r>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r w:rsidRPr="00B72B1C">
        <w:rPr>
          <w:sz w:val="20"/>
          <w:szCs w:val="20"/>
        </w:rPr>
        <w:t>hlid_orn_kc_check.m (and hlid_orn_kc_check*.docx, hlid_majaxes_eval*.doc) properly cross-check, showing that the reason that sometimes the variance explained in hlid_majaxes_eval is non-monotonic is that those eigenvectors are calculated on the adj (orn) data, around zero, but then the coordinates in the results structure used by psg_geomodels_run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This is NOT in the direction of sphering ... the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But modeled ref space (control) has ratio 15.1376, and modeled rf space (label) has ratio 6.5022, with the fourth ratio being disporoportionately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Parallel analysis with files NoNest:  These differ on the KC side, consensus calculated for each dimension and then pcs obrained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Important methodological note: NoNest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non-sel files were used throughout, and, for the nested analysis 01Jul25, the sel files were used throughout).</w:t>
      </w:r>
    </w:p>
    <w:p w14:paraId="6FA74D36" w14:textId="5FF80AE1" w:rsidR="00DA3887" w:rsidRDefault="006D7954" w:rsidP="00845C2A">
      <w:pPr>
        <w:rPr>
          <w:color w:val="FF0000"/>
          <w:sz w:val="20"/>
          <w:szCs w:val="20"/>
        </w:rPr>
      </w:pPr>
      <w:r>
        <w:rPr>
          <w:color w:val="FF0000"/>
          <w:sz w:val="20"/>
          <w:szCs w:val="20"/>
        </w:rPr>
        <w:t xml:space="preserve">The problem is that the non-sel files were made in psg_coord_pipe_proc via </w:t>
      </w:r>
      <w:r w:rsidRPr="006D7954">
        <w:rPr>
          <w:color w:val="FF0000"/>
          <w:sz w:val="20"/>
          <w:szCs w:val="20"/>
        </w:rPr>
        <w:t>psg_coord_pipe_proc_orn-ovlp16</w:t>
      </w:r>
      <w:r>
        <w:rPr>
          <w:color w:val="FF0000"/>
          <w:sz w:val="20"/>
          <w:szCs w:val="20"/>
        </w:rPr>
        <w:t xml:space="preserve">.txt from a merged file, reconstructiong the responses from the 39 PC’s, and then computing PC’s from the full reconstruction restricted to the 16 overlaps.  In contrast, the sel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-alpha.mat has the coordinates, alphabetized, just the 16 stimuli in common (for use with psg_consensus_demo)</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.[mat,txt] for psg_geomodels_run</w:t>
      </w:r>
    </w:p>
    <w:p w14:paraId="1FE9EAB4" w14:textId="1D3535D6" w:rsidR="000415B0" w:rsidRDefault="000415B0" w:rsidP="00845C2A">
      <w:pPr>
        <w:rPr>
          <w:sz w:val="20"/>
          <w:szCs w:val="20"/>
        </w:rPr>
      </w:pPr>
      <w:r>
        <w:rPr>
          <w:sz w:val="20"/>
          <w:szCs w:val="20"/>
        </w:rPr>
        <w:t>*</w:t>
      </w:r>
      <w:r>
        <w:rPr>
          <w:sz w:val="20"/>
          <w:szCs w:val="20"/>
        </w:rPr>
        <w:tab/>
        <w:t>Need to compare actual and modeled tnt space</w:t>
      </w:r>
    </w:p>
    <w:p w14:paraId="189DBDE3" w14:textId="5172DA68" w:rsidR="000C4969" w:rsidRPr="000C4969" w:rsidRDefault="000C4969" w:rsidP="000C4969">
      <w:pPr>
        <w:rPr>
          <w:sz w:val="20"/>
          <w:szCs w:val="20"/>
        </w:rPr>
      </w:pPr>
      <w:r>
        <w:rPr>
          <w:sz w:val="20"/>
          <w:szCs w:val="20"/>
        </w:rPr>
        <w:t xml:space="preserve">To do this:  created files in data/orn_merged via psg_coord_pipe_proc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the 16 stimuli in common, pc’s based just on them, in alphabetical order</w:t>
      </w:r>
      <w:r w:rsidRPr="000C4969">
        <w:rPr>
          <w:sz w:val="20"/>
          <w:szCs w:val="20"/>
        </w:rPr>
        <w:t xml:space="preserve">            hlid_odor039_coords_merged_union-ovlp16sel-alpha_mdl3c.mat</w:t>
      </w:r>
      <w:r>
        <w:rPr>
          <w:sz w:val="20"/>
          <w:szCs w:val="20"/>
        </w:rPr>
        <w:t xml:space="preserve">: above transformed to kc-tnt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kc-tnt label space via affine</w:t>
      </w:r>
    </w:p>
    <w:p w14:paraId="274ABBF3" w14:textId="7C5BD36A" w:rsidR="000C4969" w:rsidRDefault="000C4969" w:rsidP="000C4969">
      <w:pPr>
        <w:spacing w:after="0" w:line="240" w:lineRule="auto"/>
        <w:rPr>
          <w:sz w:val="20"/>
          <w:szCs w:val="20"/>
        </w:rPr>
      </w:pPr>
      <w:r>
        <w:rPr>
          <w:sz w:val="20"/>
          <w:szCs w:val="20"/>
        </w:rPr>
        <w:t>And files in data/kc_tnt: via psg_coord_pipe_proc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kc-tnt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.mat in psg_coord_pipe_proc.</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These can be plotted and compared with psg_consensus_demo, and can verify that the affine model does improve the fit, compared to the un-transformed data.</w:t>
      </w:r>
      <w:r w:rsidR="00FE2533">
        <w:rPr>
          <w:sz w:val="20"/>
          <w:szCs w:val="20"/>
        </w:rPr>
        <w:t xml:space="preserve">  The model helps, but still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whos</w:t>
      </w:r>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kcLabel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ornLabel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hlid_setup</w:t>
      </w:r>
    </w:p>
    <w:p w14:paraId="3010034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opts_majaxes.plot_order=display_orders.kcmerge</w:t>
      </w:r>
    </w:p>
    <w:p w14:paraId="1E26890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opts_majaxes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plot_order: {'2h'  'IaA'  'pa'  '2-but'  'eb'  'ep'  '6al'  't2h'  '1-8ol'  '1-5ol'  '1-6ol'  'PAA'  'ms'  'B-myr'  'euc'  '-aPine'  'pfo'}</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hlid_majaxes</w:t>
      </w:r>
    </w:p>
    <w:p w14:paraId="13D4365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./data/orn_merged/hlid_odor039_coords_merged_union-ovlp16sel.mat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typenames: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if_btc_specoords_remake=1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typenames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determining projections in roi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w:t>
      </w:r>
    </w:p>
    <w:p w14:paraId="02DF214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ans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magnifs: {[4×1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eivecs: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magnif_ratio: {[4.4527]}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roi_names: {1×40 cell}</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r w:rsidRPr="0074431B">
        <w:rPr>
          <w:rFonts w:ascii="Courier New" w:hAnsi="Courier New" w:cs="Courier New"/>
          <w:sz w:val="18"/>
          <w:szCs w:val="18"/>
        </w:rPr>
        <w:t>projections_roi: {[40×4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results_axes{4,4}.adj.projections_roi</w:t>
      </w:r>
    </w:p>
    <w:p w14:paraId="456FA57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ans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1×1 cell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 2025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JV’s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I realized we have potentially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1) Tom collected ORN datasets that presented odor panels of 12+ stimuli (10 monomolecular, 2 mixtures, + some additional mixtures in some flies), which include 5 overlaps with megamat (msl, va, 2h, iaa, and eb). The only hiccup is that some of these (the latter three) are at moderately to slightly lower concentration than what is used in megamat.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2) George collected ORN datasets that presented odor panels of 24 stimuli (20 monomolecular, 4 natural sources) which include 6 overlaps with megamat (iaa, 1-6ol, msl, 2h, 2th, aa) and 2 overlaps with validation2 (menth, geos). Here the hiccup is that most of these are a concentration step higher (1% vs. 0.1%) than what is used in megamat.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If you think either of these could be useful in that it overlaps at least partially with the existing panels, we can format these to send over. The concentration differences may be a concern but we also have the concentration series from Sam (concentration series of only two odors, but at give different concentrations) to help us understand how odors of varying concentration place in the space.</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overlaps).  I would also hesitate to use the Procrustes knitting even for the overlaps of the megamat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The “George” set should, at least partly, address the issue of whether the separation of the validation2-wd and the megamat-wd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There’s  the usual caution that it would be good to give these panels agreed-upon names (or just Tom and George???) , and to first look at a test file to be sure that chemical labels are exactly the same [e.g., msl vs ms, 2th vs t2h, iaa vs aa], and that odor concentrations are propagated properly into the labels.   Happy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 2025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(megamat-wd,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.pdf [shows magnif factors]</w:t>
      </w:r>
    </w:p>
    <w:p w14:paraId="57E0951F" w14:textId="729E2607" w:rsidR="0053014C" w:rsidRPr="0053014C" w:rsidRDefault="0053014C" w:rsidP="0053014C">
      <w:pPr>
        <w:pStyle w:val="ListParagraph"/>
        <w:numPr>
          <w:ilvl w:val="1"/>
          <w:numId w:val="3"/>
        </w:numPr>
        <w:rPr>
          <w:color w:val="000000"/>
        </w:rPr>
      </w:pPr>
      <w:r>
        <w:rPr>
          <w:color w:val="000000"/>
        </w:rPr>
        <w:t>Need to do: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 2025</w:t>
      </w:r>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.txt applies the modeled transformations, and creates kc-TNT transformed by Procrustes with and without scale, affine, projective,and affine with cutpoint.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r w:rsidRPr="006D3C90">
        <w:rPr>
          <w:sz w:val="20"/>
          <w:szCs w:val="20"/>
        </w:rPr>
        <w:t>ans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r w:rsidRPr="006D3C90">
        <w:rPr>
          <w:sz w:val="20"/>
          <w:szCs w:val="20"/>
        </w:rPr>
        <w:t>ans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pwaffine.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 2025</w:t>
      </w:r>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_*.fig) compares tnt, tnt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eb, ep??</w:t>
      </w:r>
    </w:p>
    <w:p w14:paraId="665E2BC6" w14:textId="77777777" w:rsidR="002514A0" w:rsidRDefault="002514A0" w:rsidP="002514A0">
      <w:pPr>
        <w:pStyle w:val="Heading1"/>
      </w:pPr>
      <w:r>
        <w:t>Oct 10 2025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 2025 meeting</w:t>
      </w:r>
    </w:p>
    <w:p w14:paraId="19F41F60" w14:textId="1D452CEB" w:rsidR="002514A0" w:rsidRDefault="002514A0" w:rsidP="002514A0">
      <w:pPr>
        <w:rPr>
          <w:sz w:val="20"/>
          <w:szCs w:val="20"/>
        </w:rPr>
      </w:pPr>
      <w:r>
        <w:rPr>
          <w:sz w:val="20"/>
          <w:szCs w:val="20"/>
        </w:rPr>
        <w:t>In-depth discussion of circuit model (Tom):  model fails to explain number of KC’s that respond to odors, esp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Yang: very similar relationship between cosine similarity and pairwise decoding accuracy in TNTlabel and TNT3c</w:t>
      </w:r>
    </w:p>
    <w:p w14:paraId="07C0F57D" w14:textId="496688C0" w:rsidR="002514A0" w:rsidRDefault="002514A0" w:rsidP="002514A0">
      <w:pPr>
        <w:rPr>
          <w:sz w:val="20"/>
          <w:szCs w:val="20"/>
        </w:rPr>
      </w:pPr>
      <w:r>
        <w:rPr>
          <w:sz w:val="20"/>
          <w:szCs w:val="20"/>
        </w:rPr>
        <w:t>To continue analysis of the new datasets.  To explore MDS based on cosine similarity or Pearson, or even, isomap based on PCA, or cosine similarity or Pearson</w:t>
      </w:r>
    </w:p>
    <w:p w14:paraId="36BAAC58" w14:textId="77777777" w:rsidR="006D7D81" w:rsidRDefault="006D7D81" w:rsidP="006D7D81">
      <w:pPr>
        <w:pStyle w:val="Heading1"/>
      </w:pPr>
      <w:r>
        <w:t>Oct 19 2025</w:t>
      </w:r>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gui,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(arccos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odor,. (d) Pearson correlation angle distance (arccos of dot products after centering, and (e), Pearson arc length (should be same as PCA on the response vectors after centering and then normalizing to unit magnitude for each odor</w:t>
      </w:r>
      <w:r w:rsidR="006D7D81">
        <w:rPr>
          <w:sz w:val="20"/>
          <w:szCs w:val="20"/>
        </w:rPr>
        <w:t>.  Here, “centering” means subtracting the mean across all ROI’s.</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embeddingh.</w:t>
      </w:r>
    </w:p>
    <w:p w14:paraId="034DA9C3" w14:textId="2D2BB3E0" w:rsidR="006013D2" w:rsidRDefault="006D7D81" w:rsidP="006013D2">
      <w:pPr>
        <w:rPr>
          <w:sz w:val="20"/>
          <w:szCs w:val="20"/>
        </w:rPr>
      </w:pPr>
      <w:r>
        <w:rPr>
          <w:sz w:val="20"/>
          <w:szCs w:val="20"/>
        </w:rPr>
        <w:t>We could also use the isomap trick of emedding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psg_isomap_demo: </w:t>
      </w:r>
      <w:r w:rsidRPr="006013D2">
        <w:rPr>
          <w:sz w:val="20"/>
          <w:szCs w:val="20"/>
        </w:rPr>
        <w:t>eigenvalues (prior to square root) for mds of standard and isomap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fraction of non-hyperbolic power: sum of positive eigs/sum of abs(eigs) for mds of standard and isomap distances</w:t>
      </w:r>
      <w:r>
        <w:rPr>
          <w:sz w:val="20"/>
          <w:szCs w:val="20"/>
        </w:rPr>
        <w:t xml:space="preserve">; </w:t>
      </w:r>
      <w:r w:rsidRPr="006013D2">
        <w:rPr>
          <w:sz w:val="20"/>
          <w:szCs w:val="20"/>
        </w:rPr>
        <w:t>participation ratio: sum(abs(eigs))^2/(sum of eigs^2) for mds of standard and isomap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(e.g.,TNTlabel to TNT3c), but that would not directly translate into manipulations of neural activity.</w:t>
      </w:r>
    </w:p>
    <w:p w14:paraId="77BB23DB" w14:textId="54EE40D2" w:rsidR="00574703" w:rsidRDefault="00574703" w:rsidP="006013D2">
      <w:pPr>
        <w:rPr>
          <w:sz w:val="20"/>
          <w:szCs w:val="20"/>
        </w:rPr>
      </w:pPr>
      <w:r>
        <w:rPr>
          <w:sz w:val="20"/>
          <w:szCs w:val="20"/>
        </w:rPr>
        <w:t>See hlid_rastim_mds_coords_demo[.mat,_21Oct25.txt], and plots/hlid_rastim_mds_coords_[orn|kc]*.mat – several options don’t make a great difference in the participation ratio.</w:t>
      </w:r>
    </w:p>
    <w:p w14:paraId="387623C0" w14:textId="166859BA" w:rsidR="00924128" w:rsidRDefault="00924128" w:rsidP="007278CC">
      <w:pPr>
        <w:pStyle w:val="Heading1"/>
      </w:pPr>
      <w:r>
        <w:t>Oct 24 2025 meeting</w:t>
      </w:r>
    </w:p>
    <w:p w14:paraId="4CFF585C" w14:textId="796636DD" w:rsidR="00924128" w:rsidRDefault="00924128" w:rsidP="00924128">
      <w:r>
        <w:t xml:space="preserve">To pursue the nonstandard embeddings.  Interesting that TNTlabel shows a lower participation ratio than TNT3c, across all embeddings. </w:t>
      </w:r>
    </w:p>
    <w:p w14:paraId="62818F9A" w14:textId="3A7F1F23" w:rsidR="00924128" w:rsidRDefault="00924128" w:rsidP="00924128">
      <w:r>
        <w:t>Of interest:  consistency across flies, within a panel; mapping from ORN to KC, mapping from KC-TNTlabel to KC-TNT3c</w:t>
      </w:r>
    </w:p>
    <w:p w14:paraId="6806742C" w14:textId="77777777" w:rsidR="008E2020" w:rsidRDefault="008E2020" w:rsidP="008E2020">
      <w:pPr>
        <w:pStyle w:val="Heading1"/>
      </w:pPr>
      <w:r>
        <w:t>Oct 25-29 2025</w:t>
      </w:r>
    </w:p>
    <w:p w14:paraId="27902170" w14:textId="35AE8C59" w:rsidR="00EB4463" w:rsidRDefault="0074431B" w:rsidP="00924128">
      <w:r>
        <w:t>hlid_</w:t>
      </w:r>
      <w:r w:rsidR="00EB4463">
        <w:t>r</w:t>
      </w:r>
      <w:r>
        <w:t xml:space="preserve">astim_mds_coords_demo </w:t>
      </w:r>
      <w:r w:rsidR="00EB4463">
        <w:t xml:space="preserve">revised </w:t>
      </w:r>
      <w:r>
        <w:t xml:space="preserve">so that </w:t>
      </w:r>
      <w:r w:rsidR="00EB4463">
        <w:t xml:space="preserve">creates </w:t>
      </w:r>
      <w:r>
        <w:t xml:space="preserve">ds, sas, sets </w:t>
      </w:r>
      <w:r w:rsidR="00EB4463">
        <w:t>structures, and calls rs_knit_coordsets to align and knit coordinate sets, and do statsitics on alignment, and then plots via psg_[knit|align]_stats_plot.  These are then summarized in hlid_rastim_mds_coords_summ.[m,txt] and hlid_rastim_mds_*.fig</w:t>
      </w:r>
    </w:p>
    <w:p w14:paraId="4AC62C32" w14:textId="77777777" w:rsidR="00EB4463" w:rsidRDefault="00EB4463" w:rsidP="00924128"/>
    <w:p w14:paraId="043725CA" w14:textId="77777777" w:rsidR="00EB4463" w:rsidRDefault="00EB4463" w:rsidP="00924128">
      <w:r>
        <w:t>The mds method makes little difference in variance explained.  Kc needs more dims than orn, and, for label, the higher dimensions (7-10) are slightly less important.</w:t>
      </w:r>
    </w:p>
    <w:p w14:paraId="2BEF7BA0" w14:textId="73F5F980" w:rsidR="007278CC" w:rsidRDefault="007278CC" w:rsidP="007278CC">
      <w:pPr>
        <w:pStyle w:val="Heading1"/>
      </w:pPr>
      <w:r>
        <w:t>Oct 31 2025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hlid_rastim_mds_coords_summ2.[m,fig]: kc datasets have higher S/N than ORN’s (less unexplained variance); tnt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with hlid_rastim_mds_coords_demo, consensus files made from each of the 8 embedding methods, with and without subtracting mean, in data/</w:t>
      </w:r>
      <w:r w:rsidRPr="00716E8E">
        <w:t>mds_consensus-embeddings_orn_kc</w:t>
      </w:r>
    </w:p>
    <w:p w14:paraId="6AD17C5C" w14:textId="77777777" w:rsidR="00970EBF" w:rsidRDefault="007C0D39" w:rsidP="008E2A1D">
      <w:r>
        <w:t xml:space="preserve">with psg_align_stats_demo: </w:t>
      </w:r>
    </w:p>
    <w:p w14:paraId="74020364" w14:textId="77777777" w:rsidR="00970EBF" w:rsidRDefault="00970EBF" w:rsidP="008E2A1D">
      <w:r>
        <w:t>(</w:t>
      </w:r>
      <w:r w:rsidRPr="00970EBF">
        <w:t>psg_align_stats_demo_04Nov25</w:t>
      </w:r>
      <w:r>
        <w:t xml:space="preserve">.txt) </w:t>
      </w:r>
      <w:r w:rsidR="007C0D39">
        <w:t>compare among these embeddings (mean subtracted).  The Euclidean embeddings differ from the others.  2-but seems responsible for much of the differences in the kctnt datasets</w:t>
      </w:r>
      <w:r>
        <w:t xml:space="preserve"> </w:t>
      </w:r>
    </w:p>
    <w:p w14:paraId="0DBEFAD3" w14:textId="47BCC404" w:rsidR="007C0D39" w:rsidRDefault="00970EBF" w:rsidP="008E2A1D">
      <w:r>
        <w:t>(</w:t>
      </w:r>
      <w:r w:rsidRPr="00970EBF">
        <w:t>psg_align_stats_demo_0</w:t>
      </w:r>
      <w:r>
        <w:t>5</w:t>
      </w:r>
      <w:r w:rsidRPr="00970EBF">
        <w:t>Nov25</w:t>
      </w:r>
      <w:r>
        <w:t>.txt) leave out the Euclideans.  A difference between “similarity”, and “angle”/”chord”, which are similar.  Main differences in the”ol’s”</w:t>
      </w:r>
    </w:p>
    <w:p w14:paraId="5E8D9CFE" w14:textId="68FA25AB" w:rsidR="000F560E" w:rsidRDefault="000F560E" w:rsidP="000F560E">
      <w:pPr>
        <w:pStyle w:val="Heading1"/>
      </w:pPr>
      <w:r>
        <w:t>Nov 7 2025 meeting</w:t>
      </w:r>
    </w:p>
    <w:p w14:paraId="3623060E" w14:textId="6208C344" w:rsidR="000F560E" w:rsidRDefault="000F560E" w:rsidP="000F560E">
      <w:r>
        <w:t xml:space="preserve">Further discussion on hlid_rastim_mds_coords_summ2.[m,fig]: kc datasets have higher S/N than ORN’s (less unexplained variance); tnt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In the ORN datasets: stimuli are presented in blocks (3 repeats of one stimulus, then 3 repeats of the next); in KC’s, they are randomized within blocks (all 17 stimuli in a random order, then all 17 stimuli in a different random order, etc)</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mergings across datasets (J. Drover) </w:t>
      </w:r>
    </w:p>
    <w:p w14:paraId="3F8E2F4E" w14:textId="77777777" w:rsidR="0032227B" w:rsidRDefault="00CD0EB7" w:rsidP="000F560E">
      <w:r>
        <w:t xml:space="preserve">hlid_rastim_mds_coords_demo.m modified to fully use rs modules for statistics, and </w:t>
      </w:r>
      <w:r w:rsidR="0032227B">
        <w:t xml:space="preserve">plots </w:t>
      </w:r>
      <w:r>
        <w:t>rerun (different processor, pc’s and consensuses were slightly different), and then hlid_rastim_mds_coords_summ[]2]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r>
        <w:t>hlid_rastim_mds_summ_[unexvar|exvar|[|-sm]_07Nov25.fig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r w:rsidRPr="0032227B">
        <w:t>mds_consensus-embeddings_orn_kc</w:t>
      </w:r>
      <w:r>
        <w:t xml:space="preserve"> not re-created.</w:t>
      </w:r>
    </w:p>
    <w:p w14:paraId="10C380EA" w14:textId="356EA0CA" w:rsidR="00D1078D" w:rsidRDefault="00D1078D" w:rsidP="00D1078D">
      <w:pPr>
        <w:pStyle w:val="Heading2"/>
      </w:pPr>
      <w:r>
        <w:t>Nov 10 2025</w:t>
      </w:r>
    </w:p>
    <w:p w14:paraId="376483B6" w14:textId="652261C4" w:rsidR="00D1078D" w:rsidRDefault="00D1078D" w:rsidP="000F560E">
      <w:r>
        <w:t>Subsample analysis: hlid_rastim_mds_coords_subsamp.m parallel to hlid_rastim_mds_coords_demo.m:</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].fig.  Smaller unexplained variance for kc datasets c/w orn dataset, even when equated for number of files.</w:t>
      </w:r>
    </w:p>
    <w:p w14:paraId="0C9E05D8" w14:textId="1DD1C2A9" w:rsidR="00902C28" w:rsidRDefault="00902C28" w:rsidP="00902C28">
      <w:pPr>
        <w:pStyle w:val="Heading1"/>
      </w:pPr>
      <w:r>
        <w:t>Nov 14 2025 meeting</w:t>
      </w:r>
    </w:p>
    <w:p w14:paraId="7AF10D74" w14:textId="77777777" w:rsidR="00902C28" w:rsidRDefault="00902C28" w:rsidP="000F560E"/>
    <w:p w14:paraId="20E4BBA7" w14:textId="24B62D42" w:rsidR="00902C28" w:rsidRDefault="00902C28" w:rsidP="000F560E">
      <w:r>
        <w:t>Very few overlaps between non-diagnostic odors in kiwi-mix, megamat,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 2025</w:t>
      </w:r>
    </w:p>
    <w:p w14:paraId="6C5DCF39" w14:textId="0D34CE74" w:rsidR="0034474E" w:rsidRDefault="0034474E" w:rsidP="000F560E">
      <w:r>
        <w:t xml:space="preserve">Began </w:t>
      </w:r>
      <w:r w:rsidRPr="0034474E">
        <w:t>hlid_mds_coords_geomodels</w:t>
      </w:r>
      <w:r>
        <w:t>.m, which will compare tntlabel and tnt3c with the various embeddings</w:t>
      </w:r>
    </w:p>
    <w:p w14:paraId="6F10496B" w14:textId="5E893ABB" w:rsidR="00902A91" w:rsidRDefault="00902A91" w:rsidP="00902A91">
      <w:pPr>
        <w:pStyle w:val="Heading1"/>
      </w:pPr>
      <w:r>
        <w:t>Nov 26 2025 meeting</w:t>
      </w:r>
    </w:p>
    <w:p w14:paraId="7823906C" w14:textId="3B30E590" w:rsidR="00902A91" w:rsidRDefault="00902A91" w:rsidP="000F560E">
      <w:r>
        <w:t xml:space="preserve">Plots </w:t>
      </w:r>
      <w:r w:rsidR="00485921">
        <w:t xml:space="preserve">with </w:t>
      </w:r>
      <w:r w:rsidR="00485921" w:rsidRPr="00485921">
        <w:t>hlid_mds_coords_geomodels</w:t>
      </w:r>
      <w:r w:rsidR="00485921">
        <w:t xml:space="preserve">.m </w:t>
      </w:r>
      <w:r>
        <w:t>as</w:t>
      </w:r>
      <w:r w:rsidR="00485921">
        <w:t xml:space="preserve"> </w:t>
      </w:r>
      <w:r>
        <w:t>hlid_mds_coords_geomodels_8embeds_tnt[3c|label]_[nosub|submean].fig</w:t>
      </w:r>
    </w:p>
    <w:p w14:paraId="4653BD45" w14:textId="56990558" w:rsidR="00902A91" w:rsidRDefault="00902A91" w:rsidP="000F560E">
      <w:r>
        <w:t>To do: clean up plots (remove @3.0, ref|adj -&gt;3c|label; look at transformations</w:t>
      </w:r>
      <w:r w:rsidR="00DC2B32">
        <w:t xml:space="preserve"> -&gt; done and replotted, same as  above files, with hlid_mds_coords_geomodels_01Dec25.txt</w:t>
      </w:r>
    </w:p>
    <w:p w14:paraId="42308E52" w14:textId="2BF8DB86" w:rsidR="008F6476" w:rsidRDefault="008F6476" w:rsidP="000F560E">
      <w:r>
        <w:t>Run with mds_coords_geomodels_04Dec25.txt -&gt;.mat, which also does 20 shuffles for nested models AND nested adj dimension, via modification of psg_geomodels_fit that does an internal PCA on the adjusted dimension model</w:t>
      </w:r>
      <w:r w:rsidR="00DF2A00">
        <w:t>, for dims 1 to 5 of adj (tntlabel) and ref (tnt3c), and models mean, Procrustes noscale, Procrustes scale, affine offset, projective</w:t>
      </w:r>
    </w:p>
    <w:p w14:paraId="6AF4236C" w14:textId="76AD0394" w:rsidR="00BC7639" w:rsidRDefault="00BC7639" w:rsidP="00BC7639">
      <w:pPr>
        <w:pStyle w:val="Heading1"/>
      </w:pPr>
      <w:r>
        <w:t>Dec 04 2025 meeting</w:t>
      </w:r>
    </w:p>
    <w:p w14:paraId="0AD4DC1E" w14:textId="77777777" w:rsidR="00BC7639" w:rsidRDefault="00BC7639" w:rsidP="00BC7639"/>
    <w:p w14:paraId="4A8100B3" w14:textId="55818DFB" w:rsidR="00BC7639" w:rsidRDefault="00BC7639" w:rsidP="00BC7639">
      <w:r>
        <w:t xml:space="preserve">Comparisons across datasets: “tetrissing” method for Monat dataset; issues are, how to have a global measure of fidelity across datasets – pc’s in one dataset copared to pc’s of another?  Whether to exclude the narrowband odors?  Shuffling across tetrissing?  </w:t>
      </w:r>
    </w:p>
    <w:p w14:paraId="4E58F469" w14:textId="77777777" w:rsidR="000477F2" w:rsidRDefault="00BC7639" w:rsidP="00BC7639">
      <w:r>
        <w:t>Analysis of tntlabel to tnt3c</w:t>
      </w:r>
    </w:p>
    <w:p w14:paraId="724EC072" w14:textId="22237177" w:rsidR="000477F2" w:rsidRDefault="000477F2" w:rsidP="00BC7639">
      <w:r w:rsidRPr="000477F2">
        <w:t>hlid_mds_coords_geomodels_04Dec25.</w:t>
      </w:r>
      <w:r>
        <w:t>[</w:t>
      </w:r>
      <w:r w:rsidRPr="000477F2">
        <w:t>mat</w:t>
      </w:r>
      <w:r>
        <w:t>,txt]: mean, Procrustes, Procrustes scale, affine, projective, all embeddings, up to dim 5, 20 shuffles</w:t>
      </w:r>
    </w:p>
    <w:p w14:paraId="5CFD1D07" w14:textId="45A5522F" w:rsidR="00BC7639" w:rsidRDefault="00BC7639" w:rsidP="00BC7639">
      <w:r>
        <w:t>:  prelim stats look promising; more variance explained by non-standard embeddings – but stats to be done</w:t>
      </w:r>
    </w:p>
    <w:p w14:paraId="481CA884" w14:textId="6FA96D96" w:rsidR="00BC7639" w:rsidRPr="00FD4237" w:rsidRDefault="00BC7639" w:rsidP="00BC7639">
      <w:pPr>
        <w:rPr>
          <w:rFonts w:ascii="Courier New" w:hAnsi="Courier New" w:cs="Courier New"/>
        </w:rPr>
      </w:pPr>
      <w:r w:rsidRPr="00FD4237">
        <w:rPr>
          <w:rFonts w:ascii="Courier New" w:hAnsi="Courier New" w:cs="Courier New"/>
        </w:rPr>
        <w:t xml:space="preserve">load; </w:t>
      </w:r>
    </w:p>
    <w:p w14:paraId="7A0A0007"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First column: variance available</w:t>
      </w:r>
    </w:p>
    <w:p w14:paraId="6CB014D6"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Second col: best Procrustes, no scaling</w:t>
      </w:r>
    </w:p>
    <w:p w14:paraId="3A1C3F2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Third col: best Procrustes, with scaling</w:t>
      </w:r>
    </w:p>
    <w:p w14:paraId="68B01DF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Fourth col: best affine</w:t>
      </w:r>
    </w:p>
    <w:p w14:paraId="477AD2F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Fifth col: best projective</w:t>
      </w:r>
    </w:p>
    <w:p w14:paraId="0397674D" w14:textId="77777777" w:rsidR="00BC7639" w:rsidRPr="00FD4237" w:rsidRDefault="00BC7639" w:rsidP="00BC7639">
      <w:pPr>
        <w:spacing w:after="0" w:line="240" w:lineRule="auto"/>
        <w:rPr>
          <w:rFonts w:ascii="Courier New" w:hAnsi="Courier New" w:cs="Courier New"/>
        </w:rPr>
      </w:pPr>
    </w:p>
    <w:p w14:paraId="6262A1D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4-d models</w:t>
      </w:r>
    </w:p>
    <w:p w14:paraId="7CE820D4"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&gt;&gt; dr=4;da=4;for im=1:8;rr=r{2,im};disp(rr.method_desc),disp(rr.results{dr,da}.d'),end</w:t>
      </w:r>
    </w:p>
    <w:p w14:paraId="70404FC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SVD, sub mean</w:t>
      </w:r>
    </w:p>
    <w:p w14:paraId="6E41CC13"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6D3EF1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MDS, sub mean</w:t>
      </w:r>
    </w:p>
    <w:p w14:paraId="22B2A58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3A8577EC"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sub mean</w:t>
      </w:r>
    </w:p>
    <w:p w14:paraId="2D567BF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lastRenderedPageBreak/>
        <w:t xml:space="preserve">    1.0000    0.0825    0.0806    0.0554    0.0491</w:t>
      </w:r>
    </w:p>
    <w:p w14:paraId="69DD92E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angle, sub mean</w:t>
      </w:r>
    </w:p>
    <w:p w14:paraId="7459BD9F"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1.0000    0.0777    0.0761    0.0544    0.0486</w:t>
      </w:r>
    </w:p>
    <w:p w14:paraId="31CC79D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chord, sub mean</w:t>
      </w:r>
    </w:p>
    <w:p w14:paraId="0C6A26E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1.0000    0.0645    0.0632    0.0461    0.0409</w:t>
      </w:r>
    </w:p>
    <w:p w14:paraId="5F638645"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sub mean</w:t>
      </w:r>
    </w:p>
    <w:p w14:paraId="0822E5CD"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1.0000    0.0738    0.0723    0.0494    0.0448</w:t>
      </w:r>
    </w:p>
    <w:p w14:paraId="3DD6B0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angle, sub mean</w:t>
      </w:r>
    </w:p>
    <w:p w14:paraId="702CE6F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1.0000    0.0676    0.0664    0.0466    0.0425</w:t>
      </w:r>
    </w:p>
    <w:p w14:paraId="05A5A8C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chord, sub mean</w:t>
      </w:r>
    </w:p>
    <w:p w14:paraId="537CA3D3" w14:textId="3F49080D"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1.0000    0.0538    0.0527    0.0372    0.0337</w:t>
      </w:r>
    </w:p>
    <w:p w14:paraId="0FF5AA29" w14:textId="78AC08F2" w:rsidR="000F560E" w:rsidRDefault="000F560E" w:rsidP="008E2A1D"/>
    <w:p w14:paraId="40F6D980" w14:textId="1281F181" w:rsidR="000477F2" w:rsidRDefault="000477F2" w:rsidP="000477F2">
      <w:r w:rsidRPr="000477F2">
        <w:t>hlid_mds_coords_geomodels_0</w:t>
      </w:r>
      <w:r>
        <w:t>8</w:t>
      </w:r>
      <w:r w:rsidRPr="000477F2">
        <w:t>Dec25.</w:t>
      </w:r>
      <w:r>
        <w:t>[</w:t>
      </w:r>
      <w:r w:rsidRPr="000477F2">
        <w:t>mat</w:t>
      </w:r>
      <w:r>
        <w:t>,txt]: mean, Procrustes, Procrustes scale, affine, projective, and pw-affine; all embeddings, up to dim 7, 20 shuffles</w:t>
      </w:r>
    </w:p>
    <w:p w14:paraId="6B087136" w14:textId="03E3C69F" w:rsidR="00275F32" w:rsidRDefault="00275F32" w:rsidP="00275F32">
      <w:r w:rsidRPr="000477F2">
        <w:t>hlid_mds_coords_geomodels_0</w:t>
      </w:r>
      <w:r>
        <w:t>9</w:t>
      </w:r>
      <w:r w:rsidRPr="000477F2">
        <w:t>Dec25.</w:t>
      </w:r>
      <w:r>
        <w:t>[</w:t>
      </w:r>
      <w:r w:rsidRPr="000477F2">
        <w:t>mat</w:t>
      </w:r>
      <w:r>
        <w:t xml:space="preserve">,txt]: mean, Procrustes, Procrustes scale, affine; all embeddings, up to dim </w:t>
      </w:r>
      <w:r>
        <w:t>10</w:t>
      </w:r>
      <w:r>
        <w:t xml:space="preserve">, </w:t>
      </w:r>
      <w:r>
        <w:t>10</w:t>
      </w:r>
      <w:r>
        <w:t>0 shuffles</w:t>
      </w:r>
    </w:p>
    <w:p w14:paraId="5ABBA07B" w14:textId="77777777" w:rsidR="00275F32" w:rsidRDefault="00275F32" w:rsidP="000477F2"/>
    <w:p w14:paraId="1D600016" w14:textId="150E8E93" w:rsidR="000477F2" w:rsidRDefault="002C55F4" w:rsidP="008E2A1D">
      <w:r>
        <w:t xml:space="preserve">Outputs mds_coords_geomodels*.mat have a structure r, which can be shortened by removing the subfield </w:t>
      </w:r>
      <w:r w:rsidRPr="002C55F4">
        <w:t>'opts_model_shuff_used_nestdim</w:t>
      </w:r>
    </w:p>
    <w:p w14:paraId="0A9A35B2" w14:textId="4E0F8C40" w:rsidR="00FD4237" w:rsidRDefault="00FD4237" w:rsidP="008E2A1D">
      <w:r>
        <w:t xml:space="preserve">To plot statistics, </w:t>
      </w:r>
      <w:r w:rsidR="000477F2">
        <w:t>use updated versi</w:t>
      </w:r>
      <w:r w:rsidR="002C55F4">
        <w:t>o</w:t>
      </w:r>
      <w:r w:rsidR="000477F2">
        <w:t xml:space="preserve">n of </w:t>
      </w:r>
      <w:r w:rsidRPr="00FD4237">
        <w:t>psg_geomodels_summ</w:t>
      </w:r>
      <w:r>
        <w:t>.m</w:t>
      </w:r>
    </w:p>
    <w:p w14:paraId="2E40D740" w14:textId="5D6519C3" w:rsidR="00FD4237" w:rsidRDefault="00FD4237" w:rsidP="008E2A1D">
      <w:r>
        <w:t>To analyze major axes, will need a variant of hlid_majaxes, because the coordinates of tntlabel and tnt3c are never in files.</w:t>
      </w:r>
    </w:p>
    <w:p w14:paraId="3BDA5144" w14:textId="088E7D2F" w:rsidR="00FD4237" w:rsidRPr="00E72137" w:rsidRDefault="00FD4237" w:rsidP="008E2A1D"/>
    <w:sectPr w:rsidR="00FD4237" w:rsidRPr="00E72137"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360D3"/>
    <w:rsid w:val="00041068"/>
    <w:rsid w:val="000415B0"/>
    <w:rsid w:val="00045DC0"/>
    <w:rsid w:val="000477F2"/>
    <w:rsid w:val="00050EF3"/>
    <w:rsid w:val="00057697"/>
    <w:rsid w:val="00075AF7"/>
    <w:rsid w:val="000768C4"/>
    <w:rsid w:val="00080F04"/>
    <w:rsid w:val="000847A5"/>
    <w:rsid w:val="000919D4"/>
    <w:rsid w:val="000B431C"/>
    <w:rsid w:val="000B6DBF"/>
    <w:rsid w:val="000C4969"/>
    <w:rsid w:val="000E38FF"/>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FE5"/>
    <w:rsid w:val="001734DF"/>
    <w:rsid w:val="00193925"/>
    <w:rsid w:val="00195F31"/>
    <w:rsid w:val="001964F4"/>
    <w:rsid w:val="001A42B6"/>
    <w:rsid w:val="001A43DA"/>
    <w:rsid w:val="001C4545"/>
    <w:rsid w:val="001D53F4"/>
    <w:rsid w:val="001E33C8"/>
    <w:rsid w:val="001F586E"/>
    <w:rsid w:val="00205D5D"/>
    <w:rsid w:val="00212CF7"/>
    <w:rsid w:val="002174FB"/>
    <w:rsid w:val="00226340"/>
    <w:rsid w:val="00227244"/>
    <w:rsid w:val="00237D49"/>
    <w:rsid w:val="00245661"/>
    <w:rsid w:val="002514A0"/>
    <w:rsid w:val="00254246"/>
    <w:rsid w:val="00261AEB"/>
    <w:rsid w:val="0026485E"/>
    <w:rsid w:val="00264EDF"/>
    <w:rsid w:val="00265237"/>
    <w:rsid w:val="00265AFA"/>
    <w:rsid w:val="00275F32"/>
    <w:rsid w:val="00282783"/>
    <w:rsid w:val="00287716"/>
    <w:rsid w:val="00292463"/>
    <w:rsid w:val="002A03CF"/>
    <w:rsid w:val="002A45ED"/>
    <w:rsid w:val="002A6F57"/>
    <w:rsid w:val="002B4039"/>
    <w:rsid w:val="002C55F4"/>
    <w:rsid w:val="002D0135"/>
    <w:rsid w:val="002D3B86"/>
    <w:rsid w:val="002F0633"/>
    <w:rsid w:val="002F321C"/>
    <w:rsid w:val="002F7A35"/>
    <w:rsid w:val="003068B1"/>
    <w:rsid w:val="003101C2"/>
    <w:rsid w:val="0032227B"/>
    <w:rsid w:val="00323327"/>
    <w:rsid w:val="00330F29"/>
    <w:rsid w:val="003356B0"/>
    <w:rsid w:val="0034474E"/>
    <w:rsid w:val="00347F19"/>
    <w:rsid w:val="00351CDD"/>
    <w:rsid w:val="00351CF5"/>
    <w:rsid w:val="00356D4A"/>
    <w:rsid w:val="003614A1"/>
    <w:rsid w:val="00382A0F"/>
    <w:rsid w:val="003851D6"/>
    <w:rsid w:val="003979C8"/>
    <w:rsid w:val="003A4E76"/>
    <w:rsid w:val="003B1001"/>
    <w:rsid w:val="003B4404"/>
    <w:rsid w:val="003D6150"/>
    <w:rsid w:val="003E0E64"/>
    <w:rsid w:val="003E32F9"/>
    <w:rsid w:val="003E42BB"/>
    <w:rsid w:val="003E63F4"/>
    <w:rsid w:val="00407F85"/>
    <w:rsid w:val="00414702"/>
    <w:rsid w:val="00414BC7"/>
    <w:rsid w:val="00416422"/>
    <w:rsid w:val="00424910"/>
    <w:rsid w:val="004505BD"/>
    <w:rsid w:val="00455745"/>
    <w:rsid w:val="004615D3"/>
    <w:rsid w:val="00485921"/>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D584A"/>
    <w:rsid w:val="005D6A38"/>
    <w:rsid w:val="005E011A"/>
    <w:rsid w:val="005E0716"/>
    <w:rsid w:val="005E2935"/>
    <w:rsid w:val="005E6539"/>
    <w:rsid w:val="005F09EC"/>
    <w:rsid w:val="005F172A"/>
    <w:rsid w:val="006013D2"/>
    <w:rsid w:val="00612887"/>
    <w:rsid w:val="00625DDD"/>
    <w:rsid w:val="00626BD1"/>
    <w:rsid w:val="00633629"/>
    <w:rsid w:val="00634671"/>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705F88"/>
    <w:rsid w:val="00706FC2"/>
    <w:rsid w:val="00716E8E"/>
    <w:rsid w:val="00724112"/>
    <w:rsid w:val="007278CC"/>
    <w:rsid w:val="00732F4D"/>
    <w:rsid w:val="00740785"/>
    <w:rsid w:val="0074431B"/>
    <w:rsid w:val="00745468"/>
    <w:rsid w:val="00746C8B"/>
    <w:rsid w:val="00757A08"/>
    <w:rsid w:val="00764B2A"/>
    <w:rsid w:val="007726B7"/>
    <w:rsid w:val="0077518F"/>
    <w:rsid w:val="00780366"/>
    <w:rsid w:val="00793EF6"/>
    <w:rsid w:val="007C0D39"/>
    <w:rsid w:val="007D0544"/>
    <w:rsid w:val="007D5A36"/>
    <w:rsid w:val="007F082A"/>
    <w:rsid w:val="007F1116"/>
    <w:rsid w:val="00801ED0"/>
    <w:rsid w:val="00803D83"/>
    <w:rsid w:val="00815F3F"/>
    <w:rsid w:val="008170C0"/>
    <w:rsid w:val="00820001"/>
    <w:rsid w:val="00834AFD"/>
    <w:rsid w:val="00845007"/>
    <w:rsid w:val="00845C0D"/>
    <w:rsid w:val="00845C2A"/>
    <w:rsid w:val="00853D82"/>
    <w:rsid w:val="00860CB1"/>
    <w:rsid w:val="00875415"/>
    <w:rsid w:val="008857E3"/>
    <w:rsid w:val="00886D11"/>
    <w:rsid w:val="008932A5"/>
    <w:rsid w:val="008B28E1"/>
    <w:rsid w:val="008B61B7"/>
    <w:rsid w:val="008D3B8B"/>
    <w:rsid w:val="008D63A6"/>
    <w:rsid w:val="008D689B"/>
    <w:rsid w:val="008E2020"/>
    <w:rsid w:val="008E27DA"/>
    <w:rsid w:val="008E2A1D"/>
    <w:rsid w:val="008E672D"/>
    <w:rsid w:val="008F6476"/>
    <w:rsid w:val="00901FA3"/>
    <w:rsid w:val="0090250C"/>
    <w:rsid w:val="00902A91"/>
    <w:rsid w:val="00902C28"/>
    <w:rsid w:val="009047A3"/>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26E78"/>
    <w:rsid w:val="00A27FB9"/>
    <w:rsid w:val="00A30739"/>
    <w:rsid w:val="00A4495D"/>
    <w:rsid w:val="00A44CD6"/>
    <w:rsid w:val="00A56202"/>
    <w:rsid w:val="00A60C2A"/>
    <w:rsid w:val="00A72079"/>
    <w:rsid w:val="00A74906"/>
    <w:rsid w:val="00A876F8"/>
    <w:rsid w:val="00A90E6F"/>
    <w:rsid w:val="00A97A5B"/>
    <w:rsid w:val="00AB4158"/>
    <w:rsid w:val="00AC4249"/>
    <w:rsid w:val="00AD05F9"/>
    <w:rsid w:val="00AE7E7E"/>
    <w:rsid w:val="00AF4EB6"/>
    <w:rsid w:val="00B04FC2"/>
    <w:rsid w:val="00B05A94"/>
    <w:rsid w:val="00B17E1A"/>
    <w:rsid w:val="00B22CBE"/>
    <w:rsid w:val="00B44452"/>
    <w:rsid w:val="00B477F7"/>
    <w:rsid w:val="00B50C8F"/>
    <w:rsid w:val="00B5378F"/>
    <w:rsid w:val="00B72B1C"/>
    <w:rsid w:val="00B77138"/>
    <w:rsid w:val="00B7755E"/>
    <w:rsid w:val="00BB18CF"/>
    <w:rsid w:val="00BB1DF4"/>
    <w:rsid w:val="00BC24F2"/>
    <w:rsid w:val="00BC4B0E"/>
    <w:rsid w:val="00BC7639"/>
    <w:rsid w:val="00BD0CE4"/>
    <w:rsid w:val="00BD0D00"/>
    <w:rsid w:val="00BD4026"/>
    <w:rsid w:val="00BD54B4"/>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20B1"/>
    <w:rsid w:val="00CB6C28"/>
    <w:rsid w:val="00CC5CB3"/>
    <w:rsid w:val="00CD0EB7"/>
    <w:rsid w:val="00D0338B"/>
    <w:rsid w:val="00D04080"/>
    <w:rsid w:val="00D10594"/>
    <w:rsid w:val="00D1078D"/>
    <w:rsid w:val="00D216AC"/>
    <w:rsid w:val="00D45CD3"/>
    <w:rsid w:val="00D45F30"/>
    <w:rsid w:val="00D5453A"/>
    <w:rsid w:val="00D7754D"/>
    <w:rsid w:val="00D900D2"/>
    <w:rsid w:val="00D91953"/>
    <w:rsid w:val="00D91E7B"/>
    <w:rsid w:val="00D95997"/>
    <w:rsid w:val="00DA3887"/>
    <w:rsid w:val="00DB511F"/>
    <w:rsid w:val="00DC0261"/>
    <w:rsid w:val="00DC1C29"/>
    <w:rsid w:val="00DC2B32"/>
    <w:rsid w:val="00DC30A5"/>
    <w:rsid w:val="00DE2C7B"/>
    <w:rsid w:val="00DE758D"/>
    <w:rsid w:val="00DF2A00"/>
    <w:rsid w:val="00DF3086"/>
    <w:rsid w:val="00DF3B19"/>
    <w:rsid w:val="00DF773A"/>
    <w:rsid w:val="00E03F4E"/>
    <w:rsid w:val="00E26003"/>
    <w:rsid w:val="00E27C32"/>
    <w:rsid w:val="00E31A34"/>
    <w:rsid w:val="00E3240D"/>
    <w:rsid w:val="00E33F94"/>
    <w:rsid w:val="00E42283"/>
    <w:rsid w:val="00E47064"/>
    <w:rsid w:val="00E5595B"/>
    <w:rsid w:val="00E72064"/>
    <w:rsid w:val="00E72137"/>
    <w:rsid w:val="00E81DCB"/>
    <w:rsid w:val="00E96320"/>
    <w:rsid w:val="00EA2A7F"/>
    <w:rsid w:val="00EA424C"/>
    <w:rsid w:val="00EB3EBF"/>
    <w:rsid w:val="00EB4463"/>
    <w:rsid w:val="00EB6BC8"/>
    <w:rsid w:val="00ED2143"/>
    <w:rsid w:val="00ED36D9"/>
    <w:rsid w:val="00ED3F00"/>
    <w:rsid w:val="00ED601C"/>
    <w:rsid w:val="00ED62A1"/>
    <w:rsid w:val="00F14EAA"/>
    <w:rsid w:val="00F369D6"/>
    <w:rsid w:val="00F36BA4"/>
    <w:rsid w:val="00F37E33"/>
    <w:rsid w:val="00F45CD5"/>
    <w:rsid w:val="00F5173C"/>
    <w:rsid w:val="00F5438A"/>
    <w:rsid w:val="00F74816"/>
    <w:rsid w:val="00F779A8"/>
    <w:rsid w:val="00F817C0"/>
    <w:rsid w:val="00F8621C"/>
    <w:rsid w:val="00F8748C"/>
    <w:rsid w:val="00F90429"/>
    <w:rsid w:val="00F93F3A"/>
    <w:rsid w:val="00F96971"/>
    <w:rsid w:val="00FA7F92"/>
    <w:rsid w:val="00FB29DF"/>
    <w:rsid w:val="00FC695A"/>
    <w:rsid w:val="00FD1ED8"/>
    <w:rsid w:val="00FD4237"/>
    <w:rsid w:val="00FE2533"/>
    <w:rsid w:val="00FE3454"/>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28</Pages>
  <Words>11408</Words>
  <Characters>65029</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49</cp:revision>
  <dcterms:created xsi:type="dcterms:W3CDTF">2025-09-19T18:39:00Z</dcterms:created>
  <dcterms:modified xsi:type="dcterms:W3CDTF">2025-12-09T17:21:00Z</dcterms:modified>
</cp:coreProperties>
</file>