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Lien GitHub : </w:t>
      </w:r>
      <w:hyperlink r:id="rId2">
        <w:r>
          <w:rPr>
            <w:rFonts w:eastAsia="Times New Roman" w:cs="Times New Roman" w:ascii="Times New Roman" w:hAnsi="Times New Roman"/>
            <w:color w:val="1155CC"/>
            <w:sz w:val="32"/>
            <w:szCs w:val="32"/>
            <w:u w:val="single"/>
          </w:rPr>
          <w:t>https://github.com/player404stark/S2.01.git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rPr/>
          </w:pPr>
          <w:r>
            <w:rPr/>
            <w:t>Table des matières</w:t>
          </w:r>
        </w:p>
        <w:p>
          <w:pPr>
            <w:pStyle w:val="TOC1"/>
            <w:tabs>
              <w:tab w:val="clear" w:pos="720"/>
              <w:tab w:val="right" w:pos="9019" w:leader="dot"/>
            </w:tabs>
            <w:rPr/>
          </w:pPr>
          <w:r>
            <w:fldChar w:fldCharType="begin"/>
          </w:r>
          <w:r>
            <w:rPr>
              <w:webHidden/>
              <w:rStyle w:val="Sautdindex"/>
            </w:rPr>
            <w:instrText xml:space="preserve"> TOC \z \o "1-3" \u \h</w:instrText>
          </w:r>
          <w:r>
            <w:rPr>
              <w:webHidden/>
              <w:rStyle w:val="Sautdindex"/>
            </w:rPr>
            <w:fldChar w:fldCharType="separate"/>
          </w:r>
          <w:hyperlink w:anchor="_Toc165410314">
            <w:r>
              <w:rPr>
                <w:webHidden/>
                <w:rStyle w:val="Sautdindex"/>
              </w:rPr>
              <w:t>Version 1 : Projet non graphique Orienté Objets</w:t>
            </w:r>
            <w:r>
              <w:rPr>
                <w:webHidden/>
              </w:rPr>
              <w:fldChar w:fldCharType="begin"/>
            </w:r>
            <w:r>
              <w:rPr>
                <w:webHidden/>
              </w:rPr>
              <w:instrText xml:space="preserve">PAGEREF _Toc165410314 \h</w:instrText>
            </w:r>
            <w:r>
              <w:rPr>
                <w:webHidden/>
              </w:rPr>
              <w:fldChar w:fldCharType="separate"/>
            </w:r>
            <w:r>
              <w:rPr>
                <w:rStyle w:val="Sautdindex"/>
                <w:vanish w:val="false"/>
              </w:rPr>
              <w:tab/>
              <w:t>3</w:t>
            </w:r>
            <w:r>
              <w:rPr>
                <w:webHidden/>
              </w:rPr>
              <w:fldChar w:fldCharType="end"/>
            </w:r>
          </w:hyperlink>
        </w:p>
        <w:p>
          <w:pPr>
            <w:pStyle w:val="TOC2"/>
            <w:tabs>
              <w:tab w:val="clear" w:pos="720"/>
              <w:tab w:val="right" w:pos="9019" w:leader="dot"/>
            </w:tabs>
            <w:rPr/>
          </w:pPr>
          <w:hyperlink w:anchor="_Toc165410315">
            <w:r>
              <w:rPr>
                <w:webHidden/>
                <w:rStyle w:val="Sautdindex"/>
              </w:rPr>
              <w:t>Diagramme des classes UML</w:t>
            </w:r>
            <w:r>
              <w:rPr>
                <w:webHidden/>
              </w:rPr>
              <w:fldChar w:fldCharType="begin"/>
            </w:r>
            <w:r>
              <w:rPr>
                <w:webHidden/>
              </w:rPr>
              <w:instrText xml:space="preserve">PAGEREF _Toc165410315 \h</w:instrText>
            </w:r>
            <w:r>
              <w:rPr>
                <w:webHidden/>
              </w:rPr>
              <w:fldChar w:fldCharType="separate"/>
            </w:r>
            <w:r>
              <w:rPr>
                <w:rStyle w:val="Sautdindex"/>
                <w:vanish w:val="false"/>
              </w:rPr>
              <w:tab/>
              <w:t>3</w:t>
            </w:r>
            <w:r>
              <w:rPr>
                <w:webHidden/>
              </w:rPr>
              <w:fldChar w:fldCharType="end"/>
            </w:r>
          </w:hyperlink>
        </w:p>
        <w:p>
          <w:pPr>
            <w:pStyle w:val="TOC2"/>
            <w:tabs>
              <w:tab w:val="clear" w:pos="720"/>
              <w:tab w:val="right" w:pos="9019" w:leader="dot"/>
            </w:tabs>
            <w:rPr/>
          </w:pPr>
          <w:hyperlink w:anchor="_Toc165410316">
            <w:r>
              <w:rPr>
                <w:webHidden/>
                <w:rStyle w:val="Sautdindex"/>
              </w:rPr>
              <w:t>Attributs et méthodes de chaque classe</w:t>
            </w:r>
            <w:r>
              <w:rPr>
                <w:webHidden/>
              </w:rPr>
              <w:fldChar w:fldCharType="begin"/>
            </w:r>
            <w:r>
              <w:rPr>
                <w:webHidden/>
              </w:rPr>
              <w:instrText xml:space="preserve">PAGEREF _Toc165410316 \h</w:instrText>
            </w:r>
            <w:r>
              <w:rPr>
                <w:webHidden/>
              </w:rPr>
              <w:fldChar w:fldCharType="separate"/>
            </w:r>
            <w:r>
              <w:rPr>
                <w:rStyle w:val="Sautdindex"/>
                <w:vanish w:val="false"/>
              </w:rPr>
              <w:tab/>
              <w:t>4</w:t>
            </w:r>
            <w:r>
              <w:rPr>
                <w:webHidden/>
              </w:rPr>
              <w:fldChar w:fldCharType="end"/>
            </w:r>
          </w:hyperlink>
        </w:p>
        <w:p>
          <w:pPr>
            <w:pStyle w:val="TOC3"/>
            <w:tabs>
              <w:tab w:val="clear" w:pos="720"/>
              <w:tab w:val="right" w:pos="9019" w:leader="dot"/>
            </w:tabs>
            <w:rPr/>
          </w:pPr>
          <w:hyperlink w:anchor="_Toc165410317">
            <w:r>
              <w:rPr>
                <w:webHidden/>
                <w:rStyle w:val="Sautdindex"/>
              </w:rPr>
              <w:t>Image</w:t>
            </w:r>
            <w:r>
              <w:rPr>
                <w:webHidden/>
              </w:rPr>
              <w:fldChar w:fldCharType="begin"/>
            </w:r>
            <w:r>
              <w:rPr>
                <w:webHidden/>
              </w:rPr>
              <w:instrText xml:space="preserve">PAGEREF _Toc165410317 \h</w:instrText>
            </w:r>
            <w:r>
              <w:rPr>
                <w:webHidden/>
              </w:rPr>
              <w:fldChar w:fldCharType="separate"/>
            </w:r>
            <w:r>
              <w:rPr>
                <w:rStyle w:val="Sautdindex"/>
                <w:vanish w:val="false"/>
              </w:rPr>
              <w:tab/>
              <w:t>4</w:t>
            </w:r>
            <w:r>
              <w:rPr>
                <w:webHidden/>
              </w:rPr>
              <w:fldChar w:fldCharType="end"/>
            </w:r>
          </w:hyperlink>
        </w:p>
        <w:p>
          <w:pPr>
            <w:pStyle w:val="TOC2"/>
            <w:tabs>
              <w:tab w:val="clear" w:pos="720"/>
              <w:tab w:val="right" w:pos="9019" w:leader="dot"/>
            </w:tabs>
            <w:rPr/>
          </w:pPr>
          <w:hyperlink w:anchor="_Toc165410318">
            <w:r>
              <w:rPr>
                <w:webHidden/>
                <w:rStyle w:val="Sautdindex"/>
                <w:b/>
                <w:bCs/>
              </w:rPr>
              <w:t>Ce que l’on a appris :</w:t>
            </w:r>
            <w:r>
              <w:rPr>
                <w:webHidden/>
              </w:rPr>
              <w:fldChar w:fldCharType="begin"/>
            </w:r>
            <w:r>
              <w:rPr>
                <w:webHidden/>
              </w:rPr>
              <w:instrText xml:space="preserve">PAGEREF _Toc165410318 \h</w:instrText>
            </w:r>
            <w:r>
              <w:rPr>
                <w:webHidden/>
              </w:rPr>
              <w:fldChar w:fldCharType="separate"/>
            </w:r>
            <w:r>
              <w:rPr>
                <w:rStyle w:val="Sautdindex"/>
                <w:vanish w:val="false"/>
              </w:rPr>
              <w:tab/>
              <w:t>8</w:t>
            </w:r>
            <w:r>
              <w:rPr>
                <w:webHidden/>
              </w:rPr>
              <w:fldChar w:fldCharType="end"/>
            </w:r>
          </w:hyperlink>
        </w:p>
        <w:p>
          <w:pPr>
            <w:pStyle w:val="TOC2"/>
            <w:tabs>
              <w:tab w:val="clear" w:pos="720"/>
              <w:tab w:val="right" w:pos="9019" w:leader="dot"/>
            </w:tabs>
            <w:rPr/>
          </w:pPr>
          <w:hyperlink w:anchor="_Toc165410319">
            <w:r>
              <w:rPr>
                <w:webHidden/>
                <w:rStyle w:val="Sautdindex"/>
                <w:b/>
                <w:bCs/>
              </w:rPr>
              <w:t>Ce qu’on a aimé / pas aimé :</w:t>
            </w:r>
            <w:r>
              <w:rPr>
                <w:webHidden/>
              </w:rPr>
              <w:fldChar w:fldCharType="begin"/>
            </w:r>
            <w:r>
              <w:rPr>
                <w:webHidden/>
              </w:rPr>
              <w:instrText xml:space="preserve">PAGEREF _Toc165410319 \h</w:instrText>
            </w:r>
            <w:r>
              <w:rPr>
                <w:webHidden/>
              </w:rPr>
              <w:fldChar w:fldCharType="separate"/>
            </w:r>
            <w:r>
              <w:rPr>
                <w:rStyle w:val="Sautdindex"/>
                <w:vanish w:val="false"/>
              </w:rPr>
              <w:tab/>
              <w:t>8</w:t>
            </w:r>
            <w:r>
              <w:rPr>
                <w:webHidden/>
              </w:rPr>
              <w:fldChar w:fldCharType="end"/>
            </w:r>
          </w:hyperlink>
        </w:p>
        <w:p>
          <w:pPr>
            <w:pStyle w:val="TOC2"/>
            <w:tabs>
              <w:tab w:val="clear" w:pos="720"/>
              <w:tab w:val="right" w:pos="9019" w:leader="dot"/>
            </w:tabs>
            <w:rPr/>
          </w:pPr>
          <w:hyperlink w:anchor="_Toc165410320">
            <w:r>
              <w:rPr>
                <w:webHidden/>
                <w:rStyle w:val="Sautdindex"/>
                <w:b/>
                <w:bCs/>
              </w:rPr>
              <w:t>Ce qui a été difficile :</w:t>
            </w:r>
            <w:r>
              <w:rPr>
                <w:webHidden/>
              </w:rPr>
              <w:fldChar w:fldCharType="begin"/>
            </w:r>
            <w:r>
              <w:rPr>
                <w:webHidden/>
              </w:rPr>
              <w:instrText xml:space="preserve">PAGEREF _Toc165410320 \h</w:instrText>
            </w:r>
            <w:r>
              <w:rPr>
                <w:webHidden/>
              </w:rPr>
              <w:fldChar w:fldCharType="separate"/>
            </w:r>
            <w:r>
              <w:rPr>
                <w:rStyle w:val="Sautdindex"/>
                <w:vanish w:val="false"/>
              </w:rPr>
              <w:tab/>
              <w:t>8</w:t>
            </w:r>
            <w:r>
              <w:rPr>
                <w:webHidden/>
              </w:rPr>
              <w:fldChar w:fldCharType="end"/>
            </w:r>
          </w:hyperlink>
        </w:p>
        <w:p>
          <w:pPr>
            <w:pStyle w:val="TOC2"/>
            <w:tabs>
              <w:tab w:val="clear" w:pos="720"/>
              <w:tab w:val="right" w:pos="9019" w:leader="dot"/>
            </w:tabs>
            <w:rPr/>
          </w:pPr>
          <w:hyperlink w:anchor="_Toc165410321">
            <w:r>
              <w:rPr>
                <w:webHidden/>
                <w:rStyle w:val="Sautdindex"/>
                <w:b/>
                <w:bCs/>
              </w:rPr>
              <w:t>Le temps passé (sur conception/sur code) :</w:t>
            </w:r>
            <w:r>
              <w:rPr>
                <w:webHidden/>
              </w:rPr>
              <w:fldChar w:fldCharType="begin"/>
            </w:r>
            <w:r>
              <w:rPr>
                <w:webHidden/>
              </w:rPr>
              <w:instrText xml:space="preserve">PAGEREF _Toc165410321 \h</w:instrText>
            </w:r>
            <w:r>
              <w:rPr>
                <w:webHidden/>
              </w:rPr>
              <w:fldChar w:fldCharType="separate"/>
            </w:r>
            <w:r>
              <w:rPr>
                <w:rStyle w:val="Sautdindex"/>
                <w:vanish w:val="false"/>
              </w:rPr>
              <w:tab/>
              <w:t>8</w:t>
            </w:r>
            <w:r>
              <w:rPr>
                <w:webHidden/>
              </w:rPr>
              <w:fldChar w:fldCharType="end"/>
            </w:r>
          </w:hyperlink>
        </w:p>
        <w:p>
          <w:pPr>
            <w:pStyle w:val="TOC2"/>
            <w:tabs>
              <w:tab w:val="clear" w:pos="720"/>
              <w:tab w:val="right" w:pos="9019" w:leader="dot"/>
            </w:tabs>
            <w:rPr/>
          </w:pPr>
          <w:hyperlink w:anchor="_Toc165410322">
            <w:r>
              <w:rPr>
                <w:webHidden/>
                <w:rStyle w:val="Sautdindex"/>
                <w:b/>
                <w:bCs/>
              </w:rPr>
              <w:t>Ce que vous auriez pu faire de mieux (avec le recul) :</w:t>
            </w:r>
            <w:r>
              <w:rPr>
                <w:webHidden/>
              </w:rPr>
              <w:fldChar w:fldCharType="begin"/>
            </w:r>
            <w:r>
              <w:rPr>
                <w:webHidden/>
              </w:rPr>
              <w:instrText xml:space="preserve">PAGEREF _Toc165410322 \h</w:instrText>
            </w:r>
            <w:r>
              <w:rPr>
                <w:webHidden/>
              </w:rPr>
              <w:fldChar w:fldCharType="separate"/>
            </w:r>
            <w:r>
              <w:rPr>
                <w:rStyle w:val="Sautdindex"/>
                <w:vanish w:val="false"/>
              </w:rPr>
              <w:tab/>
              <w:t>9</w:t>
            </w:r>
            <w:r>
              <w:rPr>
                <w:webHidden/>
              </w:rPr>
              <w:fldChar w:fldCharType="end"/>
            </w:r>
          </w:hyperlink>
        </w:p>
        <w:p>
          <w:pPr>
            <w:pStyle w:val="TOC2"/>
            <w:tabs>
              <w:tab w:val="clear" w:pos="720"/>
              <w:tab w:val="right" w:pos="9019" w:leader="dot"/>
            </w:tabs>
            <w:rPr/>
          </w:pPr>
          <w:hyperlink w:anchor="_Toc165410323">
            <w:r>
              <w:rPr>
                <w:webHidden/>
                <w:rStyle w:val="Sautdindex"/>
                <w:b/>
                <w:bCs/>
              </w:rPr>
              <w:t>Ce qui pourrait être amélioré dans la SAE :</w:t>
            </w:r>
            <w:r>
              <w:rPr>
                <w:webHidden/>
              </w:rPr>
              <w:fldChar w:fldCharType="begin"/>
            </w:r>
            <w:r>
              <w:rPr>
                <w:webHidden/>
              </w:rPr>
              <w:instrText xml:space="preserve">PAGEREF _Toc165410323 \h</w:instrText>
            </w:r>
            <w:r>
              <w:rPr>
                <w:webHidden/>
              </w:rPr>
              <w:fldChar w:fldCharType="separate"/>
            </w:r>
            <w:r>
              <w:rPr>
                <w:rStyle w:val="Sautdindex"/>
                <w:vanish w:val="false"/>
              </w:rPr>
              <w:tab/>
              <w:t>9</w:t>
            </w:r>
            <w:r>
              <w:rPr>
                <w:webHidden/>
              </w:rPr>
              <w:fldChar w:fldCharType="end"/>
            </w:r>
          </w:hyperlink>
        </w:p>
        <w:p>
          <w:pPr>
            <w:pStyle w:val="Normal"/>
            <w:rPr/>
          </w:pPr>
          <w:r>
            <w:rPr/>
          </w:r>
          <w:r>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Toc165410314"/>
      <w:r>
        <w:rPr>
          <w:b/>
          <w:bCs/>
        </w:rPr>
        <w:t>Version 1 : Projet non graphique Orienté Objets</w:t>
      </w:r>
      <w:bookmarkEnd w:id="0"/>
      <w:r>
        <w:rPr>
          <w:b/>
          <w:bCs/>
        </w:rPr>
        <w:t xml:space="preserve"> </w:t>
      </w:r>
    </w:p>
    <w:p>
      <w:pPr>
        <w:pStyle w:val="Heading2"/>
        <w:rPr/>
      </w:pPr>
      <w:bookmarkStart w:id="1" w:name="_Toc165410315"/>
      <w:r>
        <w:rPr/>
        <w:t>Diagramme des classes UML</w:t>
      </w:r>
      <w:bookmarkEnd w:id="1"/>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 w:name="_Toc165410316"/>
      <w:r>
        <w:rPr/>
        <w:t>Attributs et méthodes de chaque classe</w:t>
      </w:r>
      <w:bookmarkEnd w:id="2"/>
    </w:p>
    <w:p>
      <w:pPr>
        <w:pStyle w:val="Heading3"/>
        <w:rPr/>
      </w:pPr>
      <w:bookmarkStart w:id="3" w:name="_Toc165410317"/>
      <w:r>
        <w:rPr/>
        <w:t>Image</w:t>
      </w:r>
      <w:bookmarkEnd w:id="3"/>
    </w:p>
    <w:p>
      <w:pPr>
        <w:pStyle w:val="Normal"/>
        <w:rPr/>
      </w:pPr>
      <w:r>
        <w:rPr/>
      </w:r>
    </w:p>
    <w:tbl>
      <w:tblPr>
        <w:tblStyle w:val="a"/>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pBdr/>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Chemin de l’image</w:t>
            </w:r>
          </w:p>
        </w:tc>
      </w:tr>
    </w:tbl>
    <w:p>
      <w:pPr>
        <w:pStyle w:val="Normal"/>
        <w:rPr/>
      </w:pPr>
      <w:r>
        <w:rPr/>
      </w:r>
    </w:p>
    <w:p>
      <w:pPr>
        <w:pStyle w:val="Normal"/>
        <w:rPr/>
      </w:pPr>
      <w:r>
        <w:rPr/>
      </w:r>
    </w:p>
    <w:tbl>
      <w:tblPr>
        <w:tblStyle w:val="a0"/>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ImageDansDiapo</w:t>
      </w:r>
    </w:p>
    <w:p>
      <w:pPr>
        <w:pStyle w:val="Normal"/>
        <w:rPr/>
      </w:pPr>
      <w:r>
        <w:rPr/>
      </w:r>
    </w:p>
    <w:p>
      <w:pPr>
        <w:pStyle w:val="Normal"/>
        <w:rPr/>
      </w:pPr>
      <w:r>
        <w:rPr/>
      </w:r>
    </w:p>
    <w:tbl>
      <w:tblPr>
        <w:tblStyle w:val="a1"/>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Style w:val="a2"/>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Normal"/>
        <w:spacing w:before="0" w:after="0"/>
        <w:rPr/>
      </w:pPr>
      <w:r>
        <w:rPr/>
        <w:t>Diaporama</w:t>
      </w:r>
    </w:p>
    <w:tbl>
      <w:tblPr>
        <w:tblStyle w:val="a3"/>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Style w:val="a4"/>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Normal"/>
        <w:rPr/>
      </w:pPr>
      <w:r>
        <w:rPr/>
        <w:t>Lecteur</w:t>
      </w:r>
    </w:p>
    <w:p>
      <w:pPr>
        <w:pStyle w:val="Normal"/>
        <w:rPr/>
      </w:pPr>
      <w:r>
        <w:rPr/>
      </w:r>
    </w:p>
    <w:p>
      <w:pPr>
        <w:pStyle w:val="Normal"/>
        <w:rPr/>
      </w:pPr>
      <w:r>
        <w:rPr/>
      </w:r>
    </w:p>
    <w:p>
      <w:pPr>
        <w:pStyle w:val="Normal"/>
        <w:rPr/>
      </w:pPr>
      <w:r>
        <w:rPr/>
      </w:r>
    </w:p>
    <w:tbl>
      <w:tblPr>
        <w:tblStyle w:val="a5"/>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Style w:val="a6"/>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4" w:name="_Toc165410314_Copie_1"/>
      <w:r>
        <w:rPr>
          <w:b/>
          <w:bCs/>
        </w:rPr>
        <w:t xml:space="preserve">Version </w:t>
      </w:r>
      <w:r>
        <w:rPr>
          <w:b/>
          <w:bCs/>
        </w:rPr>
        <w:t>2</w:t>
      </w:r>
      <w:r>
        <w:rPr>
          <w:b/>
          <w:bCs/>
        </w:rPr>
        <w:t xml:space="preserve"> : Projet non graphique Orienté Objets</w:t>
      </w:r>
      <w:bookmarkEnd w:id="4"/>
    </w:p>
    <w:p>
      <w:pPr>
        <w:pStyle w:val="Normal"/>
        <w:rPr/>
      </w:pPr>
      <w:r>
        <w:rPr/>
      </w:r>
    </w:p>
    <w:p>
      <w:pPr>
        <w:pStyle w:val="Heading1"/>
        <w:rPr>
          <w:b/>
          <w:bCs/>
        </w:rPr>
      </w:pPr>
      <w:r>
        <w:rPr>
          <w:b/>
          <w:bCs/>
        </w:rPr>
        <w:t>Bilan</w:t>
      </w:r>
    </w:p>
    <w:p>
      <w:pPr>
        <w:pStyle w:val="Heading2"/>
        <w:rPr>
          <w:b w:val="false"/>
          <w:bCs w:val="false"/>
          <w:u w:val="none"/>
        </w:rPr>
      </w:pPr>
      <w:bookmarkStart w:id="5" w:name="_Toc165410318"/>
      <w:r>
        <w:rPr>
          <w:b w:val="false"/>
          <w:bCs w:val="false"/>
          <w:u w:val="none"/>
        </w:rPr>
        <w:t>Ce que l’on a appris</w:t>
      </w:r>
      <w:bookmarkEnd w:id="5"/>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b w:val="false"/>
          <w:bCs w:val="false"/>
          <w:u w:val="none"/>
        </w:rPr>
      </w:pPr>
      <w:bookmarkStart w:id="6" w:name="_Toc165410319"/>
      <w:r>
        <w:rPr>
          <w:b w:val="false"/>
          <w:bCs w:val="false"/>
          <w:u w:val="none"/>
        </w:rPr>
        <w:t>Ce qu’on a aimé / pas aimé</w:t>
      </w:r>
      <w:bookmarkEnd w:id="6"/>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b w:val="false"/>
          <w:bCs w:val="false"/>
          <w:u w:val="none"/>
        </w:rPr>
      </w:pPr>
      <w:bookmarkStart w:id="7" w:name="_Toc165410320"/>
      <w:r>
        <w:rPr>
          <w:b w:val="false"/>
          <w:bCs w:val="false"/>
          <w:u w:val="none"/>
        </w:rPr>
        <w:t>Ce qui a été difficile</w:t>
      </w:r>
      <w:bookmarkEnd w:id="7"/>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b w:val="false"/>
          <w:bCs w:val="false"/>
          <w:u w:val="none"/>
        </w:rPr>
      </w:pPr>
      <w:bookmarkStart w:id="8" w:name="_Toc165410321"/>
      <w:r>
        <w:rPr>
          <w:b w:val="false"/>
          <w:bCs w:val="false"/>
          <w:u w:val="none"/>
        </w:rPr>
        <w:t>Le temps passé (sur conception / code)</w:t>
      </w:r>
      <w:bookmarkEnd w:id="8"/>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7"/>
        <w:gridCol w:w="1102"/>
        <w:gridCol w:w="1136"/>
        <w:gridCol w:w="1102"/>
        <w:gridCol w:w="851"/>
        <w:gridCol w:w="1103"/>
        <w:gridCol w:w="1023"/>
      </w:tblGrid>
      <w:tr>
        <w:trPr>
          <w:trHeight w:val="315" w:hRule="atLeast"/>
        </w:trPr>
        <w:tc>
          <w:tcPr>
            <w:tcW w:w="1187"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VINET LATRILLE Jules</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Versions</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Conception</w:t>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Code</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1</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3h</w:t>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4h</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4h30</w:t>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2h</w:t>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t>6h30</w:t>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2</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3</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4</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r>
        <w:trPr>
          <w:trHeight w:val="315" w:hRule="atLeast"/>
        </w:trPr>
        <w:tc>
          <w:tcPr>
            <w:tcW w:w="118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lang w:val="fr-FR"/>
              </w:rPr>
            </w:pPr>
            <w:r>
              <w:rPr>
                <w:rFonts w:eastAsia="Times New Roman"/>
                <w:sz w:val="20"/>
                <w:szCs w:val="20"/>
                <w:lang w:val="fr-FR"/>
              </w:rPr>
              <w:t>Version 5</w:t>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lang w:val="fr-FR"/>
              </w:rPr>
            </w:pPr>
            <w:r>
              <w:rPr>
                <w:rFonts w:eastAsia="Times New Roman"/>
                <w:sz w:val="20"/>
                <w:szCs w:val="20"/>
                <w:lang w:val="fr-FR"/>
              </w:rPr>
            </w:r>
          </w:p>
        </w:tc>
        <w:tc>
          <w:tcPr>
            <w:tcW w:w="113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103"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c>
          <w:tcPr>
            <w:tcW w:w="1023"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rPr>
                <w:rFonts w:ascii="Times New Roman" w:hAnsi="Times New Roman" w:eastAsia="Times New Roman" w:cs="Times New Roman"/>
                <w:sz w:val="20"/>
                <w:szCs w:val="20"/>
                <w:lang w:val="fr-FR"/>
              </w:rPr>
            </w:pPr>
            <w:r>
              <w:rPr>
                <w:rFonts w:eastAsia="Times New Roman" w:cs="Times New Roman" w:ascii="Times New Roman" w:hAnsi="Times New Roman"/>
                <w:sz w:val="20"/>
                <w:szCs w:val="20"/>
                <w:lang w:val="fr-FR"/>
              </w:rPr>
            </w:r>
          </w:p>
        </w:tc>
      </w:tr>
    </w:tbl>
    <w:p>
      <w:pPr>
        <w:pStyle w:val="Normal"/>
        <w:rPr/>
      </w:pPr>
      <w:r>
        <w:rPr/>
      </w:r>
    </w:p>
    <w:p>
      <w:pPr>
        <w:pStyle w:val="Heading2"/>
        <w:rPr>
          <w:b/>
          <w:bCs/>
          <w:u w:val="single"/>
        </w:rPr>
      </w:pPr>
      <w:r>
        <w:rPr>
          <w:b/>
          <w:bCs/>
          <w:u w:val="single"/>
        </w:rPr>
      </w:r>
    </w:p>
    <w:p>
      <w:pPr>
        <w:pStyle w:val="Heading2"/>
        <w:rPr>
          <w:b w:val="false"/>
          <w:bCs w:val="false"/>
          <w:u w:val="none"/>
        </w:rPr>
      </w:pPr>
      <w:bookmarkStart w:id="9" w:name="_Toc165410322"/>
      <w:r>
        <w:rPr>
          <w:b w:val="false"/>
          <w:bCs w:val="false"/>
          <w:u w:val="none"/>
        </w:rPr>
        <w:t>Ce que vous auriez pu faire de mieux (avec le recul)</w:t>
      </w:r>
      <w:bookmarkEnd w:id="9"/>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b w:val="false"/>
          <w:bCs w:val="false"/>
          <w:u w:val="none"/>
        </w:rPr>
      </w:pPr>
      <w:bookmarkStart w:id="10" w:name="_Toc165410323"/>
      <w:r>
        <w:rPr>
          <w:b w:val="false"/>
          <w:bCs w:val="false"/>
          <w:u w:val="none"/>
        </w:rPr>
        <w:t>Ce qui pourrait être amélioré dans la SAE</w:t>
      </w:r>
      <w:bookmarkEnd w:id="10"/>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9</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3">
          <wp:simplePos x="0" y="0"/>
          <wp:positionH relativeFrom="column">
            <wp:posOffset>1781175</wp:posOffset>
          </wp:positionH>
          <wp:positionV relativeFrom="paragraph">
            <wp:posOffset>152400</wp:posOffset>
          </wp:positionV>
          <wp:extent cx="1953895" cy="284353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lang w:val="fr-FR"/>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layer404stark/S2.01.git"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LibreOffice/24.2.2.2$Windows_X86_64 LibreOffice_project/d56cc158d8a96260b836f100ef4b4ef25d6f1a01</Application>
  <AppVersion>15.0000</AppVersion>
  <Pages>9</Pages>
  <Words>1006</Words>
  <Characters>5584</Characters>
  <CharactersWithSpaces>6394</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2024-04-30T21:09:00Z</cp:lastPrinted>
  <dcterms:modified xsi:type="dcterms:W3CDTF">2024-05-03T12:29:35Z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