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6" w:before="0" w:after="140"/>
        <w:jc w:val="start"/>
        <w:rPr/>
      </w:pPr>
      <w:r>
        <w:rPr/>
        <w:t>1. Пользователи и доступ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1.1. Роль</w:t>
      </w:r>
    </w:p>
    <w:p>
      <w:pPr>
        <w:pStyle w:val="BodyText"/>
        <w:bidi w:val="0"/>
        <w:jc w:val="start"/>
        <w:rPr/>
      </w:pPr>
      <w:r>
        <w:rPr/>
        <w:t>Справочник ролей пользователей.</w:t>
        <w:br/>
        <w:t>Определяет уровень доступа (например: администратор, клиент, менеджер).</w:t>
      </w:r>
    </w:p>
    <w:p>
      <w:pPr>
        <w:pStyle w:val="BodyText"/>
        <w:bidi w:val="0"/>
        <w:jc w:val="start"/>
        <w:rPr/>
      </w:pPr>
      <w:r>
        <w:rPr>
          <w:rStyle w:val="Strong"/>
          <w:b/>
          <w:bCs/>
        </w:rPr>
        <w:t>Связи: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Роль</w:t>
      </w:r>
      <w:r>
        <w:rPr>
          <w:rStyle w:val="SourceText"/>
        </w:rPr>
        <w:t xml:space="preserve"> (1) → (N) </w:t>
      </w:r>
      <w:r>
        <w:rPr>
          <w:rStyle w:val="SourceText"/>
        </w:rPr>
        <w:t>Пользователь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1.2. Пользователь</w:t>
      </w:r>
    </w:p>
    <w:p>
      <w:pPr>
        <w:pStyle w:val="BodyText"/>
        <w:bidi w:val="0"/>
        <w:jc w:val="start"/>
        <w:rPr/>
      </w:pPr>
      <w:r>
        <w:rPr/>
        <w:t>Хранит учетные записи пользователей системы.</w:t>
      </w:r>
    </w:p>
    <w:p>
      <w:pPr>
        <w:pStyle w:val="BodyText"/>
        <w:bidi w:val="0"/>
        <w:jc w:val="start"/>
        <w:rPr/>
      </w:pPr>
      <w:r>
        <w:rPr>
          <w:rStyle w:val="Strong"/>
        </w:rPr>
        <w:t>Поля: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логин и пароль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имя пользователя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ссылка на роль 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Пользователь</w:t>
      </w:r>
      <w:r>
        <w:rPr>
          <w:rStyle w:val="SourceText"/>
        </w:rPr>
        <w:t xml:space="preserve"> (N) → (1) </w:t>
      </w:r>
      <w:r>
        <w:rPr>
          <w:rStyle w:val="SourceText"/>
        </w:rPr>
        <w:t>Роль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 xml:space="preserve">Пользователь </w:t>
      </w:r>
      <w:r>
        <w:rPr>
          <w:rStyle w:val="SourceText"/>
        </w:rPr>
        <w:t xml:space="preserve">(1) → (N) </w:t>
      </w:r>
      <w:r>
        <w:rPr>
          <w:rStyle w:val="SourceText"/>
        </w:rPr>
        <w:t>Скидка_Пользователя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 xml:space="preserve">Пользователь </w:t>
      </w:r>
      <w:r>
        <w:rPr>
          <w:rStyle w:val="SourceText"/>
        </w:rPr>
        <w:t xml:space="preserve">(1) → (N) </w:t>
      </w:r>
      <w:r>
        <w:rPr>
          <w:rStyle w:val="SourceText"/>
        </w:rPr>
        <w:t>Крозина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Пользователь</w:t>
      </w:r>
      <w:r>
        <w:rPr>
          <w:rStyle w:val="SourceText"/>
        </w:rPr>
        <w:t xml:space="preserve"> (1) → (N) </w:t>
      </w:r>
      <w:r>
        <w:rPr>
          <w:rStyle w:val="SourceText"/>
        </w:rPr>
        <w:t>Заказ</w:t>
      </w:r>
      <w:r>
        <w:rPr/>
        <w:t xml:space="preserve"> 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</w:rPr>
        <w:t xml:space="preserve">1.3. </w:t>
      </w:r>
      <w:r>
        <w:rPr>
          <w:rStyle w:val="Strong"/>
          <w:b/>
          <w:bCs/>
        </w:rPr>
        <w:t>UserDiscount</w:t>
      </w:r>
    </w:p>
    <w:p>
      <w:pPr>
        <w:pStyle w:val="BodyText"/>
        <w:bidi w:val="0"/>
        <w:jc w:val="start"/>
        <w:rPr/>
      </w:pPr>
      <w:r>
        <w:rPr/>
        <w:t>Содержит персональные скидки пользователей с периодом действия.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UserDiscount (N) → (1) User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При удалении пользователя скидки удаляются (</w:t>
      </w:r>
      <w:r>
        <w:rPr>
          <w:rStyle w:val="SourceText"/>
        </w:rPr>
        <w:t>ON DELETE CASCADE</w:t>
      </w:r>
      <w:r>
        <w:rPr/>
        <w:t xml:space="preserve">) </w:t>
      </w:r>
    </w:p>
    <w:p>
      <w:pPr>
        <w:pStyle w:val="Heading1"/>
        <w:bidi w:val="0"/>
        <w:spacing w:lineRule="auto" w:line="276" w:before="0" w:after="140"/>
        <w:jc w:val="start"/>
        <w:rPr/>
      </w:pPr>
      <w:r>
        <w:rPr/>
        <w:t>2. Товары (препараты)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2.1. Производитель</w:t>
      </w:r>
    </w:p>
    <w:p>
      <w:pPr>
        <w:pStyle w:val="BodyText"/>
        <w:bidi w:val="0"/>
        <w:jc w:val="start"/>
        <w:rPr/>
      </w:pPr>
      <w:r>
        <w:rPr/>
        <w:t>Производители препаратов.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Производитель</w:t>
      </w:r>
      <w:r>
        <w:rPr>
          <w:rStyle w:val="SourceText"/>
        </w:rPr>
        <w:t xml:space="preserve"> (1) → (N) </w:t>
      </w:r>
      <w:r>
        <w:rPr>
          <w:rStyle w:val="SourceText"/>
        </w:rPr>
        <w:t>Препарат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2.2. Тип_Лекарства</w:t>
      </w:r>
    </w:p>
    <w:p>
      <w:pPr>
        <w:pStyle w:val="BodyText"/>
        <w:bidi w:val="0"/>
        <w:jc w:val="start"/>
        <w:rPr/>
      </w:pPr>
      <w:r>
        <w:rPr/>
        <w:t>Иерархический справочник типов препаратов (категорий).</w:t>
      </w:r>
    </w:p>
    <w:p>
      <w:pPr>
        <w:pStyle w:val="BodyText"/>
        <w:bidi w:val="0"/>
        <w:jc w:val="start"/>
        <w:rPr/>
      </w:pPr>
      <w:r>
        <w:rPr>
          <w:rStyle w:val="Strong"/>
        </w:rPr>
        <w:t>Особенность: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Самоссылка (</w:t>
      </w:r>
      <w:r>
        <w:rPr>
          <w:rStyle w:val="SourceText"/>
        </w:rPr>
        <w:t>parentID</w:t>
      </w:r>
      <w:r>
        <w:rPr/>
        <w:t xml:space="preserve">) позволяет строить дерево категорий 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Тип_Лекарства</w:t>
      </w:r>
      <w:r>
        <w:rPr>
          <w:rStyle w:val="SourceText"/>
        </w:rPr>
        <w:t xml:space="preserve"> (1) → (N) </w:t>
      </w:r>
      <w:r>
        <w:rPr>
          <w:rStyle w:val="SourceText"/>
        </w:rPr>
        <w:t xml:space="preserve">Тип_Лекарства </w:t>
      </w:r>
      <w:r>
        <w:rPr/>
        <w:t xml:space="preserve">(иерархия)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Тип_Лекарства</w:t>
      </w:r>
      <w:r>
        <w:rPr>
          <w:rStyle w:val="SourceText"/>
        </w:rPr>
        <w:t xml:space="preserve"> (1) → (N) </w:t>
      </w:r>
      <w:r>
        <w:rPr>
          <w:rStyle w:val="SourceText"/>
        </w:rPr>
        <w:t>Препарат</w:t>
      </w:r>
      <w:r>
        <w:rPr/>
        <w:t xml:space="preserve"> 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2.3. Препарат</w:t>
      </w:r>
    </w:p>
    <w:p>
      <w:pPr>
        <w:pStyle w:val="BodyText"/>
        <w:bidi w:val="0"/>
        <w:jc w:val="start"/>
        <w:rPr/>
      </w:pPr>
      <w:r>
        <w:rPr/>
        <w:t>Основная таблица препаратов.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Содержит: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название, описание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международное наименование (INN)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дозировку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производителя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тип препарата 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 xml:space="preserve">Препарат </w:t>
      </w:r>
      <w:r>
        <w:rPr>
          <w:rStyle w:val="SourceText"/>
        </w:rPr>
        <w:t xml:space="preserve">(N) → (1) </w:t>
      </w:r>
      <w:r>
        <w:rPr>
          <w:rStyle w:val="SourceText"/>
        </w:rPr>
        <w:t>Тип_Лекарства</w:t>
      </w:r>
      <w:r>
        <w:rPr/>
        <w:t xml:space="preserve">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 xml:space="preserve">Препарат </w:t>
      </w:r>
      <w:r>
        <w:rPr>
          <w:rStyle w:val="SourceText"/>
        </w:rPr>
        <w:t xml:space="preserve">(N) → (1) </w:t>
      </w:r>
      <w:r>
        <w:rPr>
          <w:rStyle w:val="SourceText"/>
        </w:rPr>
        <w:t>Производитель</w:t>
      </w:r>
      <w:r>
        <w:rPr/>
        <w:t xml:space="preserve">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 xml:space="preserve">Препарат </w:t>
      </w:r>
      <w:r>
        <w:rPr>
          <w:rStyle w:val="SourceText"/>
        </w:rPr>
        <w:t xml:space="preserve">(1) → (N) </w:t>
      </w:r>
      <w:r>
        <w:rPr>
          <w:rStyle w:val="SourceText"/>
        </w:rPr>
        <w:t>Партия</w:t>
      </w:r>
      <w:r>
        <w:rPr/>
        <w:t xml:space="preserve">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Препарат</w:t>
      </w:r>
      <w:r>
        <w:rPr>
          <w:rStyle w:val="SourceText"/>
        </w:rPr>
        <w:t xml:space="preserve"> (1) → (N) </w:t>
      </w:r>
      <w:r>
        <w:rPr>
          <w:rStyle w:val="SourceText"/>
        </w:rPr>
        <w:t>Элемент_Корзины</w:t>
      </w:r>
      <w:r>
        <w:rPr/>
        <w:t xml:space="preserve"> </w:t>
      </w:r>
    </w:p>
    <w:p>
      <w:pPr>
        <w:pStyle w:val="Heading1"/>
        <w:bidi w:val="0"/>
        <w:spacing w:lineRule="auto" w:line="276" w:before="0" w:after="140"/>
        <w:jc w:val="start"/>
        <w:rPr/>
      </w:pPr>
      <w:r>
        <w:rPr/>
        <w:t>3. Поставки и склад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3.1. Поставщик</w:t>
      </w:r>
    </w:p>
    <w:p>
      <w:pPr>
        <w:pStyle w:val="BodyText"/>
        <w:bidi w:val="0"/>
        <w:jc w:val="start"/>
        <w:rPr/>
      </w:pPr>
      <w:r>
        <w:rPr/>
        <w:t>Поставщики товаров.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Поставщик</w:t>
      </w:r>
      <w:r>
        <w:rPr>
          <w:rStyle w:val="SourceText"/>
        </w:rPr>
        <w:t xml:space="preserve"> (1) → (N) </w:t>
      </w:r>
      <w:r>
        <w:rPr>
          <w:rStyle w:val="SourceText"/>
        </w:rPr>
        <w:t>Поставка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3.2. Поставка</w:t>
      </w:r>
    </w:p>
    <w:p>
      <w:pPr>
        <w:pStyle w:val="BodyText"/>
        <w:bidi w:val="0"/>
        <w:jc w:val="start"/>
        <w:rPr/>
      </w:pPr>
      <w:r>
        <w:rPr/>
        <w:t>Факт поставки от поставщика.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 xml:space="preserve">Поставка </w:t>
      </w:r>
      <w:r>
        <w:rPr>
          <w:rStyle w:val="SourceText"/>
        </w:rPr>
        <w:t xml:space="preserve">(N) → (1) </w:t>
      </w:r>
      <w:r>
        <w:rPr>
          <w:rStyle w:val="SourceText"/>
        </w:rPr>
        <w:t>Поставщик</w:t>
      </w:r>
      <w:r>
        <w:rPr/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 xml:space="preserve">Поставка </w:t>
      </w:r>
      <w:r>
        <w:rPr>
          <w:rStyle w:val="SourceText"/>
        </w:rPr>
        <w:t xml:space="preserve">(1) → (N) </w:t>
      </w:r>
      <w:r>
        <w:rPr>
          <w:rStyle w:val="SourceText"/>
        </w:rPr>
        <w:t>Партия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3.4. Партия</w:t>
      </w:r>
    </w:p>
    <w:p>
      <w:pPr>
        <w:pStyle w:val="BodyText"/>
        <w:bidi w:val="0"/>
        <w:jc w:val="start"/>
        <w:rPr/>
      </w:pPr>
      <w:r>
        <w:rPr/>
        <w:t>Партия товара (конкретная поставка препарата).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Содержит: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срок годности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дату поступления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цену закупки 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Партия</w:t>
      </w:r>
      <w:r>
        <w:rPr>
          <w:rStyle w:val="SourceText"/>
        </w:rPr>
        <w:t xml:space="preserve"> (N) → (1) </w:t>
      </w:r>
      <w:r>
        <w:rPr>
          <w:rStyle w:val="SourceText"/>
        </w:rPr>
        <w:t>Препарат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Партия</w:t>
      </w:r>
      <w:r>
        <w:rPr>
          <w:rStyle w:val="SourceText"/>
        </w:rPr>
        <w:t xml:space="preserve"> (N) → (1) </w:t>
      </w:r>
      <w:r>
        <w:rPr>
          <w:rStyle w:val="SourceText"/>
        </w:rPr>
        <w:t>Поставка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Партия</w:t>
      </w:r>
      <w:r>
        <w:rPr>
          <w:rStyle w:val="SourceText"/>
        </w:rPr>
        <w:t xml:space="preserve"> (1) → (N) </w:t>
      </w:r>
      <w:r>
        <w:rPr>
          <w:rStyle w:val="SourceText"/>
        </w:rPr>
        <w:t>Запасы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Партия</w:t>
      </w:r>
      <w:r>
        <w:rPr>
          <w:rStyle w:val="SourceText"/>
        </w:rPr>
        <w:t xml:space="preserve"> (1) → (N) </w:t>
      </w:r>
      <w:r>
        <w:rPr>
          <w:rStyle w:val="SourceText"/>
        </w:rPr>
        <w:t>Элемент_Заказа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Партия</w:t>
      </w:r>
      <w:r>
        <w:rPr>
          <w:rStyle w:val="SourceText"/>
        </w:rPr>
        <w:t xml:space="preserve"> (1) → (N) </w:t>
      </w:r>
      <w:r>
        <w:rPr>
          <w:rStyle w:val="SourceText"/>
        </w:rPr>
        <w:t>Резервация</w:t>
      </w:r>
      <w:r>
        <w:rPr/>
        <w:t xml:space="preserve"> 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3.5. Склад</w:t>
      </w:r>
    </w:p>
    <w:p>
      <w:pPr>
        <w:pStyle w:val="BodyText"/>
        <w:bidi w:val="0"/>
        <w:jc w:val="start"/>
        <w:rPr/>
      </w:pPr>
      <w:r>
        <w:rPr/>
        <w:t>Справочник складов.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Склад</w:t>
      </w:r>
      <w:r>
        <w:rPr>
          <w:rStyle w:val="SourceText"/>
        </w:rPr>
        <w:t xml:space="preserve"> (1) → (N) </w:t>
      </w:r>
      <w:r>
        <w:rPr>
          <w:rStyle w:val="SourceText"/>
        </w:rPr>
        <w:t>Запасы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3.6. Запасы</w:t>
      </w:r>
    </w:p>
    <w:p>
      <w:pPr>
        <w:pStyle w:val="BodyText"/>
        <w:bidi w:val="0"/>
        <w:jc w:val="start"/>
        <w:rPr/>
      </w:pPr>
      <w:r>
        <w:rPr/>
        <w:t>Остатки товара на складе.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Содержит: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количество конкретной партии на складе 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 xml:space="preserve">Запасы </w:t>
      </w:r>
      <w:r>
        <w:rPr>
          <w:rStyle w:val="SourceText"/>
        </w:rPr>
        <w:t xml:space="preserve">(N) → (1) </w:t>
      </w:r>
      <w:r>
        <w:rPr>
          <w:rStyle w:val="SourceText"/>
        </w:rPr>
        <w:t>Склад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Запасы</w:t>
      </w:r>
      <w:r>
        <w:rPr>
          <w:rStyle w:val="SourceText"/>
        </w:rPr>
        <w:t xml:space="preserve"> (N) → (1) </w:t>
      </w:r>
      <w:r>
        <w:rPr>
          <w:rStyle w:val="SourceText"/>
        </w:rPr>
        <w:t>Партия</w:t>
      </w:r>
      <w:r>
        <w:rPr/>
        <w:t xml:space="preserve"> </w:t>
      </w:r>
    </w:p>
    <w:p>
      <w:pPr>
        <w:pStyle w:val="Heading1"/>
        <w:bidi w:val="0"/>
        <w:spacing w:lineRule="auto" w:line="276" w:before="0" w:after="140"/>
        <w:jc w:val="start"/>
        <w:rPr/>
      </w:pPr>
      <w:r>
        <w:rPr/>
        <w:t>4. Корзина и заказы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4.1. Корзина</w:t>
      </w:r>
    </w:p>
    <w:p>
      <w:pPr>
        <w:pStyle w:val="BodyText"/>
        <w:bidi w:val="0"/>
        <w:jc w:val="start"/>
        <w:rPr/>
      </w:pPr>
      <w:r>
        <w:rPr/>
        <w:t>Корзина пользователя.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Содержит: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статус (активная, оформлена и т.п.)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даты создания/обновления 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Корзина</w:t>
      </w:r>
      <w:r>
        <w:rPr>
          <w:rStyle w:val="SourceText"/>
        </w:rPr>
        <w:t xml:space="preserve"> (N) → (1) </w:t>
      </w:r>
      <w:r>
        <w:rPr>
          <w:rStyle w:val="SourceText"/>
        </w:rPr>
        <w:t>Пользователь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 xml:space="preserve">Корзина </w:t>
      </w:r>
      <w:r>
        <w:rPr>
          <w:rStyle w:val="SourceText"/>
        </w:rPr>
        <w:t xml:space="preserve">(1) → (N) </w:t>
      </w:r>
      <w:r>
        <w:rPr>
          <w:rStyle w:val="SourceText"/>
        </w:rPr>
        <w:t>Элемент_Корзины</w:t>
      </w:r>
      <w:r>
        <w:rPr/>
        <w:t xml:space="preserve"> 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4.2. Элемент_Корзины</w:t>
      </w:r>
    </w:p>
    <w:p>
      <w:pPr>
        <w:pStyle w:val="BodyText"/>
        <w:bidi w:val="0"/>
        <w:jc w:val="start"/>
        <w:rPr/>
      </w:pPr>
      <w:r>
        <w:rPr/>
        <w:t>Позиции в корзине.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Элемент_Корзины</w:t>
      </w:r>
      <w:r>
        <w:rPr>
          <w:rStyle w:val="SourceText"/>
        </w:rPr>
        <w:t xml:space="preserve"> (N) → (1) </w:t>
      </w:r>
      <w:r>
        <w:rPr>
          <w:rStyle w:val="SourceText"/>
        </w:rPr>
        <w:t>Корзина</w:t>
      </w:r>
      <w:r>
        <w:rPr/>
        <w:t xml:space="preserve">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Элемент_Корзины</w:t>
      </w:r>
      <w:r>
        <w:rPr>
          <w:rStyle w:val="SourceText"/>
        </w:rPr>
        <w:t xml:space="preserve"> (N) → (1) </w:t>
      </w:r>
      <w:r>
        <w:rPr>
          <w:rStyle w:val="SourceText"/>
        </w:rPr>
        <w:t>Препарат</w:t>
      </w:r>
      <w:r>
        <w:rPr/>
        <w:t xml:space="preserve"> 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4.3. Заказ</w:t>
      </w:r>
    </w:p>
    <w:p>
      <w:pPr>
        <w:pStyle w:val="BodyText"/>
        <w:bidi w:val="0"/>
        <w:jc w:val="start"/>
        <w:rPr/>
      </w:pPr>
      <w:r>
        <w:rPr/>
        <w:t>Оформленный заказ.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Содержит: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итоговую сумму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скидку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тип доставки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статус 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Заказ</w:t>
      </w:r>
      <w:r>
        <w:rPr>
          <w:rStyle w:val="SourceText"/>
        </w:rPr>
        <w:t xml:space="preserve"> (N) → (1) </w:t>
      </w:r>
      <w:r>
        <w:rPr>
          <w:rStyle w:val="SourceText"/>
        </w:rPr>
        <w:t>Пользователь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Заказ</w:t>
      </w:r>
      <w:r>
        <w:rPr>
          <w:rStyle w:val="SourceText"/>
        </w:rPr>
        <w:t xml:space="preserve"> (1) → (N) </w:t>
      </w:r>
      <w:r>
        <w:rPr>
          <w:rStyle w:val="SourceText"/>
        </w:rPr>
        <w:t>Элемент_Заказа</w:t>
      </w:r>
      <w:r>
        <w:rPr/>
        <w:t xml:space="preserve">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Заказ</w:t>
      </w:r>
      <w:r>
        <w:rPr>
          <w:rStyle w:val="SourceText"/>
        </w:rPr>
        <w:t xml:space="preserve"> (1) → (N) </w:t>
      </w:r>
      <w:r>
        <w:rPr>
          <w:rStyle w:val="SourceText"/>
        </w:rPr>
        <w:t>Резервация</w:t>
      </w:r>
      <w:r>
        <w:rPr/>
        <w:t xml:space="preserve"> 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4.4. Элемент_Заказа</w:t>
      </w:r>
    </w:p>
    <w:p>
      <w:pPr>
        <w:pStyle w:val="BodyText"/>
        <w:bidi w:val="0"/>
        <w:jc w:val="start"/>
        <w:rPr/>
      </w:pPr>
      <w:r>
        <w:rPr/>
        <w:t>Конкретные позиции заказа (привязаны к партиям, а не просто к товарам).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Элемент_Заказа</w:t>
      </w:r>
      <w:r>
        <w:rPr>
          <w:rStyle w:val="SourceText"/>
        </w:rPr>
        <w:t xml:space="preserve"> (N) → (1) </w:t>
      </w:r>
      <w:r>
        <w:rPr>
          <w:rStyle w:val="SourceText"/>
        </w:rPr>
        <w:t>Заказ</w:t>
      </w:r>
      <w:r>
        <w:rPr/>
        <w:t xml:space="preserve">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Элемент_Заказа</w:t>
      </w:r>
      <w:r>
        <w:rPr>
          <w:rStyle w:val="SourceText"/>
        </w:rPr>
        <w:t xml:space="preserve"> (N) → (1) </w:t>
      </w:r>
      <w:r>
        <w:rPr>
          <w:rStyle w:val="SourceText"/>
        </w:rPr>
        <w:t>Партия</w:t>
      </w:r>
      <w:r>
        <w:rPr/>
        <w:t xml:space="preserve"> 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>
          <w:rStyle w:val="Strong"/>
          <w:b/>
          <w:bCs/>
          <w:i/>
          <w:iCs/>
        </w:rPr>
        <w:t>4.5. Резервация</w:t>
      </w:r>
    </w:p>
    <w:p>
      <w:pPr>
        <w:pStyle w:val="BodyText"/>
        <w:bidi w:val="0"/>
        <w:jc w:val="start"/>
        <w:rPr/>
      </w:pPr>
      <w:r>
        <w:rPr/>
        <w:t>Резервирование товара под заказ (например, на время оформления/оплаты).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Содержит: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количество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срок действия резерва </w:t>
      </w:r>
    </w:p>
    <w:p>
      <w:pPr>
        <w:pStyle w:val="BodyText"/>
        <w:bidi w:val="0"/>
        <w:jc w:val="start"/>
        <w:rPr/>
      </w:pPr>
      <w:r>
        <w:rPr>
          <w:rStyle w:val="Strong"/>
        </w:rPr>
        <w:t>Связи: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Резервация</w:t>
      </w:r>
      <w:r>
        <w:rPr>
          <w:rStyle w:val="SourceText"/>
        </w:rPr>
        <w:t xml:space="preserve"> (N) → (1) </w:t>
      </w:r>
      <w:r>
        <w:rPr>
          <w:rStyle w:val="SourceText"/>
        </w:rPr>
        <w:t>Партия</w:t>
      </w:r>
      <w:r>
        <w:rPr/>
        <w:t xml:space="preserve">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140"/>
        <w:ind w:hanging="283" w:start="709"/>
        <w:jc w:val="start"/>
        <w:rPr/>
      </w:pPr>
      <w:r>
        <w:rPr>
          <w:rStyle w:val="SourceText"/>
        </w:rPr>
        <w:t>Резервация</w:t>
      </w:r>
      <w:r>
        <w:rPr>
          <w:rStyle w:val="SourceText"/>
        </w:rPr>
        <w:t xml:space="preserve"> (N) → (1) </w:t>
      </w:r>
      <w:r>
        <w:rPr>
          <w:rStyle w:val="SourceText"/>
        </w:rPr>
        <w:t>Заказ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Courier New">
    <w:charset w:val="01" w:characterSet="utf-8"/>
    <w:family w:val="modern"/>
    <w:pitch w:val="fixed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zoom w:percent="98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Noto Serif" w:hAnsi="Noto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Noto Serif" w:hAnsi="Noto Serif" w:eastAsia="Noto Serif CJK SC" w:cs="Noto Sans Devanagari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Noto Serif" w:hAnsi="Noto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Courier New" w:hAnsi="Courier New" w:eastAsia="Noto Sans Mono CJK SC" w:cs="Courier New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LibreOffice/25.8.5.2$Linux_X86_64 LibreOffice_project/580$Build-2</Application>
  <AppVersion>15.0000</AppVersion>
  <Pages>4</Pages>
  <Words>438</Words>
  <Characters>2400</Characters>
  <CharactersWithSpaces>2709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2026-03-26T12:42:06Z</dcterms:created>
  <dc:creator/>
  <dc:description/>
  <dc:language>ru-RU</dc:language>
  <cp:lastModifiedBy/>
  <dcterms:modified xsi:type="dcterms:W3CDTF">2026-03-26T12:55:07Z</dcterms:modified>
  <cp:revision>1</cp:revision>
  <dc:subject/>
  <dc:title/>
</cp:coreProperties>
</file>