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e8ed7f904ab5236bd8de810dd09c61e4fba2e7"/>
    <w:p>
      <w:pPr>
        <w:pStyle w:val="Heading1"/>
      </w:pPr>
      <w:r>
        <w:t xml:space="preserve">Presentacion Curso Usuarios - Aplicacion De Analisis Tecnico</w:t>
      </w:r>
    </w:p>
    <w:p>
      <w:pPr>
        <w:pStyle w:val="FirstParagraph"/>
      </w:pPr>
      <w:r>
        <w:t xml:space="preserve">Formato: guion de diapositivas en Markdown</w:t>
      </w:r>
      <w:r>
        <w:br/>
      </w:r>
      <w:r>
        <w:t xml:space="preserve">Duracion sugerida: 90-120 minutos</w:t>
      </w:r>
    </w:p>
    <w:p>
      <w:r>
        <w:pict>
          <v:rect style="width:0;height:1.5pt" o:hralign="center" o:hrstd="t" o:hr="t"/>
        </w:pict>
      </w:r>
    </w:p>
    <w:bookmarkStart w:id="9" w:name="diapositiva-1---titulo"/>
    <w:p>
      <w:pPr>
        <w:pStyle w:val="Heading2"/>
      </w:pPr>
      <w:r>
        <w:t xml:space="preserve">Diapositiva 1 - Titulo</w:t>
      </w:r>
    </w:p>
    <w:p>
      <w:pPr>
        <w:pStyle w:val="FirstParagraph"/>
      </w:pPr>
      <w:r>
        <w:t xml:space="preserve">Curso de uso de la aplicacion de analisis tecnico y reporting cuantitativo.</w:t>
      </w:r>
    </w:p>
    <w:p>
      <w:pPr>
        <w:pStyle w:val="BodyText"/>
      </w:pPr>
      <w:r>
        <w:t xml:space="preserve">Objetivo de hoy:</w:t>
      </w:r>
      <w:r>
        <w:t xml:space="preserve"> </w:t>
      </w:r>
      <w:r>
        <w:t xml:space="preserve">- Entender funcionalidades.</w:t>
      </w:r>
      <w:r>
        <w:t xml:space="preserve"> </w:t>
      </w:r>
      <w:r>
        <w:t xml:space="preserve">- Ejecutar correctamente.</w:t>
      </w:r>
      <w:r>
        <w:t xml:space="preserve"> </w:t>
      </w:r>
      <w:r>
        <w:t xml:space="preserve">- Interpretar salidas.</w:t>
      </w:r>
      <w:r>
        <w:t xml:space="preserve"> </w:t>
      </w:r>
      <w:r>
        <w:t xml:space="preserve">- Convertir salidas en decisiones operativas.</w:t>
      </w:r>
    </w:p>
    <w:p>
      <w:r>
        <w:pict>
          <v:rect style="width:0;height:1.5pt" o:hralign="center" o:hrstd="t" o:hr="t"/>
        </w:pict>
      </w:r>
    </w:p>
    <w:bookmarkEnd w:id="9"/>
    <w:bookmarkStart w:id="10" w:name="diapositiva-2---agenda"/>
    <w:p>
      <w:pPr>
        <w:pStyle w:val="Heading2"/>
      </w:pPr>
      <w:r>
        <w:t xml:space="preserve">Diapositiva 2 - Agenda</w:t>
      </w:r>
    </w:p>
    <w:p>
      <w:pPr>
        <w:pStyle w:val="Compact"/>
        <w:numPr>
          <w:ilvl w:val="0"/>
          <w:numId w:val="1001"/>
        </w:numPr>
      </w:pPr>
      <w:r>
        <w:t xml:space="preserve">Vision general de la aplicacion.</w:t>
      </w:r>
    </w:p>
    <w:p>
      <w:pPr>
        <w:pStyle w:val="Compact"/>
        <w:numPr>
          <w:ilvl w:val="0"/>
          <w:numId w:val="1001"/>
        </w:numPr>
      </w:pPr>
      <w:r>
        <w:t xml:space="preserve">Flujo de ejecucion.</w:t>
      </w:r>
    </w:p>
    <w:p>
      <w:pPr>
        <w:pStyle w:val="Compact"/>
        <w:numPr>
          <w:ilvl w:val="0"/>
          <w:numId w:val="1001"/>
        </w:numPr>
      </w:pPr>
      <w:r>
        <w:t xml:space="preserve">Configuracion clave.</w:t>
      </w:r>
    </w:p>
    <w:p>
      <w:pPr>
        <w:pStyle w:val="Compact"/>
        <w:numPr>
          <w:ilvl w:val="0"/>
          <w:numId w:val="1001"/>
        </w:numPr>
      </w:pPr>
      <w:r>
        <w:t xml:space="preserve">Informes y archivos de salida.</w:t>
      </w:r>
    </w:p>
    <w:p>
      <w:pPr>
        <w:pStyle w:val="Compact"/>
        <w:numPr>
          <w:ilvl w:val="0"/>
          <w:numId w:val="1001"/>
        </w:numPr>
      </w:pPr>
      <w:r>
        <w:t xml:space="preserve">Interpretacion de metricas.</w:t>
      </w:r>
    </w:p>
    <w:p>
      <w:pPr>
        <w:pStyle w:val="Compact"/>
        <w:numPr>
          <w:ilvl w:val="0"/>
          <w:numId w:val="1001"/>
        </w:numPr>
      </w:pPr>
      <w:r>
        <w:t xml:space="preserve">Taller practico.</w:t>
      </w:r>
    </w:p>
    <w:p>
      <w:pPr>
        <w:pStyle w:val="Compact"/>
        <w:numPr>
          <w:ilvl w:val="0"/>
          <w:numId w:val="1001"/>
        </w:numPr>
      </w:pPr>
      <w:r>
        <w:t xml:space="preserve">FAQ y buenas practicas.</w:t>
      </w:r>
    </w:p>
    <w:p>
      <w:r>
        <w:pict>
          <v:rect style="width:0;height:1.5pt" o:hralign="center" o:hrstd="t" o:hr="t"/>
        </w:pict>
      </w:r>
    </w:p>
    <w:bookmarkEnd w:id="10"/>
    <w:bookmarkStart w:id="11" w:name="diapositiva-3---que-problema-resuelve"/>
    <w:p>
      <w:pPr>
        <w:pStyle w:val="Heading2"/>
      </w:pPr>
      <w:r>
        <w:t xml:space="preserve">Diapositiva 3 - Que Problema Resuelve</w:t>
      </w:r>
    </w:p>
    <w:p>
      <w:pPr>
        <w:pStyle w:val="FirstParagraph"/>
      </w:pPr>
      <w:r>
        <w:t xml:space="preserve">La aplicacion unifica en un solo run:</w:t>
      </w:r>
      <w:r>
        <w:t xml:space="preserve"> </w:t>
      </w:r>
      <w:r>
        <w:t xml:space="preserve">- Descarga de datos.</w:t>
      </w:r>
      <w:r>
        <w:t xml:space="preserve"> </w:t>
      </w:r>
      <w:r>
        <w:t xml:space="preserve">- Estrategias técnicas (Tendencia, Bollinger, RSI, MACD).</w:t>
      </w:r>
      <w:r>
        <w:t xml:space="preserve"> </w:t>
      </w:r>
      <w:r>
        <w:t xml:space="preserve">- Combinacion de estrategias.</w:t>
      </w:r>
      <w:r>
        <w:t xml:space="preserve"> </w:t>
      </w:r>
      <w:r>
        <w:t xml:space="preserve">- Evaluacion de rendimiento/riesgo.</w:t>
      </w:r>
      <w:r>
        <w:t xml:space="preserve"> </w:t>
      </w:r>
      <w:r>
        <w:t xml:space="preserve">- Recomendaciones y seguimiento operativo.</w:t>
      </w:r>
    </w:p>
    <w:p>
      <w:pPr>
        <w:pStyle w:val="BodyText"/>
      </w:pPr>
      <w:r>
        <w:t xml:space="preserve">Resultado: un set completo de informes para analisis, decision y control.</w:t>
      </w:r>
    </w:p>
    <w:p>
      <w:r>
        <w:pict>
          <v:rect style="width:0;height:1.5pt" o:hralign="center" o:hrstd="t" o:hr="t"/>
        </w:pict>
      </w:r>
    </w:p>
    <w:bookmarkEnd w:id="11"/>
    <w:bookmarkStart w:id="12" w:name="diapositiva-4---arquitectura-funcional"/>
    <w:p>
      <w:pPr>
        <w:pStyle w:val="Heading2"/>
      </w:pPr>
      <w:r>
        <w:t xml:space="preserve">Diapositiva 4 - Arquitectura Funcional</w:t>
      </w:r>
    </w:p>
    <w:p>
      <w:pPr>
        <w:pStyle w:val="FirstParagraph"/>
      </w:pPr>
      <w:r>
        <w:t xml:space="preserve">Entrada: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EstrategiaCombinadaRSI.py</w:t>
      </w:r>
    </w:p>
    <w:p>
      <w:pPr>
        <w:pStyle w:val="BodyText"/>
      </w:pPr>
      <w:r>
        <w:t xml:space="preserve">Orquestador: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estrategia/app.py</w:t>
      </w:r>
    </w:p>
    <w:p>
      <w:pPr>
        <w:pStyle w:val="BodyText"/>
      </w:pPr>
      <w:r>
        <w:t xml:space="preserve">Capas:</w:t>
      </w:r>
      <w:r>
        <w:t xml:space="preserve"> </w:t>
      </w:r>
      <w:r>
        <w:t xml:space="preserve">- Datos y validacion.</w:t>
      </w:r>
      <w:r>
        <w:t xml:space="preserve"> </w:t>
      </w:r>
      <w:r>
        <w:t xml:space="preserve">- Estrategias y metricas.</w:t>
      </w:r>
      <w:r>
        <w:t xml:space="preserve"> </w:t>
      </w:r>
      <w:r>
        <w:t xml:space="preserve">- Informes.</w:t>
      </w:r>
      <w:r>
        <w:t xml:space="preserve"> </w:t>
      </w:r>
      <w:r>
        <w:t xml:space="preserve">- Analisis avanzado.</w:t>
      </w:r>
      <w:r>
        <w:t xml:space="preserve"> </w:t>
      </w:r>
      <w:r>
        <w:t xml:space="preserve">- Flujo enriquecido y journal.</w:t>
      </w:r>
    </w:p>
    <w:p>
      <w:r>
        <w:pict>
          <v:rect style="width:0;height:1.5pt" o:hralign="center" o:hrstd="t" o:hr="t"/>
        </w:pict>
      </w:r>
    </w:p>
    <w:bookmarkEnd w:id="12"/>
    <w:bookmarkStart w:id="13" w:name="diapositiva-5---ejecucion-basica"/>
    <w:p>
      <w:pPr>
        <w:pStyle w:val="Heading2"/>
      </w:pPr>
      <w:r>
        <w:t xml:space="preserve">Diapositiva 5 - Ejecucion Basica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NormalTok"/>
        </w:rPr>
        <w:t xml:space="preserve">python EstrategiaCombinadaRSI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interactive</w:t>
      </w:r>
      <w:r>
        <w:br/>
      </w:r>
      <w:r>
        <w:rPr>
          <w:rStyle w:val="NormalTok"/>
        </w:rPr>
        <w:t xml:space="preserve">python EstrategiaCombinadaRSI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</w:t>
      </w:r>
      <w:r>
        <w:br/>
      </w:r>
      <w:r>
        <w:rPr>
          <w:rStyle w:val="NormalTok"/>
        </w:rPr>
        <w:t xml:space="preserve">python EstrategiaCombinadaRSI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</w:t>
      </w:r>
    </w:p>
    <w:p>
      <w:pPr>
        <w:pStyle w:val="FirstParagraph"/>
      </w:pPr>
      <w:r>
        <w:t xml:space="preserve">Idea clave:</w:t>
      </w:r>
      <w:r>
        <w:t xml:space="preserve"> </w:t>
      </w:r>
      <w:r>
        <w:t xml:space="preserve">- En</w:t>
      </w:r>
      <w:r>
        <w:t xml:space="preserve"> </w:t>
      </w:r>
      <w:r>
        <w:rPr>
          <w:rStyle w:val="VerbatimChar"/>
        </w:rPr>
        <w:t xml:space="preserve">interactive</w:t>
      </w:r>
      <w:r>
        <w:t xml:space="preserve"> </w:t>
      </w:r>
      <w:r>
        <w:t xml:space="preserve">se pide fecha fin.</w:t>
      </w:r>
      <w:r>
        <w:t xml:space="preserve"> </w:t>
      </w:r>
      <w:r>
        <w:t xml:space="preserve">- En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toma la configuracion.</w:t>
      </w:r>
    </w:p>
    <w:p>
      <w:r>
        <w:pict>
          <v:rect style="width:0;height:1.5pt" o:hralign="center" o:hrstd="t" o:hr="t"/>
        </w:pict>
      </w:r>
    </w:p>
    <w:bookmarkEnd w:id="13"/>
    <w:bookmarkStart w:id="14" w:name="X9d84f76320650561ea67e83535ad6409f338e68"/>
    <w:p>
      <w:pPr>
        <w:pStyle w:val="Heading2"/>
      </w:pPr>
      <w:r>
        <w:t xml:space="preserve">Diapositiva 6 - Fecha Fin Y Carpeta De Run</w:t>
      </w:r>
    </w:p>
    <w:p>
      <w:pPr>
        <w:pStyle w:val="FirstParagraph"/>
      </w:pPr>
      <w:r>
        <w:t xml:space="preserve">Fecha fin:</w:t>
      </w:r>
      <w:r>
        <w:t xml:space="preserve"> </w:t>
      </w:r>
      <w:r>
        <w:t xml:space="preserve">- Por defecto: ayer (sesion cerrada).</w:t>
      </w:r>
      <w:r>
        <w:t xml:space="preserve"> </w:t>
      </w:r>
      <w:r>
        <w:t xml:space="preserve">- Puede fijarse manualmente.</w:t>
      </w:r>
    </w:p>
    <w:p>
      <w:pPr>
        <w:pStyle w:val="BodyText"/>
      </w:pPr>
      <w:r>
        <w:t xml:space="preserve">Salida: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Prueba/runs/YYYYMMDD</w:t>
      </w:r>
      <w:r>
        <w:t xml:space="preserve"> </w:t>
      </w:r>
      <w:r>
        <w:t xml:space="preserve">(donde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= fecha fin efectiva).</w:t>
      </w:r>
    </w:p>
    <w:p>
      <w:pPr>
        <w:pStyle w:val="BodyText"/>
      </w:pPr>
      <w:r>
        <w:t xml:space="preserve">Mensaje esperado:</w:t>
      </w:r>
      <w:r>
        <w:t xml:space="preserve"> </w:t>
      </w:r>
      <w:r>
        <w:t xml:space="preserve">- Ruta de artefactos y</w:t>
      </w:r>
      <w:r>
        <w:t xml:space="preserve"> </w:t>
      </w:r>
      <w:r>
        <w:rPr>
          <w:rStyle w:val="VerbatimChar"/>
        </w:rPr>
        <w:t xml:space="preserve">run.log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diapositiva-7---flujo-end-to-end"/>
    <w:p>
      <w:pPr>
        <w:pStyle w:val="Heading2"/>
      </w:pPr>
      <w:r>
        <w:t xml:space="preserve">Diapositiva 7 - Flujo End-To-End</w:t>
      </w:r>
    </w:p>
    <w:p>
      <w:pPr>
        <w:pStyle w:val="Compact"/>
        <w:numPr>
          <w:ilvl w:val="0"/>
          <w:numId w:val="1002"/>
        </w:numPr>
      </w:pPr>
      <w:r>
        <w:t xml:space="preserve">Carga config y semillas.</w:t>
      </w:r>
    </w:p>
    <w:p>
      <w:pPr>
        <w:pStyle w:val="Compact"/>
        <w:numPr>
          <w:ilvl w:val="0"/>
          <w:numId w:val="1002"/>
        </w:numPr>
      </w:pPr>
      <w:r>
        <w:t xml:space="preserve">Construye universo de tickers.</w:t>
      </w:r>
    </w:p>
    <w:p>
      <w:pPr>
        <w:pStyle w:val="Compact"/>
        <w:numPr>
          <w:ilvl w:val="0"/>
          <w:numId w:val="1002"/>
        </w:numPr>
      </w:pPr>
      <w:r>
        <w:t xml:space="preserve">Descarga datos.</w:t>
      </w:r>
    </w:p>
    <w:p>
      <w:pPr>
        <w:pStyle w:val="Compact"/>
        <w:numPr>
          <w:ilvl w:val="0"/>
          <w:numId w:val="1002"/>
        </w:numPr>
      </w:pPr>
      <w:r>
        <w:t xml:space="preserve">Quality + Validation.</w:t>
      </w:r>
    </w:p>
    <w:p>
      <w:pPr>
        <w:pStyle w:val="Compact"/>
        <w:numPr>
          <w:ilvl w:val="0"/>
          <w:numId w:val="1002"/>
        </w:numPr>
      </w:pPr>
      <w:r>
        <w:t xml:space="preserve">Analisis por ticker.</w:t>
      </w:r>
    </w:p>
    <w:p>
      <w:pPr>
        <w:pStyle w:val="Compact"/>
        <w:numPr>
          <w:ilvl w:val="0"/>
          <w:numId w:val="1002"/>
        </w:numPr>
      </w:pPr>
      <w:r>
        <w:t xml:space="preserve">Informes principales.</w:t>
      </w:r>
    </w:p>
    <w:p>
      <w:pPr>
        <w:pStyle w:val="Compact"/>
        <w:numPr>
          <w:ilvl w:val="0"/>
          <w:numId w:val="1002"/>
        </w:numPr>
      </w:pPr>
      <w:r>
        <w:t xml:space="preserve">Flujo enriquecido.</w:t>
      </w:r>
    </w:p>
    <w:p>
      <w:pPr>
        <w:pStyle w:val="Compact"/>
        <w:numPr>
          <w:ilvl w:val="0"/>
          <w:numId w:val="1002"/>
        </w:numPr>
      </w:pPr>
      <w:r>
        <w:t xml:space="preserve">Analisis avanzado.</w:t>
      </w:r>
    </w:p>
    <w:p>
      <w:pPr>
        <w:pStyle w:val="Compact"/>
        <w:numPr>
          <w:ilvl w:val="0"/>
          <w:numId w:val="1002"/>
        </w:numPr>
      </w:pPr>
      <w:r>
        <w:t xml:space="preserve">Exportaciones y resumen final.</w:t>
      </w:r>
    </w:p>
    <w:p>
      <w:r>
        <w:pict>
          <v:rect style="width:0;height:1.5pt" o:hralign="center" o:hrstd="t" o:hr="t"/>
        </w:pict>
      </w:r>
    </w:p>
    <w:bookmarkEnd w:id="15"/>
    <w:bookmarkStart w:id="16" w:name="X3faeba3dc99ba7cd6b55002ebe71d4419d8c4a5"/>
    <w:p>
      <w:pPr>
        <w:pStyle w:val="Heading2"/>
      </w:pPr>
      <w:r>
        <w:t xml:space="preserve">Diapositiva 8 - Configuracion Critica Para Usuarios</w:t>
      </w:r>
    </w:p>
    <w:p>
      <w:pPr>
        <w:pStyle w:val="FirstParagraph"/>
      </w:pPr>
      <w:r>
        <w:t xml:space="preserve">Bloques que mas impactan: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params.*</w:t>
      </w:r>
      <w:r>
        <w:t xml:space="preserve"> </w:t>
      </w:r>
      <w:r>
        <w:t xml:space="preserve">(parametros de estrategias).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pesos_estrategias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data_validation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analisis_avanzado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export_results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signal_trace</w:t>
      </w:r>
      <w:r>
        <w:t xml:space="preserve">.</w:t>
      </w:r>
    </w:p>
    <w:p>
      <w:pPr>
        <w:pStyle w:val="BodyText"/>
      </w:pPr>
      <w:r>
        <w:t xml:space="preserve">Defaults actuales:</w:t>
      </w:r>
      <w:r>
        <w:t xml:space="preserve"> </w:t>
      </w:r>
      <w:r>
        <w:t xml:space="preserve">- Tendencia 50/200.</w:t>
      </w:r>
      <w:r>
        <w:t xml:space="preserve"> </w:t>
      </w:r>
      <w:r>
        <w:t xml:space="preserve">- Bollinger 30/2.</w:t>
      </w:r>
      <w:r>
        <w:t xml:space="preserve"> </w:t>
      </w:r>
      <w:r>
        <w:t xml:space="preserve">- RSI 14 (30/60).</w:t>
      </w:r>
      <w:r>
        <w:t xml:space="preserve"> </w:t>
      </w:r>
      <w:r>
        <w:t xml:space="preserve">- MACD 8/20/9.</w:t>
      </w:r>
      <w:r>
        <w:t xml:space="preserve"> </w:t>
      </w:r>
      <w:r>
        <w:t xml:space="preserve">- Pesos 0.357 / 0.272 / 0.240 / 0.131.</w:t>
      </w:r>
    </w:p>
    <w:p>
      <w:r>
        <w:pict>
          <v:rect style="width:0;height:1.5pt" o:hralign="center" o:hrstd="t" o:hr="t"/>
        </w:pict>
      </w:r>
    </w:p>
    <w:bookmarkEnd w:id="16"/>
    <w:bookmarkStart w:id="17" w:name="X0449f3fae8e135a5f429b93a0e8ab8d7fbc0fa7"/>
    <w:p>
      <w:pPr>
        <w:pStyle w:val="Heading2"/>
      </w:pPr>
      <w:r>
        <w:t xml:space="preserve">Diapositiva 9 - Salidas De Control De Datos</w:t>
      </w:r>
    </w:p>
    <w:p>
      <w:pPr>
        <w:pStyle w:val="FirstParagraph"/>
      </w:pPr>
      <w: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DATA_QUALITY_*.csv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DATA_VALIDATION_*.csv</w:t>
      </w:r>
    </w:p>
    <w:p>
      <w:pPr>
        <w:pStyle w:val="BodyText"/>
      </w:pPr>
      <w:r>
        <w:t xml:space="preserve">Para que sirven:</w:t>
      </w:r>
      <w:r>
        <w:t xml:space="preserve"> </w:t>
      </w:r>
      <w:r>
        <w:t xml:space="preserve">- Detectar calidad deficiente.</w:t>
      </w:r>
      <w:r>
        <w:t xml:space="preserve"> </w:t>
      </w:r>
      <w:r>
        <w:t xml:space="preserve">- Entender por que un ticker se mantiene (</w:t>
      </w:r>
      <w:r>
        <w:rPr>
          <w:rStyle w:val="VerbatimChar"/>
        </w:rPr>
        <w:t xml:space="preserve">KEEP</w:t>
      </w:r>
      <w:r>
        <w:t xml:space="preserve">) o se excluye (</w:t>
      </w:r>
      <w:r>
        <w:rPr>
          <w:rStyle w:val="VerbatimChar"/>
        </w:rPr>
        <w:t xml:space="preserve">DROP</w:t>
      </w:r>
      <w:r>
        <w:t xml:space="preserve">).</w:t>
      </w:r>
    </w:p>
    <w:p>
      <w:pPr>
        <w:pStyle w:val="BodyText"/>
      </w:pPr>
      <w:r>
        <w:t xml:space="preserve">Mensaje para usuarios:</w:t>
      </w:r>
      <w:r>
        <w:t xml:space="preserve"> </w:t>
      </w:r>
      <w:r>
        <w:t xml:space="preserve">- No analizar conclusiones de un ticker que no paso validacion.</w:t>
      </w:r>
    </w:p>
    <w:p>
      <w:r>
        <w:pict>
          <v:rect style="width:0;height:1.5pt" o:hralign="center" o:hrstd="t" o:hr="t"/>
        </w:pict>
      </w:r>
    </w:p>
    <w:bookmarkEnd w:id="17"/>
    <w:bookmarkStart w:id="18" w:name="diapositiva-10---informes-nucleares"/>
    <w:p>
      <w:pPr>
        <w:pStyle w:val="Heading2"/>
      </w:pPr>
      <w:r>
        <w:t xml:space="preserve">Diapositiva 10 - Informes Nucleares</w:t>
      </w:r>
    </w:p>
    <w:p>
      <w:pPr>
        <w:pStyle w:val="FirstParagraph"/>
      </w:pPr>
      <w: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INFORME_INDIVIDUAL_*.pdf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INFORME_AGREGADO_*.pdf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INFORME_DETALLADO_METRICAS_*.pdf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DASHBOARD_INDICADORES_TECNICOS_*.pdf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dashboard_data_*.csv</w:t>
      </w:r>
    </w:p>
    <w:p>
      <w:pPr>
        <w:pStyle w:val="BodyText"/>
      </w:pPr>
      <w:r>
        <w:t xml:space="preserve">Uso:</w:t>
      </w:r>
      <w:r>
        <w:t xml:space="preserve"> </w:t>
      </w:r>
      <w:r>
        <w:t xml:space="preserve">- Individual: detalle por activo.</w:t>
      </w:r>
      <w:r>
        <w:t xml:space="preserve"> </w:t>
      </w:r>
      <w:r>
        <w:t xml:space="preserve">- Agregado: visión de cartera.</w:t>
      </w:r>
      <w:r>
        <w:t xml:space="preserve"> </w:t>
      </w:r>
      <w:r>
        <w:t xml:space="preserve">- Detallado: performance + riesgo + trades + estado.</w:t>
      </w:r>
      <w:r>
        <w:t xml:space="preserve"> </w:t>
      </w:r>
      <w:r>
        <w:t xml:space="preserve">- Dashboard: monitor operativo diario.</w:t>
      </w:r>
    </w:p>
    <w:p>
      <w:r>
        <w:pict>
          <v:rect style="width:0;height:1.5pt" o:hralign="center" o:hrstd="t" o:hr="t"/>
        </w:pict>
      </w:r>
    </w:p>
    <w:bookmarkEnd w:id="18"/>
    <w:bookmarkStart w:id="19" w:name="Xd67ba5b486de1102e776a48ad5fc18bd76073b5"/>
    <w:p>
      <w:pPr>
        <w:pStyle w:val="Heading2"/>
      </w:pPr>
      <w:r>
        <w:t xml:space="preserve">Diapositiva 11 - Informes De Seleccion Y Asignacion</w:t>
      </w:r>
    </w:p>
    <w:p>
      <w:pPr>
        <w:pStyle w:val="FirstParagraph"/>
      </w:pPr>
      <w: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INFORME_RESUMEN_GANADORES_*.pdf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INFORME_CAMBIOS_ESTADO_*.pdf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Inversion_Estrategica_Largo_Plazo_*.pdf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INFORME_RECOMENDACION_PERFILES_*.pdf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INFORME_MI_CARTERA_*.pdf</w:t>
      </w:r>
    </w:p>
    <w:p>
      <w:pPr>
        <w:pStyle w:val="BodyText"/>
      </w:pPr>
      <w:r>
        <w:t xml:space="preserve">Uso:</w:t>
      </w:r>
      <w:r>
        <w:t xml:space="preserve"> </w:t>
      </w:r>
      <w:r>
        <w:t xml:space="preserve">- Ranking de estrategias por ticker.</w:t>
      </w:r>
      <w:r>
        <w:t xml:space="preserve"> </w:t>
      </w:r>
      <w:r>
        <w:t xml:space="preserve">- Seguimiento de entradas/salidas recientes.</w:t>
      </w:r>
      <w:r>
        <w:t xml:space="preserve"> </w:t>
      </w:r>
      <w:r>
        <w:t xml:space="preserve">- Seleccion estructural de activos.</w:t>
      </w:r>
      <w:r>
        <w:t xml:space="preserve"> </w:t>
      </w:r>
      <w:r>
        <w:t xml:space="preserve">- Reparto por perfil de riesgo.</w:t>
      </w:r>
      <w:r>
        <w:t xml:space="preserve"> </w:t>
      </w:r>
      <w:r>
        <w:t xml:space="preserve">- Control de cartera real.</w:t>
      </w:r>
    </w:p>
    <w:p>
      <w:r>
        <w:pict>
          <v:rect style="width:0;height:1.5pt" o:hralign="center" o:hrstd="t" o:hr="t"/>
        </w:pict>
      </w:r>
    </w:p>
    <w:bookmarkEnd w:id="19"/>
    <w:bookmarkStart w:id="20" w:name="diapositiva-12---flujo-enriquecido"/>
    <w:p>
      <w:pPr>
        <w:pStyle w:val="Heading2"/>
      </w:pPr>
      <w:r>
        <w:t xml:space="preserve">Diapositiva 12 - Flujo Enriquecido</w:t>
      </w:r>
    </w:p>
    <w:p>
      <w:pPr>
        <w:pStyle w:val="FirstParagraph"/>
      </w:pPr>
      <w: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Analisis_tecnico_tabla_completa_enriquecido_*.pdf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Asignacion_por_riesgo_enriquecido_*.pdf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journal_operaciones_hasta_*.csv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journal_eventos_hasta_*.csv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heatmap_sectores.png</w:t>
      </w:r>
    </w:p>
    <w:p>
      <w:pPr>
        <w:pStyle w:val="BodyText"/>
      </w:pPr>
      <w:r>
        <w:t xml:space="preserve">Valor operativo:</w:t>
      </w:r>
      <w:r>
        <w:t xml:space="preserve"> </w:t>
      </w:r>
      <w:r>
        <w:t xml:space="preserve">- Señales accionables.</w:t>
      </w:r>
      <w:r>
        <w:t xml:space="preserve"> </w:t>
      </w:r>
      <w:r>
        <w:t xml:space="preserve">- Alertas de entrada y salida.</w:t>
      </w:r>
      <w:r>
        <w:t xml:space="preserve"> </w:t>
      </w:r>
      <w:r>
        <w:t xml:space="preserve">- Seguimiento continuo del estado de operaciones.</w:t>
      </w:r>
    </w:p>
    <w:p>
      <w:r>
        <w:pict>
          <v:rect style="width:0;height:1.5pt" o:hralign="center" o:hrstd="t" o:hr="t"/>
        </w:pict>
      </w:r>
    </w:p>
    <w:bookmarkEnd w:id="20"/>
    <w:bookmarkStart w:id="21" w:name="diapositiva-13---analisis-avanzado"/>
    <w:p>
      <w:pPr>
        <w:pStyle w:val="Heading2"/>
      </w:pPr>
      <w:r>
        <w:t xml:space="preserve">Diapositiva 13 - Analisis Avanzado</w:t>
      </w:r>
    </w:p>
    <w:p>
      <w:pPr>
        <w:pStyle w:val="FirstParagraph"/>
      </w:pPr>
      <w: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WALK_FORWARD_OOS_*.csv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WALK_FORWARD_RESUMEN_*.csv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INFORME_SENSIBILIDAD_*.pdf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STRESS_COSTES_*.csv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STRESS_BOOTSTRAP_*.csv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ANALISIS_3D_INTERACTIVO_*.html</w:t>
      </w:r>
    </w:p>
    <w:p>
      <w:pPr>
        <w:pStyle w:val="BodyText"/>
      </w:pPr>
      <w:r>
        <w:t xml:space="preserve">Para que se usan:</w:t>
      </w:r>
      <w:r>
        <w:t xml:space="preserve"> </w:t>
      </w:r>
      <w:r>
        <w:t xml:space="preserve">- Validar robustez fuera de muestra.</w:t>
      </w:r>
      <w:r>
        <w:t xml:space="preserve"> </w:t>
      </w:r>
      <w:r>
        <w:t xml:space="preserve">- Medir estabilidad de parametros.</w:t>
      </w:r>
      <w:r>
        <w:t xml:space="preserve"> </w:t>
      </w:r>
      <w:r>
        <w:t xml:space="preserve">- Cuantificar fragilidad a costes y cola.</w:t>
      </w:r>
    </w:p>
    <w:p>
      <w:r>
        <w:pict>
          <v:rect style="width:0;height:1.5pt" o:hralign="center" o:hrstd="t" o:hr="t"/>
        </w:pict>
      </w:r>
    </w:p>
    <w:bookmarkEnd w:id="21"/>
    <w:bookmarkStart w:id="22" w:name="X5f8c2f66b75247214d066be4e6adb0313034319"/>
    <w:p>
      <w:pPr>
        <w:pStyle w:val="Heading2"/>
      </w:pPr>
      <w:r>
        <w:t xml:space="preserve">Diapositiva 14 - Como Leer Las Metricas (Parte 1)</w:t>
      </w:r>
    </w:p>
    <w:p>
      <w:pPr>
        <w:pStyle w:val="FirstParagraph"/>
      </w:pPr>
      <w:r>
        <w:t xml:space="preserve">Rendimiento: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CAGR</w:t>
      </w:r>
      <w:r>
        <w:t xml:space="preserve">: crecimiento anual compuesto.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Volatilidad</w:t>
      </w:r>
      <w:r>
        <w:t xml:space="preserve">: variabilidad de retornos.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Sharpe</w:t>
      </w:r>
      <w:r>
        <w:t xml:space="preserve">: retorno por unidad de riesgo total.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 Drawdown</w:t>
      </w:r>
      <w:r>
        <w:t xml:space="preserve">: peor caída histórica.</w:t>
      </w:r>
    </w:p>
    <w:p>
      <w:pPr>
        <w:pStyle w:val="BodyText"/>
      </w:pPr>
      <w:r>
        <w:t xml:space="preserve">Regla didactica:</w:t>
      </w:r>
      <w:r>
        <w:t xml:space="preserve"> </w:t>
      </w:r>
      <w:r>
        <w:t xml:space="preserve">- Nunca evaluar una sola métrica aislada.</w:t>
      </w:r>
    </w:p>
    <w:p>
      <w:r>
        <w:pict>
          <v:rect style="width:0;height:1.5pt" o:hralign="center" o:hrstd="t" o:hr="t"/>
        </w:pict>
      </w:r>
    </w:p>
    <w:bookmarkEnd w:id="22"/>
    <w:bookmarkStart w:id="23" w:name="X1881ee84f08f58aa06b9ceba2fc113cdf3953f0"/>
    <w:p>
      <w:pPr>
        <w:pStyle w:val="Heading2"/>
      </w:pPr>
      <w:r>
        <w:t xml:space="preserve">Diapositiva 15 - Como Leer Las Metricas (Parte 2)</w:t>
      </w:r>
    </w:p>
    <w:p>
      <w:pPr>
        <w:pStyle w:val="FirstParagraph"/>
      </w:pPr>
      <w:r>
        <w:t xml:space="preserve">Riesgo avanzado: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Sortino</w:t>
      </w:r>
      <w:r>
        <w:t xml:space="preserve">: castiga solo retornos negativos.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Calmar</w:t>
      </w:r>
      <w:r>
        <w:t xml:space="preserve">: retorno frente a drawdown.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Ulcer</w:t>
      </w:r>
      <w:r>
        <w:t xml:space="preserve">: severidad de drawdowns.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 95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CVaR 95</w:t>
      </w:r>
      <w:r>
        <w:t xml:space="preserve">: riesgo de cola.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DD Max (d)</w:t>
      </w:r>
      <w:r>
        <w:t xml:space="preserve">: máxima duración de drawdown en días.</w:t>
      </w:r>
    </w:p>
    <w:p>
      <w:r>
        <w:pict>
          <v:rect style="width:0;height:1.5pt" o:hralign="center" o:hrstd="t" o:hr="t"/>
        </w:pict>
      </w:r>
    </w:p>
    <w:bookmarkEnd w:id="23"/>
    <w:bookmarkStart w:id="24" w:name="Xd199535d68d83cf7fe1cad54d8d53681369c741"/>
    <w:p>
      <w:pPr>
        <w:pStyle w:val="Heading2"/>
      </w:pPr>
      <w:r>
        <w:t xml:space="preserve">Diapositiva 16 - Como Leer Las Metricas (Parte 3)</w:t>
      </w:r>
    </w:p>
    <w:p>
      <w:pPr>
        <w:pStyle w:val="FirstParagraph"/>
      </w:pPr>
      <w:r>
        <w:t xml:space="preserve">Trades: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 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Profit Factor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Expectancy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 Win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Avg Loss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 in Mkt</w:t>
      </w:r>
    </w:p>
    <w:p>
      <w:pPr>
        <w:pStyle w:val="BodyText"/>
      </w:pPr>
      <w:r>
        <w:t xml:space="preserve">Interpretacion base:</w:t>
      </w:r>
      <w:r>
        <w:t xml:space="preserve"> </w:t>
      </w:r>
      <w:r>
        <w:t xml:space="preserve">- Alta tasa de acierto no siempre implica mejor estrategia.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Profit Factor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Expectancy</w:t>
      </w:r>
      <w:r>
        <w:t xml:space="preserve"> </w:t>
      </w:r>
      <w:r>
        <w:t xml:space="preserve">suelen ser mejores guías de calidad operativa.</w:t>
      </w:r>
    </w:p>
    <w:p>
      <w:r>
        <w:pict>
          <v:rect style="width:0;height:1.5pt" o:hralign="center" o:hrstd="t" o:hr="t"/>
        </w:pict>
      </w:r>
    </w:p>
    <w:bookmarkEnd w:id="24"/>
    <w:bookmarkStart w:id="25" w:name="X9503276eae9845651d9ae96df57de6e58a7b0ce"/>
    <w:p>
      <w:pPr>
        <w:pStyle w:val="Heading2"/>
      </w:pPr>
      <w:r>
        <w:t xml:space="preserve">Diapositiva 17 - Playbook Diario Recomendado</w:t>
      </w:r>
    </w:p>
    <w:p>
      <w:pPr>
        <w:pStyle w:val="Compact"/>
        <w:numPr>
          <w:ilvl w:val="0"/>
          <w:numId w:val="1003"/>
        </w:numPr>
      </w:pPr>
      <w:r>
        <w:t xml:space="preserve">Revisar</w:t>
      </w:r>
      <w:r>
        <w:t xml:space="preserve"> </w:t>
      </w:r>
      <w:r>
        <w:rPr>
          <w:rStyle w:val="VerbatimChar"/>
        </w:rPr>
        <w:t xml:space="preserve">DATA_VALIDATION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Revisar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Revisar alertas en</w:t>
      </w:r>
      <w:r>
        <w:t xml:space="preserve"> </w:t>
      </w:r>
      <w:r>
        <w:rPr>
          <w:rStyle w:val="VerbatimChar"/>
        </w:rPr>
        <w:t xml:space="preserve">Analisis_tecnico_tabla_completa_enriquecido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Actualizar seguimiento en</w:t>
      </w:r>
      <w:r>
        <w:t xml:space="preserve"> </w:t>
      </w:r>
      <w:r>
        <w:rPr>
          <w:rStyle w:val="VerbatimChar"/>
        </w:rPr>
        <w:t xml:space="preserve">journal_operaciones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journal_eventos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Contrastar con</w:t>
      </w:r>
      <w:r>
        <w:t xml:space="preserve"> </w:t>
      </w:r>
      <w:r>
        <w:rPr>
          <w:rStyle w:val="VerbatimChar"/>
        </w:rPr>
        <w:t xml:space="preserve">INFORME_RECOMENDACION_PERFILES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Verificar impacto en</w:t>
      </w:r>
      <w:r>
        <w:t xml:space="preserve"> </w:t>
      </w:r>
      <w:r>
        <w:rPr>
          <w:rStyle w:val="VerbatimChar"/>
        </w:rPr>
        <w:t xml:space="preserve">INFORME_MI_CARTERA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diapositiva-18---taller-practico-30-min"/>
    <w:p>
      <w:pPr>
        <w:pStyle w:val="Heading2"/>
      </w:pPr>
      <w:r>
        <w:t xml:space="preserve">Diapositiva 18 - Taller Practico (30 Min)</w:t>
      </w:r>
    </w:p>
    <w:p>
      <w:pPr>
        <w:pStyle w:val="FirstParagraph"/>
      </w:pPr>
      <w:r>
        <w:t xml:space="preserve">Ejercicio:</w:t>
      </w:r>
      <w:r>
        <w:t xml:space="preserve"> </w:t>
      </w:r>
      <w:r>
        <w:t xml:space="preserve">1. Ejecutar un run con fecha fija.</w:t>
      </w:r>
      <w:r>
        <w:t xml:space="preserve"> </w:t>
      </w:r>
      <w:r>
        <w:t xml:space="preserve">2. Identificar 2 tickers</w:t>
      </w:r>
      <w:r>
        <w:t xml:space="preserve"> </w:t>
      </w:r>
      <w:r>
        <w:rPr>
          <w:rStyle w:val="VerbatimChar"/>
        </w:rPr>
        <w:t xml:space="preserve">KEEP</w:t>
      </w:r>
      <w:r>
        <w:t xml:space="preserve"> </w:t>
      </w:r>
      <w:r>
        <w:t xml:space="preserve">y 1</w:t>
      </w:r>
      <w:r>
        <w:t xml:space="preserve"> </w:t>
      </w:r>
      <w:r>
        <w:rPr>
          <w:rStyle w:val="VerbatimChar"/>
        </w:rPr>
        <w:t xml:space="preserve">DROP</w:t>
      </w:r>
      <w:r>
        <w:t xml:space="preserve">.</w:t>
      </w:r>
      <w:r>
        <w:t xml:space="preserve"> </w:t>
      </w:r>
      <w:r>
        <w:t xml:space="preserve">3. Elegir 1 oportunidad de entrada y 1 alerta de salida.</w:t>
      </w:r>
      <w:r>
        <w:t xml:space="preserve"> </w:t>
      </w:r>
      <w:r>
        <w:t xml:space="preserve">4. Justificar decisión con al menos 3 métricas.</w:t>
      </w:r>
      <w:r>
        <w:t xml:space="preserve"> </w:t>
      </w:r>
      <w:r>
        <w:t xml:space="preserve">5. Proponer asignacion para perfil Conservador y Neutral.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- Los usuarios conectan salida tecnica con decisión operativa.</w:t>
      </w:r>
    </w:p>
    <w:p>
      <w:r>
        <w:pict>
          <v:rect style="width:0;height:1.5pt" o:hralign="center" o:hrstd="t" o:hr="t"/>
        </w:pict>
      </w:r>
    </w:p>
    <w:bookmarkEnd w:id="26"/>
    <w:bookmarkStart w:id="27" w:name="X3b1d3ecb9210897056f45f8cbd2fef3aa0dc4fe"/>
    <w:p>
      <w:pPr>
        <w:pStyle w:val="Heading2"/>
      </w:pPr>
      <w:r>
        <w:t xml:space="preserve">Diapositiva 19 - Errores Frecuentes Y Respuesta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YFPricesMissingError</w:t>
      </w:r>
      <w:r>
        <w:t xml:space="preserve">: revisar rango de fechas y disponibilidad histórica.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DROP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rows&lt;...</w:t>
      </w:r>
      <w:r>
        <w:t xml:space="preserve">: el ticker no tiene historial suficiente para ese corte.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N/A</w:t>
      </w:r>
      <w:r>
        <w:t xml:space="preserve"> </w:t>
      </w:r>
      <w:r>
        <w:t xml:space="preserve">en mercado dentro tabla de trades: esperado.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journal_eventos</w:t>
      </w:r>
      <w:r>
        <w:t xml:space="preserve"> </w:t>
      </w:r>
      <w:r>
        <w:t xml:space="preserve">vacío: posible si no hubo cambios de estado.</w:t>
      </w:r>
    </w:p>
    <w:p>
      <w:r>
        <w:pict>
          <v:rect style="width:0;height:1.5pt" o:hralign="center" o:hrstd="t" o:hr="t"/>
        </w:pict>
      </w:r>
    </w:p>
    <w:bookmarkEnd w:id="27"/>
    <w:bookmarkStart w:id="28" w:name="diapositiva-20---buenas-practicas"/>
    <w:p>
      <w:pPr>
        <w:pStyle w:val="Heading2"/>
      </w:pPr>
      <w:r>
        <w:t xml:space="preserve">Diapositiva 20 - Buenas Practicas</w:t>
      </w:r>
    </w:p>
    <w:p>
      <w:pPr>
        <w:pStyle w:val="Compact"/>
        <w:numPr>
          <w:ilvl w:val="0"/>
          <w:numId w:val="1005"/>
        </w:numPr>
      </w:pPr>
      <w:r>
        <w:t xml:space="preserve">Trabajar siempre con sesión cerrada.</w:t>
      </w:r>
    </w:p>
    <w:p>
      <w:pPr>
        <w:pStyle w:val="Compact"/>
        <w:numPr>
          <w:ilvl w:val="0"/>
          <w:numId w:val="1005"/>
        </w:numPr>
      </w:pPr>
      <w:r>
        <w:t xml:space="preserve">No tocar parámetros sin evidencia multi-informe.</w:t>
      </w:r>
    </w:p>
    <w:p>
      <w:pPr>
        <w:pStyle w:val="Compact"/>
        <w:numPr>
          <w:ilvl w:val="0"/>
          <w:numId w:val="1005"/>
        </w:numPr>
      </w:pPr>
      <w:r>
        <w:t xml:space="preserve">Guardar trazabilidad (</w:t>
      </w:r>
      <w:r>
        <w:rPr>
          <w:rStyle w:val="VerbatimChar"/>
        </w:rPr>
        <w:t xml:space="preserve">RUN_SUMMARY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ERROR_RESUMEN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Explicar siempre diferencia entre:</w:t>
      </w:r>
    </w:p>
    <w:p>
      <w:pPr>
        <w:pStyle w:val="Compact"/>
        <w:numPr>
          <w:ilvl w:val="0"/>
          <w:numId w:val="1005"/>
        </w:numPr>
      </w:pPr>
      <w:r>
        <w:t xml:space="preserve">Métricas de mercado (activo).</w:t>
      </w:r>
    </w:p>
    <w:p>
      <w:pPr>
        <w:pStyle w:val="Compact"/>
        <w:numPr>
          <w:ilvl w:val="0"/>
          <w:numId w:val="1005"/>
        </w:numPr>
      </w:pPr>
      <w:r>
        <w:t xml:space="preserve">Métricas de combinada (estrategia operativa).</w:t>
      </w:r>
    </w:p>
    <w:p>
      <w:r>
        <w:pict>
          <v:rect style="width:0;height:1.5pt" o:hralign="center" o:hrstd="t" o:hr="t"/>
        </w:pict>
      </w:r>
    </w:p>
    <w:bookmarkEnd w:id="28"/>
    <w:bookmarkStart w:id="29" w:name="diapositiva-21---cierre"/>
    <w:p>
      <w:pPr>
        <w:pStyle w:val="Heading2"/>
      </w:pPr>
      <w:r>
        <w:t xml:space="preserve">Diapositiva 21 - Cierre</w:t>
      </w:r>
    </w:p>
    <w:p>
      <w:pPr>
        <w:pStyle w:val="FirstParagraph"/>
      </w:pPr>
      <w:r>
        <w:t xml:space="preserve">Mensajes clave:</w:t>
      </w:r>
      <w:r>
        <w:t xml:space="preserve"> </w:t>
      </w:r>
      <w:r>
        <w:t xml:space="preserve">- La herramienta no es solo “señales”; es un sistema de decisión completo.</w:t>
      </w:r>
      <w:r>
        <w:t xml:space="preserve"> </w:t>
      </w:r>
      <w:r>
        <w:t xml:space="preserve">- Calidad de datos y robustez importan tanto como la rentabilidad.</w:t>
      </w:r>
      <w:r>
        <w:t xml:space="preserve"> </w:t>
      </w:r>
      <w:r>
        <w:t xml:space="preserve">- El valor está en la disciplina de lectura y seguimiento de los reportes.</w:t>
      </w:r>
    </w:p>
    <w:p>
      <w:pPr>
        <w:pStyle w:val="BodyText"/>
      </w:pPr>
      <w:r>
        <w:t xml:space="preserve">Siguientes pasos sugeridos para el equipo:</w:t>
      </w:r>
      <w:r>
        <w:t xml:space="preserve"> </w:t>
      </w:r>
      <w:r>
        <w:t xml:space="preserve">1. Estandarizar un checklist diario de 10 minutos.</w:t>
      </w:r>
      <w:r>
        <w:t xml:space="preserve"> </w:t>
      </w:r>
      <w:r>
        <w:t xml:space="preserve">2. Revisar semanalmente walk-forward/sensibilidad.</w:t>
      </w:r>
      <w:r>
        <w:t xml:space="preserve"> </w:t>
      </w:r>
      <w:r>
        <w:t xml:space="preserve">3. Definir un protocolo interno de cambios de parámetros.</w:t>
      </w:r>
    </w:p>
    <w:p>
      <w:r>
        <w:pict>
          <v:rect style="width:0;height:1.5pt" o:hralign="center" o:hrstd="t" o:hr="t"/>
        </w:pict>
      </w:r>
    </w:p>
    <w:bookmarkEnd w:id="29"/>
    <w:bookmarkStart w:id="30" w:name="anexo---guion-del-formador-notas-rapidas"/>
    <w:p>
      <w:pPr>
        <w:pStyle w:val="Heading2"/>
      </w:pPr>
      <w:r>
        <w:t xml:space="preserve">Anexo - Guion Del Formador (Notas Rapidas)</w:t>
      </w:r>
    </w:p>
    <w:p>
      <w:pPr>
        <w:pStyle w:val="FirstParagraph"/>
      </w:pPr>
      <w:r>
        <w:t xml:space="preserve">Bloque 1 (20 min): Visión general + ejecución.</w:t>
      </w:r>
      <w:r>
        <w:br/>
      </w:r>
      <w:r>
        <w:t xml:space="preserve">Bloque 2 (30 min): Informes y lectura de métricas.</w:t>
      </w:r>
      <w:r>
        <w:br/>
      </w:r>
      <w:r>
        <w:t xml:space="preserve">Bloque 3 (20 min): Flujo enriquecido y journals.</w:t>
      </w:r>
      <w:r>
        <w:br/>
      </w:r>
      <w:r>
        <w:t xml:space="preserve">Bloque 4 (20 min): Taller guiado con un run real.</w:t>
      </w:r>
      <w:r>
        <w:br/>
      </w:r>
      <w:r>
        <w:t xml:space="preserve">Bloque 5 (10 min): Preguntas y checklist final.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2026-04-24T11:15:36Z</dcterms:created>
  <dcterms:modified xsi:type="dcterms:W3CDTF">2026-04-24T11:15:36Z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