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conceptos financieros aplicada al script</w:t>
      </w:r>
    </w:p>
    <w:p>
      <w:pPr>
        <w:jc w:val="center"/>
      </w:pPr>
      <w:r>
        <w:rPr>
          <w:sz w:val="24"/>
        </w:rPr>
        <w:t>EstrategiaCombinadaRSI</w:t>
      </w:r>
    </w:p>
    <w:p>
      <w:r>
        <w:rPr>
          <w:b/>
        </w:rPr>
        <w:t xml:space="preserve">Objetivo: </w:t>
      </w:r>
      <w:r>
        <w:t>Explicar de forma simple los conceptos que usa el script y para que sirven en los analisis e informes.</w:t>
      </w:r>
    </w:p>
    <w:p>
      <w:pPr>
        <w:pStyle w:val="Heading2"/>
      </w:pPr>
      <w:r>
        <w:t>1. Precio y retornos</w:t>
      </w:r>
    </w:p>
    <w:p>
      <w:r>
        <w:rPr>
          <w:b/>
        </w:rPr>
        <w:t xml:space="preserve">Precio (Close): </w:t>
      </w:r>
      <w:r>
        <w:t>Ultimo precio negociado del dia. Es la base para calcular rendimientos.</w:t>
      </w:r>
    </w:p>
    <w:p>
      <w:r>
        <w:rPr>
          <w:b/>
        </w:rPr>
        <w:t xml:space="preserve">Retorno diario: </w:t>
      </w:r>
      <w:r>
        <w:t>Cambio porcentual del precio de un dia al siguiente.</w:t>
      </w:r>
    </w:p>
    <w:p>
      <w:r>
        <w:rPr>
          <w:b/>
        </w:rPr>
        <w:t xml:space="preserve">Retorno acumulado: </w:t>
      </w:r>
      <w:r>
        <w:t>Evolucion de 1 unidad invertida acumulando los retornos diarios.</w:t>
      </w:r>
    </w:p>
    <w:p>
      <w:pPr>
        <w:pStyle w:val="Heading2"/>
      </w:pPr>
      <w:r>
        <w:t>2. Tendencia y medias moviles</w:t>
      </w:r>
    </w:p>
    <w:p>
      <w:r>
        <w:rPr>
          <w:b/>
        </w:rPr>
        <w:t xml:space="preserve">Media movil (SMA): </w:t>
      </w:r>
      <w:r>
        <w:t>Promedio de precios de N dias. Suaviza el ruido.</w:t>
      </w:r>
    </w:p>
    <w:p>
      <w:r>
        <w:rPr>
          <w:b/>
        </w:rPr>
        <w:t xml:space="preserve">Cruce de medias: </w:t>
      </w:r>
      <w:r>
        <w:t>Senal de compra/venta cuando una media corta cruza la larga.</w:t>
      </w:r>
    </w:p>
    <w:p>
      <w:pPr>
        <w:pStyle w:val="Heading2"/>
      </w:pPr>
      <w:r>
        <w:t>3. Bandas de Bollinger</w:t>
      </w:r>
    </w:p>
    <w:p>
      <w:r>
        <w:rPr>
          <w:b/>
        </w:rPr>
        <w:t xml:space="preserve">Banda superior/inferior: </w:t>
      </w:r>
      <w:r>
        <w:t>Canal alrededor de la media, usando volatilidad.</w:t>
      </w:r>
    </w:p>
    <w:p>
      <w:r>
        <w:rPr>
          <w:b/>
        </w:rPr>
        <w:t xml:space="preserve">Reversion a la media: </w:t>
      </w:r>
      <w:r>
        <w:t>Idea de que el precio tiende a volver a su media.</w:t>
      </w:r>
    </w:p>
    <w:p>
      <w:pPr>
        <w:pStyle w:val="Heading2"/>
      </w:pPr>
      <w:r>
        <w:t>4. RSI (Relative Strength Index)</w:t>
      </w:r>
    </w:p>
    <w:p>
      <w:r>
        <w:rPr>
          <w:b/>
        </w:rPr>
        <w:t xml:space="preserve">RSI: </w:t>
      </w:r>
      <w:r>
        <w:t>Indicador de fuerza; valores bajos sugieren sobreventa, altos sobrecompra.</w:t>
      </w:r>
    </w:p>
    <w:p>
      <w:r>
        <w:rPr>
          <w:b/>
        </w:rPr>
        <w:t xml:space="preserve">Umbral compra/salida: </w:t>
      </w:r>
      <w:r>
        <w:t>Niveles que disparan entrada o salida.</w:t>
      </w:r>
    </w:p>
    <w:p>
      <w:pPr>
        <w:pStyle w:val="Heading2"/>
      </w:pPr>
      <w:r>
        <w:t>5. MACD</w:t>
      </w:r>
    </w:p>
    <w:p>
      <w:r>
        <w:rPr>
          <w:b/>
        </w:rPr>
        <w:t xml:space="preserve">MACD: </w:t>
      </w:r>
      <w:r>
        <w:t>Diferencia entre dos medias exponenciales. Mide momentum.</w:t>
      </w:r>
    </w:p>
    <w:p>
      <w:r>
        <w:rPr>
          <w:b/>
        </w:rPr>
        <w:t xml:space="preserve">Linea de senal: </w:t>
      </w:r>
      <w:r>
        <w:t>Media del MACD. Cruces generan senales.</w:t>
      </w:r>
    </w:p>
    <w:p>
      <w:pPr>
        <w:pStyle w:val="Heading2"/>
      </w:pPr>
      <w:r>
        <w:t>6. Volatilidad y riesgo</w:t>
      </w:r>
    </w:p>
    <w:p>
      <w:r>
        <w:rPr>
          <w:b/>
        </w:rPr>
        <w:t xml:space="preserve">Volatilidad: </w:t>
      </w:r>
      <w:r>
        <w:t>Medida de variacion de retornos; mas alta, mas riesgo.</w:t>
      </w:r>
    </w:p>
    <w:p>
      <w:r>
        <w:rPr>
          <w:b/>
        </w:rPr>
        <w:t xml:space="preserve">Drawdown: </w:t>
      </w:r>
      <w:r>
        <w:t>Caida desde un maximo historico. Mide rachas negativas.</w:t>
      </w:r>
    </w:p>
    <w:p>
      <w:r>
        <w:rPr>
          <w:b/>
        </w:rPr>
        <w:t xml:space="preserve">Max Drawdown: </w:t>
      </w:r>
      <w:r>
        <w:t>Peor caida registrada en el periodo.</w:t>
      </w:r>
    </w:p>
    <w:p>
      <w:pPr>
        <w:pStyle w:val="Heading2"/>
      </w:pPr>
      <w:r>
        <w:t>7. Ratios de rendimiento</w:t>
      </w:r>
    </w:p>
    <w:p>
      <w:r>
        <w:rPr>
          <w:b/>
        </w:rPr>
        <w:t xml:space="preserve">CAGR: </w:t>
      </w:r>
      <w:r>
        <w:t>Crecimiento anual compuesto. Resume rendimiento a largo plazo.</w:t>
      </w:r>
    </w:p>
    <w:p>
      <w:r>
        <w:rPr>
          <w:b/>
        </w:rPr>
        <w:t xml:space="preserve">Sharpe: </w:t>
      </w:r>
      <w:r>
        <w:t>Retorno ajustado por volatilidad. Mas alto es mejor.</w:t>
      </w:r>
    </w:p>
    <w:p>
      <w:r>
        <w:rPr>
          <w:b/>
        </w:rPr>
        <w:t xml:space="preserve">Sortino: </w:t>
      </w:r>
      <w:r>
        <w:t>Similar a Sharpe, pero solo penaliza caidas.</w:t>
      </w:r>
    </w:p>
    <w:p>
      <w:r>
        <w:rPr>
          <w:b/>
        </w:rPr>
        <w:t xml:space="preserve">Calmar: </w:t>
      </w:r>
      <w:r>
        <w:t>CAGR dividido por max drawdown. Equilibrio rentabilidad/riesgo.</w:t>
      </w:r>
    </w:p>
    <w:p>
      <w:pPr>
        <w:pStyle w:val="Heading2"/>
      </w:pPr>
      <w:r>
        <w:t>8. VaR y CVaR</w:t>
      </w:r>
    </w:p>
    <w:p>
      <w:r>
        <w:rPr>
          <w:b/>
        </w:rPr>
        <w:t xml:space="preserve">VaR 95%: </w:t>
      </w:r>
      <w:r>
        <w:t>Perdida esperada en el peor 5% de los dias.</w:t>
      </w:r>
    </w:p>
    <w:p>
      <w:r>
        <w:rPr>
          <w:b/>
        </w:rPr>
        <w:t xml:space="preserve">CVaR 95%: </w:t>
      </w:r>
      <w:r>
        <w:t>Promedio de perdidas mas alla del VaR.</w:t>
      </w:r>
    </w:p>
    <w:p>
      <w:pPr>
        <w:pStyle w:val="Heading2"/>
      </w:pPr>
      <w:r>
        <w:t>9. Senales y operaciones</w:t>
      </w:r>
    </w:p>
    <w:p>
      <w:r>
        <w:rPr>
          <w:b/>
        </w:rPr>
        <w:t xml:space="preserve">Senal: </w:t>
      </w:r>
      <w:r>
        <w:t>Indicacion de entrar o salir segun una estrategia.</w:t>
      </w:r>
    </w:p>
    <w:p>
      <w:r>
        <w:rPr>
          <w:b/>
        </w:rPr>
        <w:t xml:space="preserve">Entrada/Salida: </w:t>
      </w:r>
      <w:r>
        <w:t>Momento en que se abre o cierra una posicion.</w:t>
      </w:r>
    </w:p>
    <w:p>
      <w:r>
        <w:rPr>
          <w:b/>
        </w:rPr>
        <w:t xml:space="preserve">Time in Market: </w:t>
      </w:r>
      <w:r>
        <w:t>Porcentaje de tiempo con posicion activa.</w:t>
      </w:r>
    </w:p>
    <w:p>
      <w:pPr>
        <w:pStyle w:val="Heading2"/>
      </w:pPr>
      <w:r>
        <w:t>10. Costes y slippage</w:t>
      </w:r>
    </w:p>
    <w:p>
      <w:r>
        <w:rPr>
          <w:b/>
        </w:rPr>
        <w:t xml:space="preserve">Costes de transaccion: </w:t>
      </w:r>
      <w:r>
        <w:t>Comisiones o coste por operar.</w:t>
      </w:r>
    </w:p>
    <w:p>
      <w:r>
        <w:rPr>
          <w:b/>
        </w:rPr>
        <w:t xml:space="preserve">Slippage: </w:t>
      </w:r>
      <w:r>
        <w:t>Diferencia entre precio teorico y ejecucion real.</w:t>
      </w:r>
    </w:p>
    <w:p>
      <w:pPr>
        <w:pStyle w:val="Heading2"/>
      </w:pPr>
      <w:r>
        <w:t>11. Backtest y comparativa</w:t>
      </w:r>
    </w:p>
    <w:p>
      <w:r>
        <w:rPr>
          <w:b/>
        </w:rPr>
        <w:t xml:space="preserve">Backtest: </w:t>
      </w:r>
      <w:r>
        <w:t>Simulacion historica para evaluar una estrategia.</w:t>
      </w:r>
    </w:p>
    <w:p>
      <w:r>
        <w:rPr>
          <w:b/>
        </w:rPr>
        <w:t xml:space="preserve">Benchmark: </w:t>
      </w:r>
      <w:r>
        <w:t>Indice de referencia (ej. ^IBEX) para comparar.</w:t>
      </w:r>
    </w:p>
    <w:p>
      <w:pPr>
        <w:pStyle w:val="Heading2"/>
      </w:pPr>
      <w:r>
        <w:t>12. Informes del script</w:t>
      </w:r>
    </w:p>
    <w:p>
      <w:r>
        <w:rPr>
          <w:b/>
        </w:rPr>
        <w:t xml:space="preserve">PDFs: </w:t>
      </w:r>
      <w:r>
        <w:t>Resumen visual de rendimiento y estado de estrategias.</w:t>
      </w:r>
    </w:p>
    <w:p>
      <w:r>
        <w:rPr>
          <w:b/>
        </w:rPr>
        <w:t xml:space="preserve">JSON/Parquet: </w:t>
      </w:r>
      <w:r>
        <w:t>Datos estructurados para analisis externo.</w:t>
      </w:r>
    </w:p>
    <w:p>
      <w:r>
        <w:rPr>
          <w:b/>
        </w:rPr>
        <w:t xml:space="preserve">Senales CSV: </w:t>
      </w:r>
      <w:r>
        <w:t>Registro de entradas/salidas por estrategia.</w:t>
      </w:r>
    </w:p>
    <w:p>
      <w:pPr>
        <w:pStyle w:val="Heading2"/>
      </w:pPr>
      <w:r>
        <w:t>13. Como interpretar resultados</w:t>
      </w:r>
    </w:p>
    <w:p>
      <w:r>
        <w:rPr>
          <w:b/>
        </w:rPr>
        <w:t xml:space="preserve">Mejor estrategia: </w:t>
      </w:r>
      <w:r>
        <w:t>La de mayor Sharpe o CAGR segun el informe.</w:t>
      </w:r>
    </w:p>
    <w:p>
      <w:r>
        <w:rPr>
          <w:b/>
        </w:rPr>
        <w:t xml:space="preserve">Riesgo aceptable: </w:t>
      </w:r>
      <w:r>
        <w:t>Max Drawdown y VaR deben estar dentro de tolerancia.</w:t>
      </w:r>
    </w:p>
    <w:p>
      <w:r>
        <w:rPr>
          <w:b/>
        </w:rPr>
        <w:t xml:space="preserve">Consistencia: </w:t>
      </w:r>
      <w:r>
        <w:t>Preferir estrategias con buenos retornos y baja volatilidad.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