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ultra detallada de conceptos financieros y uso del sistema</w:t>
      </w:r>
    </w:p>
    <w:p>
      <w:pPr>
        <w:pStyle w:val="Subtitle"/>
      </w:pPr>
      <w:r>
        <w:t>EstrategiaCombinadaRSI - referencia completa para usuarios sin experiencia financiera</w:t>
      </w:r>
    </w:p>
    <w:p>
      <w:pPr/>
      <w:r>
        <w:t>Fecha de generacion: 2026-02-08</w:t>
      </w:r>
    </w:p>
    <w:p>
      <w:pPr>
        <w:pStyle w:val="Heading1"/>
      </w:pPr>
      <w:r>
        <w:t>1. Objetivo de esta guia</w:t>
      </w:r>
    </w:p>
    <w:p>
      <w:r>
        <w:t>Este documento explica, con el maximo detalle posible y en lenguaje sencillo, los conceptos financieros necesarios para entender el comportamiento del programa EstrategiaCombinadaRSI. Ademas, se describe como esos conceptos se usan dentro de la funcionalidad del sistema y como interpretar los archivos de salida.</w:t>
      </w:r>
    </w:p>
    <w:p>
      <w:r>
        <w:t>Este texto es educativo y tecnico. No es un consejo de inversion ni una recomendacion de compra o venta de activos.</w:t>
      </w:r>
    </w:p>
    <w:p>
      <w:pPr>
        <w:pStyle w:val="Heading1"/>
      </w:pPr>
      <w:r>
        <w:t>2. Conceptos basicos del mercado bursatil</w:t>
      </w:r>
    </w:p>
    <w:p>
      <w:pPr>
        <w:pStyle w:val="Heading2"/>
      </w:pPr>
      <w:r>
        <w:t>2.1 Acciones y empresas</w:t>
      </w:r>
    </w:p>
    <w:p>
      <w:r>
        <w:t>Una accion representa una pequena parte de una empresa. Si la empresa crece, el precio de la accion puede subir; si tiene problemas, puede bajar.</w:t>
      </w:r>
    </w:p>
    <w:p>
      <w:pPr>
        <w:pStyle w:val="Heading2"/>
      </w:pPr>
      <w:r>
        <w:t>2.2 Ticker</w:t>
      </w:r>
    </w:p>
    <w:p>
      <w:r>
        <w:t>El ticker es el codigo corto de una accion (por ejemplo, ACS.MC). El programa usa tickers para descargar datos, calcular indicadores y generar informes.</w:t>
      </w:r>
    </w:p>
    <w:p>
      <w:pPr>
        <w:pStyle w:val="Heading2"/>
      </w:pPr>
      <w:r>
        <w:t>2.3 Precio y volumen</w:t>
      </w:r>
    </w:p>
    <w:p>
      <w:r>
        <w:t>El precio indica a cuanto se negocia una accion en un momento dado. El volumen es la cantidad de acciones negociadas. Un volumen alto suele indicar mas interes del mercado.</w:t>
      </w:r>
    </w:p>
    <w:p>
      <w:pPr>
        <w:pStyle w:val="Heading2"/>
      </w:pPr>
      <w:r>
        <w:t>2.4 OHLC</w:t>
      </w:r>
    </w:p>
    <w:p>
      <w:r>
        <w:t>Para cada dia se registran cuatro precios: apertura (open), maximo (high), minimo (low) y cierre (close). El programa utiliza principalmente el precio de cierre para calcular indicadores.</w:t>
      </w:r>
    </w:p>
    <w:p>
      <w:pPr>
        <w:pStyle w:val="Heading2"/>
      </w:pPr>
      <w:r>
        <w:t>2.5 Indices y benchmarks</w:t>
      </w:r>
    </w:p>
    <w:p>
      <w:r>
        <w:t>Un indice (por ejemplo, IBEX 35) resume el comportamiento de varias acciones. Se usa como benchmark para comparar el rendimiento de la estrategia con el mercado.</w:t>
      </w:r>
    </w:p>
    <w:p>
      <w:pPr>
        <w:pStyle w:val="Heading2"/>
      </w:pPr>
      <w:r>
        <w:t>2.6 Dividendo</w:t>
      </w:r>
    </w:p>
    <w:p>
      <w:r>
        <w:t>El dividendo es parte del beneficio de una empresa que se reparte a los accionistas. En algunos analisis, los dividendos se consideran para medir rendimiento total.</w:t>
      </w:r>
    </w:p>
    <w:p>
      <w:pPr>
        <w:pStyle w:val="Heading2"/>
      </w:pPr>
      <w:r>
        <w:t>2.7 Ejemplos simples</w:t>
      </w:r>
    </w:p>
    <w:p>
      <w:r>
        <w:t>Ejemplo 1: compras 10 acciones a 10 EUR. Suben a 12 EUR. Ganancia 20%.</w:t>
      </w:r>
    </w:p>
    <w:p>
      <w:r>
        <w:t>Ejemplo 2: compras 5 acciones a 50 EUR. Bajan a 45 EUR. Perdita -10%.</w:t>
      </w:r>
    </w:p>
    <w:p>
      <w:r>
        <w:t>Ejemplo 3: compras 100 acciones a 2 EUR. Suben a 2.20 EUR. Ganancia 10%.</w:t>
      </w:r>
    </w:p>
    <w:p>
      <w:r>
        <w:t>Ejemplo 4: compras 20 acciones a 30 EUR. Bajan a 24 EUR. Perdita -20%.</w:t>
      </w:r>
    </w:p>
    <w:p>
      <w:pPr>
        <w:pStyle w:val="Heading1"/>
      </w:pPr>
      <w:r>
        <w:t>3. Rendimiento y riesgo</w:t>
      </w:r>
    </w:p>
    <w:p>
      <w:pPr>
        <w:pStyle w:val="Heading2"/>
      </w:pPr>
      <w:r>
        <w:t>3.1 Rentabilidad</w:t>
      </w:r>
    </w:p>
    <w:p>
      <w:r>
        <w:t>La rentabilidad es la ganancia o perdida de una inversion. Si compras a 10 y vendes a 11, la rentabilidad es 10%.</w:t>
      </w:r>
    </w:p>
    <w:p>
      <w:pPr>
        <w:pStyle w:val="Heading2"/>
      </w:pPr>
      <w:r>
        <w:t>3.2 Rentabilidad acumulada vs anualizada</w:t>
      </w:r>
    </w:p>
    <w:p>
      <w:r>
        <w:t>La rentabilidad acumulada mide la ganancia total en un periodo. La anualizada expresa cuanto seria esa ganancia si se repitiera cada ano, facilitando comparaciones.</w:t>
      </w:r>
    </w:p>
    <w:p>
      <w:pPr>
        <w:pStyle w:val="Heading2"/>
      </w:pPr>
      <w:r>
        <w:t>3.3 Volatilidad</w:t>
      </w:r>
    </w:p>
    <w:p>
      <w:r>
        <w:t>La volatilidad mide la variabilidad del precio. Un activo volatil tiene subidas y bajadas grandes y frecuentes.</w:t>
      </w:r>
    </w:p>
    <w:p>
      <w:pPr>
        <w:pStyle w:val="Heading2"/>
      </w:pPr>
      <w:r>
        <w:t>3.4 Drawdown</w:t>
      </w:r>
    </w:p>
    <w:p>
      <w:r>
        <w:t>El drawdown es la mayor caida desde un maximo hasta un minimo. Indica la peor racha de perdidas.</w:t>
      </w:r>
    </w:p>
    <w:p>
      <w:pPr>
        <w:pStyle w:val="Heading2"/>
      </w:pPr>
      <w:r>
        <w:t>3.5 Ratios de riesgo/retorno</w:t>
      </w:r>
    </w:p>
    <w:p>
      <w:r>
        <w:t>Ratios como Sharpe o Sortino comparan rentabilidad y riesgo. Cuanto mayor el ratio, mejor suele ser el equilibrio.</w:t>
      </w:r>
    </w:p>
    <w:p>
      <w:pPr>
        <w:pStyle w:val="Heading2"/>
      </w:pPr>
      <w:r>
        <w:t>3.6 Consistencia</w:t>
      </w:r>
    </w:p>
    <w:p>
      <w:r>
        <w:t>Una estrategia consistente muestra resultados razonables a lo largo del tiempo, no solo en un periodo corto.</w:t>
      </w:r>
    </w:p>
    <w:p>
      <w:pPr>
        <w:pStyle w:val="Heading2"/>
      </w:pPr>
      <w:r>
        <w:t>3.7 Ejemplos numericos</w:t>
      </w:r>
    </w:p>
    <w:p>
      <w:r>
        <w:t>Drawdown: cartera 100 -&gt; 130 -&gt; 90 =&gt; drawdown 30.8%.</w:t>
      </w:r>
    </w:p>
    <w:p>
      <w:r>
        <w:t>Volatilidad alta: subidas 5%, bajadas 6%, movimientos bruscos.</w:t>
      </w:r>
    </w:p>
    <w:p>
      <w:r>
        <w:t>Volatilidad baja: subidas 1%, bajadas 1%, movimientos suaves.</w:t>
      </w:r>
    </w:p>
    <w:p>
      <w:r>
        <w:t>Sharpe ejemplo: retorno 12%, volatilidad 10% =&gt; Sharpe 1.2.</w:t>
      </w:r>
    </w:p>
    <w:p>
      <w:r>
        <w:t>Sharpe bajo: retorno 8%, volatilidad 16% =&gt; Sharpe 0.5.</w:t>
      </w:r>
    </w:p>
    <w:p>
      <w:r>
        <w:t>Sortino ejemplo: retorno 12%, volatilidad bajista 6% =&gt; Sortino 2.0.</w:t>
      </w:r>
    </w:p>
    <w:p>
      <w:pPr>
        <w:pStyle w:val="Heading1"/>
      </w:pPr>
      <w:r>
        <w:t>4. Indicadores tecnicos usados en el sistema</w:t>
      </w:r>
    </w:p>
    <w:p>
      <w:pPr>
        <w:pStyle w:val="Heading2"/>
      </w:pPr>
      <w:r>
        <w:t>4.1 Medias moviles (tendencia)</w:t>
      </w:r>
    </w:p>
    <w:p>
      <w:r>
        <w:t>Las medias moviles suavizan el precio para identificar tendencias. Si el precio esta por encima de la media, se interpreta como tendencia alcista.</w:t>
      </w:r>
    </w:p>
    <w:p>
      <w:pPr>
        <w:pStyle w:val="Heading2"/>
      </w:pPr>
      <w:r>
        <w:t>4.2 Bandas de Bollinger</w:t>
      </w:r>
    </w:p>
    <w:p>
      <w:r>
        <w:t>Las Bandas de Bollinger definen un canal alrededor del precio. Un toque a la banda superior puede indicar sobrecompra; un toque a la inferior, sobreventa.</w:t>
      </w:r>
    </w:p>
    <w:p>
      <w:pPr>
        <w:pStyle w:val="Heading2"/>
      </w:pPr>
      <w:r>
        <w:t>4.3 RSI (Relative Strength Index)</w:t>
      </w:r>
    </w:p>
    <w:p>
      <w:r>
        <w:t>El RSI mide la fuerza del movimiento del precio en una escala de 0 a 100. Valores altos suelen indicar sobrecompra; valores bajos, sobreventa.</w:t>
      </w:r>
    </w:p>
    <w:p>
      <w:pPr>
        <w:pStyle w:val="Heading2"/>
      </w:pPr>
      <w:r>
        <w:t>4.4 MACD</w:t>
      </w:r>
    </w:p>
    <w:p>
      <w:r>
        <w:t>El MACD compara dos medias moviles para detectar cambios de tendencia. Cruces con la linea de senal generan posibles entradas o salidas.</w:t>
      </w:r>
    </w:p>
    <w:p>
      <w:pPr>
        <w:pStyle w:val="Heading2"/>
      </w:pPr>
      <w:r>
        <w:t>4.5 Combinacion de indicadores</w:t>
      </w:r>
    </w:p>
    <w:p>
      <w:r>
        <w:t>El sistema combina varios indicadores. Esto busca reducir senales falsas y mejorar la robustez.</w:t>
      </w:r>
    </w:p>
    <w:p>
      <w:pPr>
        <w:pStyle w:val="Heading2"/>
      </w:pPr>
      <w:r>
        <w:t>4.6 Ejemplos con indicadores</w:t>
      </w:r>
    </w:p>
    <w:p>
      <w:r>
        <w:t>RSI 25 =&gt; posible entrada por sobreventa.</w:t>
      </w:r>
    </w:p>
    <w:p>
      <w:r>
        <w:t>RSI 78 =&gt; posible salida por sobrecompra.</w:t>
      </w:r>
    </w:p>
    <w:p>
      <w:r>
        <w:t>Precio toca banda inferior + RSI bajo =&gt; posible rebote.</w:t>
      </w:r>
    </w:p>
    <w:p>
      <w:r>
        <w:t>MACD cruza al alza + media movil alcista =&gt; entrada.</w:t>
      </w:r>
    </w:p>
    <w:p>
      <w:r>
        <w:t>MACD cruza a la baja + precio bajo media =&gt; salida.</w:t>
      </w:r>
    </w:p>
    <w:p>
      <w:pPr>
        <w:pStyle w:val="Heading1"/>
      </w:pPr>
      <w:r>
        <w:t>5. Senales, posiciones y costes</w:t>
      </w:r>
    </w:p>
    <w:p>
      <w:r>
        <w:t>Los indicadores generan senales de entrada (comprar) o salida (vender). Estas senales determinan el estado de la posicion.</w:t>
      </w:r>
    </w:p>
    <w:p>
      <w:pPr>
        <w:pStyle w:val="Heading2"/>
      </w:pPr>
      <w:r>
        <w:t>5.1 Estados posibles</w:t>
      </w:r>
    </w:p>
    <w:p>
      <w:r>
        <w:t>Ejemplos comunes:</w:t>
      </w:r>
    </w:p>
    <w:p>
      <w:pPr>
        <w:pStyle w:val="ListBullet"/>
      </w:pPr>
      <w:r>
        <w:t>- ACTIVO: hay una posicion abierta</w:t>
      </w:r>
    </w:p>
    <w:p>
      <w:pPr>
        <w:pStyle w:val="ListBullet"/>
      </w:pPr>
      <w:r>
        <w:t>- INACTIVO: no hay posicion</w:t>
      </w:r>
    </w:p>
    <w:p>
      <w:pPr>
        <w:pStyle w:val="Heading2"/>
      </w:pPr>
      <w:r>
        <w:t>5.2 Costes de transaccion</w:t>
      </w:r>
    </w:p>
    <w:p>
      <w:r>
        <w:t>Cada compra o venta tiene costes (comisiones, spread). El sistema los descuenta para hacer resultados mas realistas.</w:t>
      </w:r>
    </w:p>
    <w:p>
      <w:pPr>
        <w:pStyle w:val="Heading2"/>
      </w:pPr>
      <w:r>
        <w:t>5.3 Exposicion</w:t>
      </w:r>
    </w:p>
    <w:p>
      <w:r>
        <w:t>La exposicion indica cuanto capital esta invertido. El analisis enriquecido calcula exposicion objetivo basada en la amplitud del mercado.</w:t>
      </w:r>
    </w:p>
    <w:p>
      <w:pPr>
        <w:pStyle w:val="Heading2"/>
      </w:pPr>
      <w:r>
        <w:t>5.4 Ejemplos de senales</w:t>
      </w:r>
    </w:p>
    <w:p>
      <w:r>
        <w:t>Entrada: RSI 28 + MACD al alza =&gt; ACTIVO.</w:t>
      </w:r>
    </w:p>
    <w:p>
      <w:r>
        <w:t>Salida: RSI 75 + MACD a la baja =&gt; INACTIVO.</w:t>
      </w:r>
    </w:p>
    <w:p>
      <w:r>
        <w:t>Entrada seguida de salida en 2 semanas = 1 operacion completa.</w:t>
      </w:r>
    </w:p>
    <w:p>
      <w:r>
        <w:t>Senal falsa: RSI baja pero MACD no confirma =&gt; no entra.</w:t>
      </w:r>
    </w:p>
    <w:p>
      <w:pPr>
        <w:pStyle w:val="Heading2"/>
      </w:pPr>
      <w:r>
        <w:t>5.5 Ejemplos de costes</w:t>
      </w:r>
    </w:p>
    <w:p>
      <w:r>
        <w:t>Compra 1000 EUR con 0.2% comision =&gt; 2 EUR de coste.</w:t>
      </w:r>
    </w:p>
    <w:p>
      <w:r>
        <w:t>Compra 5000 EUR con 0.1% comision =&gt; 5 EUR de coste.</w:t>
      </w:r>
    </w:p>
    <w:p>
      <w:r>
        <w:t>Si el spread es 0.05%, el coste real aumenta.</w:t>
      </w:r>
    </w:p>
    <w:p>
      <w:pPr>
        <w:pStyle w:val="Heading1"/>
      </w:pPr>
      <w:r>
        <w:t>6. Backtesting y validacion</w:t>
      </w:r>
    </w:p>
    <w:p>
      <w:r>
        <w:t>Un backtest simula el comportamiento historico de la estrategia. No garantiza el futuro, pero ayuda a evaluar su rendimiento pasado.</w:t>
      </w:r>
    </w:p>
    <w:p>
      <w:pPr>
        <w:pStyle w:val="Heading2"/>
      </w:pPr>
      <w:r>
        <w:t>6.1 In-sample y out-of-sample</w:t>
      </w:r>
    </w:p>
    <w:p>
      <w:r>
        <w:t>In-sample es el periodo usado para construir la estrategia. Out-of-sample es la parte posterior usada para probarla sin ajustes.</w:t>
      </w:r>
    </w:p>
    <w:p>
      <w:pPr>
        <w:pStyle w:val="Heading2"/>
      </w:pPr>
      <w:r>
        <w:t>6.2 Walk-forward</w:t>
      </w:r>
    </w:p>
    <w:p>
      <w:r>
        <w:t>El walk-forward repite ciclos de entrenamiento y prueba a lo largo del tiempo para reducir overfitting.</w:t>
      </w:r>
    </w:p>
    <w:p>
      <w:pPr>
        <w:pStyle w:val="Heading2"/>
      </w:pPr>
      <w:r>
        <w:t>6.3 Sensibilidad de parametros</w:t>
      </w:r>
    </w:p>
    <w:p>
      <w:r>
        <w:t>Evalua como cambian los resultados cuando se modifican parametros clave. Si solo funciona con un valor muy especifico, la estrategia es menos robusta.</w:t>
      </w:r>
    </w:p>
    <w:p>
      <w:pPr>
        <w:pStyle w:val="Heading2"/>
      </w:pPr>
      <w:r>
        <w:t>6.4 Stress tests</w:t>
      </w:r>
    </w:p>
    <w:p>
      <w:r>
        <w:t>Simulan escenarios extremos (costes mas altos, caidas fuertes) para comprobar la resiliencia.</w:t>
      </w:r>
    </w:p>
    <w:p>
      <w:pPr>
        <w:pStyle w:val="Heading2"/>
      </w:pPr>
      <w:r>
        <w:t>6.5 Ejemplos</w:t>
      </w:r>
    </w:p>
    <w:p>
      <w:r>
        <w:t>Walk-forward: entrenas 2014-2018, pruebas 2019, luego 2015-2019, pruebas 2020.</w:t>
      </w:r>
    </w:p>
    <w:p>
      <w:r>
        <w:t>Sensibilidad: RSI 14 gana 12%, RSI 20 gana 11% =&gt; estable.</w:t>
      </w:r>
    </w:p>
    <w:p>
      <w:r>
        <w:t>Sensibilidad: RSI 14 gana 12%, RSI 20 pierde 5% =&gt; inestable.</w:t>
      </w:r>
    </w:p>
    <w:p>
      <w:r>
        <w:t>Stress: comision 0.2% vs 0.6% reduce retorno 6 puntos =&gt; sensible a costes.</w:t>
      </w:r>
    </w:p>
    <w:p>
      <w:r>
        <w:t>Stress: volatilidad doble y retorno solo baja 2 puntos =&gt; robusta.</w:t>
      </w:r>
    </w:p>
    <w:p>
      <w:pPr>
        <w:pStyle w:val="Heading1"/>
      </w:pPr>
      <w:r>
        <w:t>7. Calidad y validacion de datos</w:t>
      </w:r>
    </w:p>
    <w:p>
      <w:r>
        <w:t>Los resultados dependen de datos fiables. El sistema genera reportes de calidad y puede descartar tickers con datos insuficientes.</w:t>
      </w:r>
    </w:p>
    <w:p>
      <w:r>
        <w:t>Reglas tipicas:</w:t>
      </w:r>
    </w:p>
    <w:p>
      <w:pPr>
        <w:pStyle w:val="ListBullet"/>
      </w:pPr>
      <w:r>
        <w:t>- Minimo de filas por ticker (por ejemplo, 252 dias)</w:t>
      </w:r>
    </w:p>
    <w:p>
      <w:pPr>
        <w:pStyle w:val="ListBullet"/>
      </w:pPr>
      <w:r>
        <w:t>- Porcentaje maximo de cierres faltantes</w:t>
      </w:r>
    </w:p>
    <w:p>
      <w:pPr>
        <w:pStyle w:val="ListBullet"/>
      </w:pPr>
      <w:r>
        <w:t>- Porcentaje maximo de volumen cero</w:t>
      </w:r>
    </w:p>
    <w:p>
      <w:pPr>
        <w:pStyle w:val="Heading2"/>
      </w:pPr>
      <w:r>
        <w:t>7.1 Ejemplos</w:t>
      </w:r>
    </w:p>
    <w:p>
      <w:r>
        <w:t>Ticker con 100 dias =&gt; descartado.</w:t>
      </w:r>
    </w:p>
    <w:p>
      <w:r>
        <w:t>Ticker con 300 dias pero 20% faltantes =&gt; descartado.</w:t>
      </w:r>
    </w:p>
    <w:p>
      <w:r>
        <w:t>Ticker con volumen cero 60% =&gt; descartado.</w:t>
      </w:r>
    </w:p>
    <w:p>
      <w:pPr>
        <w:pStyle w:val="Heading1"/>
      </w:pPr>
      <w:r>
        <w:t>8. Informes y archivos de salida</w:t>
      </w:r>
    </w:p>
    <w:p>
      <w:r>
        <w:t>El sistema genera informes para distintos objetivos: lectura humana (PDF) e integracion (CSV/JSON/Parquet).</w:t>
      </w:r>
    </w:p>
    <w:p>
      <w:pPr>
        <w:pStyle w:val="Heading2"/>
      </w:pPr>
      <w:r>
        <w:t>8.1 PDFs</w:t>
      </w:r>
    </w:p>
    <w:p>
      <w:pPr>
        <w:pStyle w:val="ListBullet"/>
      </w:pPr>
      <w:r>
        <w:t>- INFORME_INDIVIDUAL_*: detalle por ticker</w:t>
      </w:r>
    </w:p>
    <w:p>
      <w:pPr>
        <w:pStyle w:val="ListBullet"/>
      </w:pPr>
      <w:r>
        <w:t>- INFORME_AGREGADO_*: resumen de portafolio</w:t>
      </w:r>
    </w:p>
    <w:p>
      <w:pPr>
        <w:pStyle w:val="ListBullet"/>
      </w:pPr>
      <w:r>
        <w:t>- INFORME_SENSIBILIDAD_*: variacion de parametros</w:t>
      </w:r>
    </w:p>
    <w:p>
      <w:pPr>
        <w:pStyle w:val="ListBullet"/>
      </w:pPr>
      <w:r>
        <w:t>- INFORME_DETALLADO_METRICAS_*: metricas completas</w:t>
      </w:r>
    </w:p>
    <w:p>
      <w:pPr>
        <w:pStyle w:val="ListBullet"/>
      </w:pPr>
      <w:r>
        <w:t>- INFORME_CAMBIOS_ESTADO_*: cambios recientes</w:t>
      </w:r>
    </w:p>
    <w:p>
      <w:pPr>
        <w:pStyle w:val="ListBullet"/>
      </w:pPr>
      <w:r>
        <w:t>- INFORME_RESUMEN_GANADORES_*: mejores tickers</w:t>
      </w:r>
    </w:p>
    <w:p>
      <w:pPr>
        <w:pStyle w:val="Heading2"/>
      </w:pPr>
      <w:r>
        <w:t>8.2 CSV y JSON</w:t>
      </w:r>
    </w:p>
    <w:p>
      <w:pPr>
        <w:pStyle w:val="ListBullet"/>
      </w:pPr>
      <w:r>
        <w:t>- DATA_QUALITY_*: calidad de datos</w:t>
      </w:r>
    </w:p>
    <w:p>
      <w:pPr>
        <w:pStyle w:val="ListBullet"/>
      </w:pPr>
      <w:r>
        <w:t>- DATA_VALIDATION_*: validacion y descartes</w:t>
      </w:r>
    </w:p>
    <w:p>
      <w:pPr>
        <w:pStyle w:val="ListBullet"/>
      </w:pPr>
      <w:r>
        <w:t>- WALK_FORWARD_*: resultados walk-forward</w:t>
      </w:r>
    </w:p>
    <w:p>
      <w:pPr>
        <w:pStyle w:val="ListBullet"/>
      </w:pPr>
      <w:r>
        <w:t>- STRESS_*: stress tests</w:t>
      </w:r>
    </w:p>
    <w:p>
      <w:pPr>
        <w:pStyle w:val="ListBullet"/>
      </w:pPr>
      <w:r>
        <w:t>- RESULTADOS_*: exportacion estructurada</w:t>
      </w:r>
    </w:p>
    <w:p>
      <w:pPr>
        <w:pStyle w:val="Heading2"/>
      </w:pPr>
      <w:r>
        <w:t>8.3 Otros</w:t>
      </w:r>
    </w:p>
    <w:p>
      <w:pPr>
        <w:pStyle w:val="ListBullet"/>
      </w:pPr>
      <w:r>
        <w:t>- SENIALES_*: trazas de senales</w:t>
      </w:r>
    </w:p>
    <w:p>
      <w:pPr>
        <w:pStyle w:val="ListBullet"/>
      </w:pPr>
      <w:r>
        <w:t>- ERROR_RESUMEN_*: errores por ticker</w:t>
      </w:r>
    </w:p>
    <w:p>
      <w:pPr>
        <w:pStyle w:val="ListBullet"/>
      </w:pPr>
      <w:r>
        <w:t>- RUN_SNAPSHOT_*: snapshot de reproducibilidad</w:t>
      </w:r>
    </w:p>
    <w:p>
      <w:pPr>
        <w:pStyle w:val="Heading2"/>
      </w:pPr>
      <w:r>
        <w:t>8.4 Ejemplos de uso</w:t>
      </w:r>
    </w:p>
    <w:p>
      <w:r>
        <w:t>Abrir INFORME_AGREGADO_* para ver el rendimiento total.</w:t>
      </w:r>
    </w:p>
    <w:p>
      <w:r>
        <w:t>Abrir INFORME_INDIVIDUAL_* para estudiar un ticker concreto.</w:t>
      </w:r>
    </w:p>
    <w:p>
      <w:r>
        <w:t>Usar RESULTADOS_* en Excel o Power BI para dashboards propios.</w:t>
      </w:r>
    </w:p>
    <w:p>
      <w:r>
        <w:t>Usar DATA_QUALITY_* para justificar por que un ticker fue descartado.</w:t>
      </w:r>
    </w:p>
    <w:p>
      <w:pPr>
        <w:pStyle w:val="Heading1"/>
      </w:pPr>
      <w:r>
        <w:t>9. Analisis del dashboard de indicadores</w:t>
      </w:r>
    </w:p>
    <w:p>
      <w:r>
        <w:t>El dashboard resume, en una o pocas paginas, el estado del mercado y de la estrategia. Sirve para tener una vision global sin revisar todos los informes individuales.</w:t>
      </w:r>
    </w:p>
    <w:p>
      <w:pPr>
        <w:pStyle w:val="Heading2"/>
      </w:pPr>
      <w:r>
        <w:t>9.1 Que suele incluir el dashboard</w:t>
      </w:r>
    </w:p>
    <w:p>
      <w:r>
        <w:t>Componentes frecuentes:</w:t>
      </w:r>
    </w:p>
    <w:p>
      <w:pPr>
        <w:pStyle w:val="ListBullet"/>
      </w:pPr>
      <w:r>
        <w:t>- Panel de indicadores tecnicos (RSI, MACD, Bollinger, medias)</w:t>
      </w:r>
    </w:p>
    <w:p>
      <w:pPr>
        <w:pStyle w:val="ListBullet"/>
      </w:pPr>
      <w:r>
        <w:t>- Resumen de rendimiento agregado</w:t>
      </w:r>
    </w:p>
    <w:p>
      <w:pPr>
        <w:pStyle w:val="ListBullet"/>
      </w:pPr>
      <w:r>
        <w:t>- Tickers mas fuertes y mas debiles</w:t>
      </w:r>
    </w:p>
    <w:p>
      <w:pPr>
        <w:pStyle w:val="ListBullet"/>
      </w:pPr>
      <w:r>
        <w:t>- Indicadores de amplitud de mercado</w:t>
      </w:r>
    </w:p>
    <w:p>
      <w:pPr>
        <w:pStyle w:val="ListBullet"/>
      </w:pPr>
      <w:r>
        <w:t>- Visualizaciones tipo heatmap por sector</w:t>
      </w:r>
    </w:p>
    <w:p>
      <w:pPr>
        <w:pStyle w:val="ListBullet"/>
      </w:pPr>
      <w:r>
        <w:t>- Senales recientes y cambios de estado</w:t>
      </w:r>
    </w:p>
    <w:p>
      <w:pPr>
        <w:pStyle w:val="Heading2"/>
      </w:pPr>
      <w:r>
        <w:t>9.2 Como leer el panel de indicadores</w:t>
      </w:r>
    </w:p>
    <w:p>
      <w:r>
        <w:t>El panel muestra valores actuales de RSI, MACD, tendencia y bandas. Un RSI alto puede indicar sobrecompra. Un MACD cruzando a la baja sugiere posible salida.</w:t>
      </w:r>
    </w:p>
    <w:p>
      <w:pPr>
        <w:pStyle w:val="Heading2"/>
      </w:pPr>
      <w:r>
        <w:t>9.3 Amplitud de mercado</w:t>
      </w:r>
    </w:p>
    <w:p>
      <w:r>
        <w:t>La amplitud indica cuantas acciones muestran tendencia alcista frente a bajista. Una amplitud alta sugiere mercado fuerte.</w:t>
      </w:r>
    </w:p>
    <w:p>
      <w:pPr>
        <w:pStyle w:val="Heading2"/>
      </w:pPr>
      <w:r>
        <w:t>9.4 Heatmap de sectores</w:t>
      </w:r>
    </w:p>
    <w:p>
      <w:r>
        <w:t>El heatmap colorea sectores segun su rendimiento. Colores mas intensos suelen indicar mejor desempeno.</w:t>
      </w:r>
    </w:p>
    <w:p>
      <w:pPr>
        <w:pStyle w:val="Heading2"/>
      </w:pPr>
      <w:r>
        <w:t>9.5 Resumen de cambios de estado</w:t>
      </w:r>
    </w:p>
    <w:p>
      <w:r>
        <w:t>Este bloque lista entradas y salidas recientes. Sirve para ver si hay rotacion o cambios significativos.</w:t>
      </w:r>
    </w:p>
    <w:p>
      <w:pPr>
        <w:pStyle w:val="Heading2"/>
      </w:pPr>
      <w:r>
        <w:t>9.6 Interpretacion rapida</w:t>
      </w:r>
    </w:p>
    <w:p>
      <w:r>
        <w:t>Si el dashboard muestra amplitud alta, varios tickers en tendencia y pocos drawdowns, la estrategia suele tener condiciones favorables.</w:t>
      </w:r>
    </w:p>
    <w:p>
      <w:pPr>
        <w:pStyle w:val="Heading2"/>
      </w:pPr>
      <w:r>
        <w:t>9.7 Ejemplos</w:t>
      </w:r>
    </w:p>
    <w:p>
      <w:r>
        <w:t>Ejemplo 1: amplitud 80%, RSI 65, MACD positivo =&gt; mercado fuerte.</w:t>
      </w:r>
    </w:p>
    <w:p>
      <w:r>
        <w:t>Ejemplo 2: amplitud 35%, RSI 40, MACD negativo =&gt; mercado debil.</w:t>
      </w:r>
    </w:p>
    <w:p>
      <w:r>
        <w:t>Ejemplo 3: heatmap verde en energia, rojo en banca =&gt; rotacion sectorial.</w:t>
      </w:r>
    </w:p>
    <w:p>
      <w:r>
        <w:t>Ejemplo 4: muchas salidas en cambios de estado =&gt; posible fase correctiva.</w:t>
      </w:r>
    </w:p>
    <w:p>
      <w:pPr>
        <w:pStyle w:val="Heading1"/>
      </w:pPr>
      <w:r>
        <w:t>10. Configuracion esencial (config.json)</w:t>
      </w:r>
    </w:p>
    <w:p>
      <w:r>
        <w:t>La configuracion controla que se genera y como se calcula. Estas claves son las mas usadas:</w:t>
      </w:r>
    </w:p>
    <w:p>
      <w:pPr>
        <w:pStyle w:val="ListBullet"/>
      </w:pPr>
      <w:r>
        <w:t>- ask_end_date: pregunta fecha fin al ejecutar</w:t>
      </w:r>
    </w:p>
    <w:p>
      <w:pPr>
        <w:pStyle w:val="ListBullet"/>
      </w:pPr>
      <w:r>
        <w:t>- benchmarks: lista de indices de referencia</w:t>
      </w:r>
    </w:p>
    <w:p>
      <w:pPr>
        <w:pStyle w:val="ListBullet"/>
      </w:pPr>
      <w:r>
        <w:t>- data_quality_report: genera reporte de calidad</w:t>
      </w:r>
    </w:p>
    <w:p>
      <w:pPr>
        <w:pStyle w:val="ListBullet"/>
      </w:pPr>
      <w:r>
        <w:t>- data_validation: reglas de validacion</w:t>
      </w:r>
    </w:p>
    <w:p>
      <w:pPr>
        <w:pStyle w:val="ListBullet"/>
      </w:pPr>
      <w:r>
        <w:t>- export_results: exporta JSON/Parquet</w:t>
      </w:r>
    </w:p>
    <w:p>
      <w:pPr>
        <w:pStyle w:val="ListBullet"/>
      </w:pPr>
      <w:r>
        <w:t>- signal_trace: guarda trazas de senales</w:t>
      </w:r>
    </w:p>
    <w:p>
      <w:pPr>
        <w:pStyle w:val="ListBullet"/>
      </w:pPr>
      <w:r>
        <w:t>- error_summary: genera resumen de errores</w:t>
      </w:r>
    </w:p>
    <w:p>
      <w:pPr>
        <w:pStyle w:val="ListBullet"/>
      </w:pPr>
      <w:r>
        <w:t>- reproducibilidad: fija semilla y snapshot</w:t>
      </w:r>
    </w:p>
    <w:p>
      <w:pPr>
        <w:pStyle w:val="ListBullet"/>
      </w:pPr>
      <w:r>
        <w:t>- performance: limites de procesamiento</w:t>
      </w:r>
    </w:p>
    <w:p>
      <w:pPr>
        <w:pStyle w:val="Heading2"/>
      </w:pPr>
      <w:r>
        <w:t>10.1 Ejemplos</w:t>
      </w:r>
    </w:p>
    <w:p>
      <w:r>
        <w:t>max_missing_close_pct 0.05 =&gt; se descartan tickers con mas de 5% de cierres faltantes.</w:t>
      </w:r>
    </w:p>
    <w:p>
      <w:r>
        <w:t>min_rows_per_ticker 252 =&gt; minimo de un ano de datos diarios.</w:t>
      </w:r>
    </w:p>
    <w:p>
      <w:pPr>
        <w:pStyle w:val="Heading1"/>
      </w:pPr>
      <w:r>
        <w:t>11. Flujo de trabajo recomendado</w:t>
      </w:r>
    </w:p>
    <w:p>
      <w:pPr>
        <w:pStyle w:val="ListNumber"/>
      </w:pPr>
      <w:r>
        <w:t>1) Ejecuta el script con fecha fin (formato YYYY-MM-DD).</w:t>
      </w:r>
    </w:p>
    <w:p>
      <w:pPr>
        <w:pStyle w:val="ListNumber"/>
      </w:pPr>
      <w:r>
        <w:t>2) Revisa DATA_QUALITY_* y DATA_VALIDATION_*.</w:t>
      </w:r>
    </w:p>
    <w:p>
      <w:pPr>
        <w:pStyle w:val="ListNumber"/>
      </w:pPr>
      <w:r>
        <w:t>3) Abre el dashboard y los PDFs principales.</w:t>
      </w:r>
    </w:p>
    <w:p>
      <w:pPr>
        <w:pStyle w:val="ListNumber"/>
      </w:pPr>
      <w:r>
        <w:t>4) Si integras con otros sistemas, usa RESULTADOS_*.</w:t>
      </w:r>
    </w:p>
    <w:p>
      <w:pPr>
        <w:pStyle w:val="ListNumber"/>
      </w:pPr>
      <w:r>
        <w:t>5) Si hay errores, revisa ERROR_RESUMEN_*.</w:t>
      </w:r>
    </w:p>
    <w:p>
      <w:pPr>
        <w:pStyle w:val="Heading1"/>
      </w:pPr>
      <w:r>
        <w:t>12. Como interpretar resultados (guia ampliada)</w:t>
      </w:r>
    </w:p>
    <w:p>
      <w:r>
        <w:t>Observa primero consistencia y riesgo. Un retorno alto con drawdown extremo suele ser poco deseable.</w:t>
      </w:r>
    </w:p>
    <w:p>
      <w:r>
        <w:t>Una buena estrategia suele combinar: retorno razonable, volatilidad controlada, drawdown aceptable y ratios Sharpe/Sortino superiores al benchmark.</w:t>
      </w:r>
    </w:p>
    <w:p>
      <w:r>
        <w:t>Si el rendimiento solo es bueno en un periodo corto, revisa la robustez con walk-forward y sensibilidad.</w:t>
      </w:r>
    </w:p>
    <w:p>
      <w:pPr>
        <w:pStyle w:val="Heading2"/>
      </w:pPr>
      <w:r>
        <w:t>12.1 Ejemplos comparativos</w:t>
      </w:r>
    </w:p>
    <w:p>
      <w:r>
        <w:t>A: 20% retorno, 30% drawdown, Sharpe 0.6 vs B: 15% retorno, 12% drawdown, Sharpe 1.1 =&gt; B mejor.</w:t>
      </w:r>
    </w:p>
    <w:p>
      <w:r>
        <w:t>C: 10% retorno, 8% drawdown, Sharpe 0.9 vs D: 12% retorno, 20% drawdown, Sharpe 0.7 =&gt; C mas estable.</w:t>
      </w:r>
    </w:p>
    <w:p>
      <w:r>
        <w:t>E: 8% retorno, 5% drawdown, Sharpe 1.0 vs F: 14% retorno, 35% drawdown, Sharpe 0.4 =&gt; E mas seguro.</w:t>
      </w:r>
    </w:p>
    <w:p>
      <w:pPr>
        <w:pStyle w:val="Heading1"/>
      </w:pPr>
      <w:r>
        <w:t>13. Preguntas frecuentes</w:t>
      </w:r>
    </w:p>
    <w:p>
      <w:r>
        <w:t>Si no aparece ningun PDF:</w:t>
      </w:r>
    </w:p>
    <w:p>
      <w:pPr>
        <w:pStyle w:val="ListBullet"/>
      </w:pPr>
      <w:r>
        <w:t>- Revisa errores en consola o ERROR_RESUMEN_*</w:t>
      </w:r>
    </w:p>
    <w:p>
      <w:pPr>
        <w:pStyle w:val="ListBullet"/>
      </w:pPr>
      <w:r>
        <w:t>- Verifica permisos de escritura en la carpeta</w:t>
      </w:r>
    </w:p>
    <w:p>
      <w:r>
        <w:t>Si un ticker no aparece:</w:t>
      </w:r>
    </w:p>
    <w:p>
      <w:pPr>
        <w:pStyle w:val="ListBullet"/>
      </w:pPr>
      <w:r>
        <w:t>- Puede haber sido descartado por validacion de datos</w:t>
      </w:r>
    </w:p>
    <w:p>
      <w:r>
        <w:t>Si los resultados parecen demasiado buenos:</w:t>
      </w:r>
    </w:p>
    <w:p>
      <w:pPr>
        <w:pStyle w:val="ListBullet"/>
      </w:pPr>
      <w:r>
        <w:t>- Revisa sensibilidad de parametros y walk-forward</w:t>
      </w:r>
    </w:p>
    <w:p>
      <w:r>
        <w:t>Si el dashboard muestra se?ales contradictorias:</w:t>
      </w:r>
    </w:p>
    <w:p>
      <w:pPr>
        <w:pStyle w:val="ListBullet"/>
      </w:pPr>
      <w:r>
        <w:t>- Revisa el periodo analizado y compara con el benchmark</w:t>
      </w:r>
    </w:p>
    <w:p>
      <w:pPr>
        <w:pStyle w:val="Heading1"/>
      </w:pPr>
      <w:r>
        <w:t>14. Glosario completo</w:t>
      </w:r>
    </w:p>
    <w:p>
      <w:r>
        <w:rPr>
          <w:b/>
        </w:rPr>
        <w:t xml:space="preserve">Benchmark: </w:t>
      </w:r>
      <w:r>
        <w:t>Referencia para comparar el rendimiento</w:t>
      </w:r>
    </w:p>
    <w:p>
      <w:r>
        <w:rPr>
          <w:b/>
        </w:rPr>
        <w:t xml:space="preserve">Backtest: </w:t>
      </w:r>
      <w:r>
        <w:t>Simulacion historica de una estrategia</w:t>
      </w:r>
    </w:p>
    <w:p>
      <w:r>
        <w:rPr>
          <w:b/>
        </w:rPr>
        <w:t xml:space="preserve">Drawdown: </w:t>
      </w:r>
      <w:r>
        <w:t>Caida maxima desde un pico</w:t>
      </w:r>
    </w:p>
    <w:p>
      <w:r>
        <w:rPr>
          <w:b/>
        </w:rPr>
        <w:t xml:space="preserve">Volatilidad: </w:t>
      </w:r>
      <w:r>
        <w:t>Variabilidad de precios</w:t>
      </w:r>
    </w:p>
    <w:p>
      <w:r>
        <w:rPr>
          <w:b/>
        </w:rPr>
        <w:t xml:space="preserve">RSI: </w:t>
      </w:r>
      <w:r>
        <w:t>Indicador de fuerza relativa</w:t>
      </w:r>
    </w:p>
    <w:p>
      <w:r>
        <w:rPr>
          <w:b/>
        </w:rPr>
        <w:t xml:space="preserve">MACD: </w:t>
      </w:r>
      <w:r>
        <w:t>Indicador de convergencia/divergencia de medias</w:t>
      </w:r>
    </w:p>
    <w:p>
      <w:r>
        <w:rPr>
          <w:b/>
        </w:rPr>
        <w:t xml:space="preserve">Bollinger: </w:t>
      </w:r>
      <w:r>
        <w:t>Bandas que enmarcan el precio</w:t>
      </w:r>
    </w:p>
    <w:p>
      <w:r>
        <w:rPr>
          <w:b/>
        </w:rPr>
        <w:t xml:space="preserve">Walk-forward: </w:t>
      </w:r>
      <w:r>
        <w:t>Prueba por ventanas sucesivas</w:t>
      </w:r>
    </w:p>
    <w:p>
      <w:r>
        <w:rPr>
          <w:b/>
        </w:rPr>
        <w:t xml:space="preserve">Sharpe: </w:t>
      </w:r>
      <w:r>
        <w:t>Ratio retorno vs riesgo</w:t>
      </w:r>
    </w:p>
    <w:p>
      <w:r>
        <w:rPr>
          <w:b/>
        </w:rPr>
        <w:t xml:space="preserve">Sortino: </w:t>
      </w:r>
      <w:r>
        <w:t>Ratio retorno vs riesgo bajista</w:t>
      </w:r>
    </w:p>
    <w:p>
      <w:r>
        <w:rPr>
          <w:b/>
        </w:rPr>
        <w:t xml:space="preserve">OHLC: </w:t>
      </w:r>
      <w:r>
        <w:t>Open, High, Low, Close</w:t>
      </w:r>
    </w:p>
    <w:p>
      <w:r>
        <w:rPr>
          <w:b/>
        </w:rPr>
        <w:t xml:space="preserve">Exposicion: </w:t>
      </w:r>
      <w:r>
        <w:t>Porcentaje del capital invertido</w:t>
      </w:r>
    </w:p>
    <w:p>
      <w:r>
        <w:rPr>
          <w:b/>
        </w:rPr>
        <w:t xml:space="preserve">Overfitting: </w:t>
      </w:r>
      <w:r>
        <w:t>Ajuste excesivo a datos pasados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