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Jose Alex  </w:t>
      </w:r>
    </w:p>
    <w:p>
      <w:pPr>
        <w:spacing w:after="80" w:line="276" w:lineRule="auto"/>
      </w:pPr>
      <w:r>
        <w:rPr>
          <w:rFonts w:ascii="Times New Roman" w:hAnsi="Times New Roman"/>
          <w:b/>
        </w:rPr>
        <w:t>ROLL NO:</w:t>
      </w:r>
      <w:r>
        <w:rPr>
          <w:rFonts w:ascii="Times New Roman" w:hAnsi="Times New Roman"/>
        </w:rPr>
        <w:t xml:space="preserve"> 55  </w:t>
      </w:r>
    </w:p>
    <w:p>
      <w:pPr>
        <w:spacing w:after="80" w:line="276" w:lineRule="auto"/>
      </w:pPr>
      <w:r>
        <w:rPr>
          <w:rFonts w:ascii="Times New Roman" w:hAnsi="Times New Roman"/>
          <w:b/>
        </w:rPr>
        <w:t>ROLE / FUNCTION:</w:t>
      </w:r>
      <w:r>
        <w:rPr>
          <w:rFonts w:ascii="Times New Roman" w:hAnsi="Times New Roman"/>
        </w:rPr>
        <w:t xml:space="preserve"> Mathematical Proofs &amp; Solution Verification  </w:t>
      </w: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ATmega328P / Arduino Uno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Uno / ATmega328P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ATmega328P (Arduino Uno) microcontroller controlling a 3-intersection LED traffic array and piezo buzzer.</w:t>
      </w:r>
    </w:p>
    <w:p>
      <w:pPr>
        <w:keepNext/>
        <w:spacing w:before="80" w:after="80"/>
        <w:jc w:val="center"/>
      </w:pPr>
      <w:r>
        <w:drawing>
          <wp:inline xmlns:a="http://schemas.openxmlformats.org/drawingml/2006/main" xmlns:pic="http://schemas.openxmlformats.org/drawingml/2006/picture">
            <wp:extent cx="5029200" cy="4002732"/>
            <wp:docPr id="1" name="Picture 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 name="Picture 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 name="Picture 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4" name="Picture 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UNO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Uno microcontroller to drive the physical traffic light hardware:</w:t>
      </w:r>
    </w:p>
    <w:p>
      <w:pPr>
        <w:keepNext/>
        <w:spacing w:before="80" w:after="120"/>
        <w:ind w:left="288"/>
      </w:pPr>
      <w:r>
        <w:rPr>
          <w:rFonts w:ascii="Consolas" w:hAnsi="Consolas"/>
          <w:color w:val="1E293B"/>
          <w:sz w:val="18"/>
        </w:rPr>
        <w:t>// Arduino Uno / ATmega328P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Uno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Jose Alex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55  </w:t>
      </w:r>
    </w:p>
    <w:p>
      <w:pPr>
        <w:spacing w:after="80" w:line="276" w:lineRule="auto"/>
      </w:pPr>
      <w:r>
        <w:rPr>
          <w:rFonts w:ascii="Times New Roman" w:hAnsi="Times New Roman"/>
          <w:b/>
        </w:rPr>
        <w:t>Role:</w:t>
      </w:r>
      <w:r>
        <w:rPr>
          <w:rFonts w:ascii="Times New Roman" w:hAnsi="Times New Roman"/>
        </w:rPr>
        <w:t xml:space="preserve"> Mathematical Proofs &amp; Solution Verification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investigated Chinese Remainder Theorem proofs, verifying solution uniqueness within the range [0, 104]. I tested edge-case remainder combinations to ensure mathematical accuracy across all puzzle configurations.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