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helped organize group work and oversaw the project build. I spent time building the physical 3-light breadboard model and wrote the Arduino C++ code (traffic_light_controller.ino) to run the light timers and buzzer sound. Working with Jyothis on hardware wiring and Johaan on the website, I made sure the physical board and website both showed the exact same traffic light timing.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