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and modular arithmetic for traffic signal timing cycles. I formulated the 3-intersection system equations for 3s, 5s, and 7s cycle lengths with non-zero remainder offsets, proved coprimality of moduli (gcd=1), and computed modular inverses (y1=2, y2=1, y3=1) using the Extended Euclidean Algorithm to solve for the unique green-wave timestamp (t=23s) within the 105s hyperperiod.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