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1737AA" w14:textId="1DADD19B" w:rsidR="003F37CF" w:rsidRPr="00E80764" w:rsidRDefault="003F37CF" w:rsidP="00E80764">
      <w:pPr>
        <w:spacing w:beforeLines="100" w:before="312" w:afterLines="100" w:after="312" w:line="480" w:lineRule="auto"/>
        <w:jc w:val="center"/>
        <w:rPr>
          <w:rFonts w:ascii="Times New Roman" w:hAnsi="Times New Roman" w:cs="Times New Roman"/>
          <w:b/>
          <w:bCs/>
          <w:sz w:val="24"/>
          <w:szCs w:val="24"/>
        </w:rPr>
      </w:pPr>
      <w:r w:rsidRPr="00E80764">
        <w:rPr>
          <w:rFonts w:ascii="Times New Roman" w:hAnsi="Times New Roman" w:cs="Times New Roman"/>
          <w:b/>
          <w:bCs/>
          <w:sz w:val="24"/>
          <w:szCs w:val="24"/>
        </w:rPr>
        <w:t>5-2 Milestone Four: Enhancement Three: Databases</w:t>
      </w:r>
    </w:p>
    <w:p w14:paraId="5D333052" w14:textId="3AB124D9" w:rsidR="003F37CF" w:rsidRPr="00E80764" w:rsidRDefault="003F37CF" w:rsidP="003F37CF">
      <w:pPr>
        <w:spacing w:beforeLines="100" w:before="312" w:afterLines="100" w:after="312" w:line="480" w:lineRule="auto"/>
        <w:rPr>
          <w:rFonts w:ascii="Times New Roman" w:hAnsi="Times New Roman" w:cs="Times New Roman" w:hint="eastAsia"/>
          <w:b/>
          <w:bCs/>
          <w:sz w:val="24"/>
          <w:szCs w:val="24"/>
        </w:rPr>
      </w:pPr>
      <w:r w:rsidRPr="00E80764">
        <w:rPr>
          <w:rFonts w:ascii="Times New Roman" w:hAnsi="Times New Roman" w:cs="Times New Roman"/>
          <w:b/>
          <w:bCs/>
          <w:sz w:val="24"/>
          <w:szCs w:val="24"/>
        </w:rPr>
        <w:t xml:space="preserve">Name: </w:t>
      </w:r>
      <w:r w:rsidRPr="00E80764">
        <w:rPr>
          <w:rFonts w:ascii="Times New Roman" w:hAnsi="Times New Roman" w:cs="Times New Roman"/>
          <w:b/>
          <w:bCs/>
          <w:sz w:val="24"/>
          <w:szCs w:val="24"/>
        </w:rPr>
        <w:t>Jian Wang</w:t>
      </w:r>
    </w:p>
    <w:p w14:paraId="0FD1AFBB" w14:textId="77777777" w:rsidR="003F37CF" w:rsidRPr="003F37CF" w:rsidRDefault="003F37CF" w:rsidP="003F37CF">
      <w:pPr>
        <w:spacing w:beforeLines="100" w:before="312" w:afterLines="100" w:after="312" w:line="480" w:lineRule="auto"/>
        <w:rPr>
          <w:rFonts w:ascii="Times New Roman" w:hAnsi="Times New Roman" w:cs="Times New Roman"/>
          <w:sz w:val="24"/>
          <w:szCs w:val="24"/>
        </w:rPr>
      </w:pPr>
      <w:r w:rsidRPr="003F37CF">
        <w:rPr>
          <w:rFonts w:ascii="Times New Roman" w:hAnsi="Times New Roman" w:cs="Times New Roman"/>
          <w:b/>
          <w:bCs/>
          <w:sz w:val="24"/>
          <w:szCs w:val="24"/>
        </w:rPr>
        <w:t>1. Briefly describe the artifact. What is it? When was it created?</w:t>
      </w:r>
    </w:p>
    <w:p w14:paraId="4EA37048" w14:textId="32748222" w:rsidR="003F37CF" w:rsidRPr="003F37CF"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t>The artifact is an Android Inventory Tracking Application originally developed in CS 360: Mobile Architectures and Programming in 2024. It is a mobile application that allows users to register, log in, and manage inventory items stored locally in an SQLite database. The app supports core database operations including creating, reading, updating, and deleting records.</w:t>
      </w:r>
    </w:p>
    <w:p w14:paraId="6F0F1783" w14:textId="7D0B381C" w:rsidR="003F37CF" w:rsidRPr="00E80764" w:rsidRDefault="003F37CF" w:rsidP="003F37CF">
      <w:pPr>
        <w:spacing w:beforeLines="100" w:before="312" w:afterLines="100" w:after="312" w:line="480" w:lineRule="auto"/>
        <w:rPr>
          <w:rFonts w:ascii="Times New Roman" w:hAnsi="Times New Roman" w:cs="Times New Roman" w:hint="eastAsia"/>
          <w:b/>
          <w:bCs/>
          <w:sz w:val="24"/>
          <w:szCs w:val="24"/>
        </w:rPr>
      </w:pPr>
      <w:r w:rsidRPr="003F37CF">
        <w:rPr>
          <w:rFonts w:ascii="Times New Roman" w:hAnsi="Times New Roman" w:cs="Times New Roman"/>
          <w:b/>
          <w:bCs/>
          <w:sz w:val="24"/>
          <w:szCs w:val="24"/>
        </w:rPr>
        <w:t xml:space="preserve">2. Justify the inclusion of the artifact in your </w:t>
      </w:r>
      <w:proofErr w:type="spellStart"/>
      <w:r w:rsidRPr="003F37CF">
        <w:rPr>
          <w:rFonts w:ascii="Times New Roman" w:hAnsi="Times New Roman" w:cs="Times New Roman"/>
          <w:b/>
          <w:bCs/>
          <w:sz w:val="24"/>
          <w:szCs w:val="24"/>
        </w:rPr>
        <w:t>ePortfolio</w:t>
      </w:r>
      <w:proofErr w:type="spellEnd"/>
      <w:r w:rsidRPr="003F37CF">
        <w:rPr>
          <w:rFonts w:ascii="Times New Roman" w:hAnsi="Times New Roman" w:cs="Times New Roman"/>
          <w:b/>
          <w:bCs/>
          <w:sz w:val="24"/>
          <w:szCs w:val="24"/>
        </w:rPr>
        <w:t>. Why did you select this item? What specific components of the artifact showcase your skills and abilities in databases? How was the artifact improved?</w:t>
      </w:r>
    </w:p>
    <w:p w14:paraId="494D7CB5" w14:textId="1303FD48" w:rsidR="003F37CF" w:rsidRPr="003F37CF"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t>I selected this artifact because it offers a practical environment to demonstrate database design, query optimization, and secure data handling in a mobile application. During the Module One code review, I identified several areas for improvement in the database layer, including input validation, incomplete CRUD functionality, and the use of unsafe query practices.</w:t>
      </w:r>
    </w:p>
    <w:p w14:paraId="2C551D29" w14:textId="4A2EB60F" w:rsidR="003F37CF" w:rsidRPr="003F37CF"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t>To address these issues, I implemented the following database enhancements:</w:t>
      </w:r>
    </w:p>
    <w:p w14:paraId="584C8782" w14:textId="77777777" w:rsidR="003F37CF" w:rsidRPr="003F37CF" w:rsidRDefault="003F37CF" w:rsidP="003F37CF">
      <w:pPr>
        <w:spacing w:beforeLines="100" w:before="312" w:afterLines="100" w:after="312" w:line="480" w:lineRule="auto"/>
        <w:rPr>
          <w:rFonts w:ascii="Times New Roman" w:hAnsi="Times New Roman" w:cs="Times New Roman"/>
          <w:sz w:val="24"/>
          <w:szCs w:val="24"/>
        </w:rPr>
      </w:pPr>
      <w:r w:rsidRPr="003F37CF">
        <w:rPr>
          <w:rFonts w:ascii="Times New Roman" w:hAnsi="Times New Roman" w:cs="Times New Roman"/>
          <w:sz w:val="24"/>
          <w:szCs w:val="24"/>
        </w:rPr>
        <w:t xml:space="preserve">- Added database-level input validation in the </w:t>
      </w:r>
      <w:proofErr w:type="spellStart"/>
      <w:proofErr w:type="gramStart"/>
      <w:r w:rsidRPr="003F37CF">
        <w:rPr>
          <w:rFonts w:ascii="Times New Roman" w:hAnsi="Times New Roman" w:cs="Times New Roman"/>
          <w:sz w:val="24"/>
          <w:szCs w:val="24"/>
        </w:rPr>
        <w:t>addItem</w:t>
      </w:r>
      <w:proofErr w:type="spellEnd"/>
      <w:r w:rsidRPr="003F37CF">
        <w:rPr>
          <w:rFonts w:ascii="Times New Roman" w:hAnsi="Times New Roman" w:cs="Times New Roman"/>
          <w:sz w:val="24"/>
          <w:szCs w:val="24"/>
        </w:rPr>
        <w:t>(</w:t>
      </w:r>
      <w:proofErr w:type="gramEnd"/>
      <w:r w:rsidRPr="003F37CF">
        <w:rPr>
          <w:rFonts w:ascii="Times New Roman" w:hAnsi="Times New Roman" w:cs="Times New Roman"/>
          <w:sz w:val="24"/>
          <w:szCs w:val="24"/>
        </w:rPr>
        <w:t xml:space="preserve">) and </w:t>
      </w:r>
      <w:proofErr w:type="spellStart"/>
      <w:r w:rsidRPr="003F37CF">
        <w:rPr>
          <w:rFonts w:ascii="Times New Roman" w:hAnsi="Times New Roman" w:cs="Times New Roman"/>
          <w:sz w:val="24"/>
          <w:szCs w:val="24"/>
        </w:rPr>
        <w:t>updateItem</w:t>
      </w:r>
      <w:proofErr w:type="spellEnd"/>
      <w:r w:rsidRPr="003F37CF">
        <w:rPr>
          <w:rFonts w:ascii="Times New Roman" w:hAnsi="Times New Roman" w:cs="Times New Roman"/>
          <w:sz w:val="24"/>
          <w:szCs w:val="24"/>
        </w:rPr>
        <w:t>() methods to ensure that item names are not empty and quantities cannot be negative before any database operation.</w:t>
      </w:r>
    </w:p>
    <w:p w14:paraId="0AF7695C" w14:textId="77777777" w:rsidR="003F37CF" w:rsidRPr="003F37CF" w:rsidRDefault="003F37CF" w:rsidP="003F37CF">
      <w:pPr>
        <w:spacing w:beforeLines="100" w:before="312" w:afterLines="100" w:after="312" w:line="480" w:lineRule="auto"/>
        <w:rPr>
          <w:rFonts w:ascii="Times New Roman" w:hAnsi="Times New Roman" w:cs="Times New Roman"/>
          <w:sz w:val="24"/>
          <w:szCs w:val="24"/>
        </w:rPr>
      </w:pPr>
      <w:r w:rsidRPr="003F37CF">
        <w:rPr>
          <w:rFonts w:ascii="Times New Roman" w:hAnsi="Times New Roman" w:cs="Times New Roman"/>
          <w:sz w:val="24"/>
          <w:szCs w:val="24"/>
        </w:rPr>
        <w:t xml:space="preserve">- Implemented a complete </w:t>
      </w:r>
      <w:proofErr w:type="spellStart"/>
      <w:proofErr w:type="gramStart"/>
      <w:r w:rsidRPr="003F37CF">
        <w:rPr>
          <w:rFonts w:ascii="Times New Roman" w:hAnsi="Times New Roman" w:cs="Times New Roman"/>
          <w:sz w:val="24"/>
          <w:szCs w:val="24"/>
        </w:rPr>
        <w:t>updateItem</w:t>
      </w:r>
      <w:proofErr w:type="spellEnd"/>
      <w:r w:rsidRPr="003F37CF">
        <w:rPr>
          <w:rFonts w:ascii="Times New Roman" w:hAnsi="Times New Roman" w:cs="Times New Roman"/>
          <w:sz w:val="24"/>
          <w:szCs w:val="24"/>
        </w:rPr>
        <w:t>(</w:t>
      </w:r>
      <w:proofErr w:type="gramEnd"/>
      <w:r w:rsidRPr="003F37CF">
        <w:rPr>
          <w:rFonts w:ascii="Times New Roman" w:hAnsi="Times New Roman" w:cs="Times New Roman"/>
          <w:sz w:val="24"/>
          <w:szCs w:val="24"/>
        </w:rPr>
        <w:t xml:space="preserve">) method, transforming the application from supporting </w:t>
      </w:r>
      <w:r w:rsidRPr="003F37CF">
        <w:rPr>
          <w:rFonts w:ascii="Times New Roman" w:hAnsi="Times New Roman" w:cs="Times New Roman"/>
          <w:sz w:val="24"/>
          <w:szCs w:val="24"/>
        </w:rPr>
        <w:lastRenderedPageBreak/>
        <w:t>only Create, Read, and Delete operations to full CRUD functionality.</w:t>
      </w:r>
    </w:p>
    <w:p w14:paraId="5091ADCF" w14:textId="77777777" w:rsidR="003F37CF" w:rsidRPr="003F37CF" w:rsidRDefault="003F37CF" w:rsidP="003F37CF">
      <w:pPr>
        <w:spacing w:beforeLines="100" w:before="312" w:afterLines="100" w:after="312" w:line="480" w:lineRule="auto"/>
        <w:rPr>
          <w:rFonts w:ascii="Times New Roman" w:hAnsi="Times New Roman" w:cs="Times New Roman"/>
          <w:sz w:val="24"/>
          <w:szCs w:val="24"/>
        </w:rPr>
      </w:pPr>
      <w:r w:rsidRPr="003F37CF">
        <w:rPr>
          <w:rFonts w:ascii="Times New Roman" w:hAnsi="Times New Roman" w:cs="Times New Roman"/>
          <w:sz w:val="24"/>
          <w:szCs w:val="24"/>
        </w:rPr>
        <w:t>- Replaced string concatenation in SQL queries with parameterized queries using placeholders and parameter arrays. This change significantly reduces the risk of SQL injection and reflects secure coding practices.</w:t>
      </w:r>
    </w:p>
    <w:p w14:paraId="63093D13" w14:textId="1B186DAE" w:rsidR="003F37CF" w:rsidRPr="003F37CF"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t xml:space="preserve">- Added a </w:t>
      </w:r>
      <w:proofErr w:type="spellStart"/>
      <w:proofErr w:type="gramStart"/>
      <w:r w:rsidRPr="003F37CF">
        <w:rPr>
          <w:rFonts w:ascii="Times New Roman" w:hAnsi="Times New Roman" w:cs="Times New Roman"/>
          <w:sz w:val="24"/>
          <w:szCs w:val="24"/>
        </w:rPr>
        <w:t>searchItems</w:t>
      </w:r>
      <w:proofErr w:type="spellEnd"/>
      <w:r w:rsidRPr="003F37CF">
        <w:rPr>
          <w:rFonts w:ascii="Times New Roman" w:hAnsi="Times New Roman" w:cs="Times New Roman"/>
          <w:sz w:val="24"/>
          <w:szCs w:val="24"/>
        </w:rPr>
        <w:t>(</w:t>
      </w:r>
      <w:proofErr w:type="gramEnd"/>
      <w:r w:rsidRPr="003F37CF">
        <w:rPr>
          <w:rFonts w:ascii="Times New Roman" w:hAnsi="Times New Roman" w:cs="Times New Roman"/>
          <w:sz w:val="24"/>
          <w:szCs w:val="24"/>
        </w:rPr>
        <w:t>) method that uses SQL LIKE queries with parameters to perform filtering directly at the database level, rather than loading all records into memory and filtering in Java code.</w:t>
      </w:r>
    </w:p>
    <w:p w14:paraId="5D02C924" w14:textId="133465DF" w:rsidR="003F37CF" w:rsidRPr="005400CE"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t>These improvements made the application more secure, reliable, and functionally complete from a database perspective.</w:t>
      </w:r>
    </w:p>
    <w:p w14:paraId="33FDD002" w14:textId="5C34D9F0" w:rsidR="003F37CF" w:rsidRPr="005400CE" w:rsidRDefault="003F37CF" w:rsidP="003F37CF">
      <w:pPr>
        <w:spacing w:beforeLines="100" w:before="312" w:afterLines="100" w:after="312" w:line="480" w:lineRule="auto"/>
        <w:rPr>
          <w:rFonts w:ascii="Times New Roman" w:hAnsi="Times New Roman" w:cs="Times New Roman" w:hint="eastAsia"/>
          <w:b/>
          <w:bCs/>
          <w:sz w:val="24"/>
          <w:szCs w:val="24"/>
        </w:rPr>
      </w:pPr>
      <w:r w:rsidRPr="003F37CF">
        <w:rPr>
          <w:rFonts w:ascii="Times New Roman" w:hAnsi="Times New Roman" w:cs="Times New Roman"/>
          <w:b/>
          <w:bCs/>
          <w:sz w:val="24"/>
          <w:szCs w:val="24"/>
        </w:rPr>
        <w:t>3. Did you meet the course outcomes you planned to meet with this enhancement in Module One? Do you have any updates to your outcome-coverage plans?</w:t>
      </w:r>
    </w:p>
    <w:p w14:paraId="457D0055" w14:textId="7299BE0A" w:rsidR="003F37CF" w:rsidRPr="005400CE"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t>Yes, this enhancement successfully met the outcomes I targeted in Module One.</w:t>
      </w:r>
    </w:p>
    <w:p w14:paraId="194CD1F7" w14:textId="0F1C72BB" w:rsidR="003F37CF" w:rsidRPr="003F37CF"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t>It strongly supports Course Outcome 4 by demonstrating practical use of database technologies and implementation techniques to improve application functionality. The addition of update operations, input validation, and optimized query methods shows meaningful progress in database development skills.</w:t>
      </w:r>
    </w:p>
    <w:p w14:paraId="614A0725" w14:textId="728F25C7" w:rsidR="003F37CF" w:rsidRPr="003F37CF"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t>It also supports Course Outcome 5 by incorporating secure database programming practices. The use of parameterized queries throughout the application demonstrates a security mindset aimed at preventing common vulnerabilities such as SQL injection.</w:t>
      </w:r>
    </w:p>
    <w:p w14:paraId="7422115F" w14:textId="516A3564" w:rsidR="003F37CF" w:rsidRPr="003F37CF"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lastRenderedPageBreak/>
        <w:t>No significant updates to my outcome-coverage plans are needed at this time.</w:t>
      </w:r>
    </w:p>
    <w:p w14:paraId="0005887A" w14:textId="78A92512" w:rsidR="003F37CF" w:rsidRPr="005400CE" w:rsidRDefault="003F37CF" w:rsidP="003F37CF">
      <w:pPr>
        <w:spacing w:beforeLines="100" w:before="312" w:afterLines="100" w:after="312" w:line="480" w:lineRule="auto"/>
        <w:rPr>
          <w:rFonts w:ascii="Times New Roman" w:hAnsi="Times New Roman" w:cs="Times New Roman" w:hint="eastAsia"/>
          <w:b/>
          <w:bCs/>
          <w:sz w:val="24"/>
          <w:szCs w:val="24"/>
        </w:rPr>
      </w:pPr>
      <w:r w:rsidRPr="003F37CF">
        <w:rPr>
          <w:rFonts w:ascii="Times New Roman" w:hAnsi="Times New Roman" w:cs="Times New Roman"/>
          <w:b/>
          <w:bCs/>
          <w:sz w:val="24"/>
          <w:szCs w:val="24"/>
        </w:rPr>
        <w:t>4. Reflect on the process of enhancing and modifying the artifact. What did you learn as you were creating it and improving it? What challenges did you face?</w:t>
      </w:r>
    </w:p>
    <w:p w14:paraId="210C73AC" w14:textId="0C002565" w:rsidR="003F37CF" w:rsidRPr="003F37CF"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t>This enhancement deepened my understanding of how critical proper database design and secure query handling are in real applications. I learned that moving logic such as search and validation into the database layer not only improves performance but also leads to cleaner and more maintainable code.</w:t>
      </w:r>
    </w:p>
    <w:p w14:paraId="215891D0" w14:textId="7CA73EEC" w:rsidR="003F37CF" w:rsidRPr="003F37CF" w:rsidRDefault="003F37CF" w:rsidP="003F37CF">
      <w:pPr>
        <w:spacing w:beforeLines="100" w:before="312" w:afterLines="100" w:after="312" w:line="480" w:lineRule="auto"/>
        <w:rPr>
          <w:rFonts w:ascii="Times New Roman" w:hAnsi="Times New Roman" w:cs="Times New Roman" w:hint="eastAsia"/>
          <w:sz w:val="24"/>
          <w:szCs w:val="24"/>
        </w:rPr>
      </w:pPr>
      <w:r w:rsidRPr="003F37CF">
        <w:rPr>
          <w:rFonts w:ascii="Times New Roman" w:hAnsi="Times New Roman" w:cs="Times New Roman"/>
          <w:sz w:val="24"/>
          <w:szCs w:val="24"/>
        </w:rPr>
        <w:t xml:space="preserve">One of the main challenges I faced was ensuring that the new database methods worked correctly with the existing user interface and data flow. For example, after adding the </w:t>
      </w:r>
      <w:proofErr w:type="spellStart"/>
      <w:proofErr w:type="gramStart"/>
      <w:r w:rsidRPr="003F37CF">
        <w:rPr>
          <w:rFonts w:ascii="Times New Roman" w:hAnsi="Times New Roman" w:cs="Times New Roman"/>
          <w:sz w:val="24"/>
          <w:szCs w:val="24"/>
        </w:rPr>
        <w:t>searchItems</w:t>
      </w:r>
      <w:proofErr w:type="spellEnd"/>
      <w:r w:rsidRPr="003F37CF">
        <w:rPr>
          <w:rFonts w:ascii="Times New Roman" w:hAnsi="Times New Roman" w:cs="Times New Roman"/>
          <w:sz w:val="24"/>
          <w:szCs w:val="24"/>
        </w:rPr>
        <w:t>(</w:t>
      </w:r>
      <w:proofErr w:type="gramEnd"/>
      <w:r w:rsidRPr="003F37CF">
        <w:rPr>
          <w:rFonts w:ascii="Times New Roman" w:hAnsi="Times New Roman" w:cs="Times New Roman"/>
          <w:sz w:val="24"/>
          <w:szCs w:val="24"/>
        </w:rPr>
        <w:t xml:space="preserve">) method, I had to carefully adjust how the </w:t>
      </w:r>
      <w:proofErr w:type="spellStart"/>
      <w:r w:rsidRPr="003F37CF">
        <w:rPr>
          <w:rFonts w:ascii="Times New Roman" w:hAnsi="Times New Roman" w:cs="Times New Roman"/>
          <w:sz w:val="24"/>
          <w:szCs w:val="24"/>
        </w:rPr>
        <w:t>RecyclerView</w:t>
      </w:r>
      <w:proofErr w:type="spellEnd"/>
      <w:r w:rsidRPr="003F37CF">
        <w:rPr>
          <w:rFonts w:ascii="Times New Roman" w:hAnsi="Times New Roman" w:cs="Times New Roman"/>
          <w:sz w:val="24"/>
          <w:szCs w:val="24"/>
        </w:rPr>
        <w:t xml:space="preserve"> adapter received and displayed filtered results to avoid reference and refresh issues. Debugging these integration problems helped me better understand the interaction between the database layer and Android UI components.</w:t>
      </w:r>
    </w:p>
    <w:p w14:paraId="50C9DE48" w14:textId="5DDEA750" w:rsidR="00EB3D30" w:rsidRPr="003F37CF" w:rsidRDefault="003F37CF" w:rsidP="003F37CF">
      <w:pPr>
        <w:spacing w:beforeLines="100" w:before="312" w:afterLines="100" w:after="312" w:line="480" w:lineRule="auto"/>
        <w:rPr>
          <w:rFonts w:ascii="Times New Roman" w:hAnsi="Times New Roman" w:cs="Times New Roman"/>
          <w:sz w:val="24"/>
          <w:szCs w:val="24"/>
        </w:rPr>
      </w:pPr>
      <w:r w:rsidRPr="003F37CF">
        <w:rPr>
          <w:rFonts w:ascii="Times New Roman" w:hAnsi="Times New Roman" w:cs="Times New Roman"/>
          <w:sz w:val="24"/>
          <w:szCs w:val="24"/>
        </w:rPr>
        <w:t>Overall, this milestone strengthened my ability to design secure and efficient database operations. It also increased my confidence in identifying weaknesses in existing database code and systematically improving them.</w:t>
      </w:r>
    </w:p>
    <w:sectPr w:rsidR="00EB3D30" w:rsidRPr="003F37CF">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EAB"/>
    <w:rsid w:val="003F37CF"/>
    <w:rsid w:val="005400CE"/>
    <w:rsid w:val="00600EAB"/>
    <w:rsid w:val="00E80764"/>
    <w:rsid w:val="00EB3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E32D"/>
  <w15:chartTrackingRefBased/>
  <w15:docId w15:val="{A77CB794-644D-48ED-BD26-4720A6BA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Jian</dc:creator>
  <cp:keywords/>
  <dc:description/>
  <cp:lastModifiedBy>Wang, Jian</cp:lastModifiedBy>
  <cp:revision>4</cp:revision>
  <dcterms:created xsi:type="dcterms:W3CDTF">2026-06-06T18:04:00Z</dcterms:created>
  <dcterms:modified xsi:type="dcterms:W3CDTF">2026-06-06T18:07:00Z</dcterms:modified>
</cp:coreProperties>
</file>