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B99" w:rsidRDefault="009B49AC" w:rsidP="009B49AC">
      <w:pPr>
        <w:jc w:val="center"/>
        <w:rPr>
          <w:b/>
          <w:sz w:val="28"/>
          <w:szCs w:val="28"/>
        </w:rPr>
      </w:pPr>
      <w:proofErr w:type="spellStart"/>
      <w:r w:rsidRPr="009B49AC">
        <w:rPr>
          <w:b/>
          <w:sz w:val="28"/>
          <w:szCs w:val="28"/>
        </w:rPr>
        <w:t>TSPi</w:t>
      </w:r>
      <w:proofErr w:type="spellEnd"/>
      <w:r w:rsidRPr="009B49AC">
        <w:rPr>
          <w:b/>
          <w:sz w:val="28"/>
          <w:szCs w:val="28"/>
        </w:rPr>
        <w:t xml:space="preserve"> Team and Peer Evaluation: Form PEER</w:t>
      </w:r>
    </w:p>
    <w:p w:rsidR="009B49AC" w:rsidRDefault="009B49AC" w:rsidP="009B49AC">
      <w:pPr>
        <w:jc w:val="center"/>
        <w:rPr>
          <w:b/>
          <w:sz w:val="28"/>
          <w:szCs w:val="28"/>
        </w:rPr>
      </w:pPr>
    </w:p>
    <w:p w:rsidR="009B49AC" w:rsidRPr="009B49AC" w:rsidRDefault="009B49AC" w:rsidP="009B49AC">
      <w:pPr>
        <w:rPr>
          <w:b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96"/>
        <w:gridCol w:w="1296"/>
        <w:gridCol w:w="306"/>
        <w:gridCol w:w="961"/>
        <w:gridCol w:w="317"/>
        <w:gridCol w:w="252"/>
        <w:gridCol w:w="698"/>
        <w:gridCol w:w="634"/>
        <w:gridCol w:w="198"/>
        <w:gridCol w:w="90"/>
        <w:gridCol w:w="345"/>
        <w:gridCol w:w="825"/>
        <w:gridCol w:w="126"/>
        <w:gridCol w:w="316"/>
        <w:gridCol w:w="1268"/>
      </w:tblGrid>
      <w:tr w:rsidR="009B49AC" w:rsidTr="001E76A5">
        <w:trPr>
          <w:cantSplit/>
        </w:trPr>
        <w:tc>
          <w:tcPr>
            <w:tcW w:w="1296" w:type="dxa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:rsidR="009B49AC" w:rsidRDefault="00D45DCB" w:rsidP="003F36D4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Héctor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Vásquez</w:t>
            </w:r>
            <w:proofErr w:type="spellEnd"/>
          </w:p>
        </w:tc>
        <w:tc>
          <w:tcPr>
            <w:tcW w:w="153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</w:p>
        </w:tc>
        <w:tc>
          <w:tcPr>
            <w:tcW w:w="126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710" w:type="dxa"/>
            <w:gridSpan w:val="3"/>
          </w:tcPr>
          <w:p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Jose </w:t>
            </w:r>
            <w:proofErr w:type="spellStart"/>
            <w:r>
              <w:rPr>
                <w:rFonts w:ascii="Times" w:hAnsi="Times"/>
              </w:rPr>
              <w:t>Bonetti</w:t>
            </w:r>
            <w:proofErr w:type="spellEnd"/>
          </w:p>
        </w:tc>
      </w:tr>
      <w:tr w:rsidR="009B49AC" w:rsidTr="001E76A5">
        <w:trPr>
          <w:cantSplit/>
        </w:trPr>
        <w:tc>
          <w:tcPr>
            <w:tcW w:w="1296" w:type="dxa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:rsidR="009B49AC" w:rsidRDefault="00D45DCB" w:rsidP="000D6ED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11/16/2014</w:t>
            </w:r>
          </w:p>
        </w:tc>
        <w:tc>
          <w:tcPr>
            <w:tcW w:w="153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 No.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:rsidR="009B49AC" w:rsidRDefault="00D45DCB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126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Week No.</w:t>
            </w:r>
          </w:p>
        </w:tc>
        <w:tc>
          <w:tcPr>
            <w:tcW w:w="171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spacing w:before="1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For each role, evaluate the work required and the relative difficulty in % during this cycle.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</w:t>
            </w:r>
          </w:p>
        </w:tc>
        <w:tc>
          <w:tcPr>
            <w:tcW w:w="3456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Work Required</w:t>
            </w:r>
          </w:p>
        </w:tc>
        <w:tc>
          <w:tcPr>
            <w:tcW w:w="2880" w:type="dxa"/>
            <w:gridSpan w:val="5"/>
            <w:tcBorders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 Difficulty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Pr="00D45DCB" w:rsidRDefault="00D45DCB" w:rsidP="001E76A5">
            <w:pPr>
              <w:jc w:val="center"/>
              <w:rPr>
                <w:rFonts w:ascii="Times" w:hAnsi="Times"/>
                <w:sz w:val="24"/>
              </w:rPr>
            </w:pPr>
            <w:r w:rsidRPr="00D45DCB">
              <w:rPr>
                <w:rFonts w:ascii="Times" w:hAnsi="Times"/>
                <w:sz w:val="24"/>
              </w:rPr>
              <w:t>20%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Pr="00D45DCB" w:rsidRDefault="00D45DCB" w:rsidP="001E76A5">
            <w:pPr>
              <w:jc w:val="center"/>
              <w:rPr>
                <w:rFonts w:ascii="Times" w:hAnsi="Times"/>
                <w:sz w:val="24"/>
              </w:rPr>
            </w:pPr>
            <w:r w:rsidRPr="00D45DCB">
              <w:rPr>
                <w:rFonts w:ascii="Times" w:hAnsi="Times"/>
                <w:sz w:val="24"/>
              </w:rPr>
              <w:t>20%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Pr="00D45DCB" w:rsidRDefault="00D45DCB" w:rsidP="001E76A5">
            <w:pPr>
              <w:jc w:val="center"/>
              <w:rPr>
                <w:rFonts w:ascii="Times" w:hAnsi="Times"/>
                <w:sz w:val="24"/>
              </w:rPr>
            </w:pPr>
            <w:r w:rsidRPr="00D45DCB">
              <w:rPr>
                <w:rFonts w:ascii="Times" w:hAnsi="Times"/>
                <w:sz w:val="24"/>
              </w:rPr>
              <w:t>15%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Pr="00D45DCB" w:rsidRDefault="00D45DCB" w:rsidP="001E76A5">
            <w:pPr>
              <w:jc w:val="center"/>
              <w:rPr>
                <w:rFonts w:ascii="Times" w:hAnsi="Times"/>
                <w:sz w:val="24"/>
              </w:rPr>
            </w:pPr>
            <w:r w:rsidRPr="00D45DCB">
              <w:rPr>
                <w:rFonts w:ascii="Times" w:hAnsi="Times"/>
                <w:sz w:val="24"/>
              </w:rPr>
              <w:t>15%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Pr="00D45DCB" w:rsidRDefault="00D45DCB" w:rsidP="001E76A5">
            <w:pPr>
              <w:jc w:val="center"/>
              <w:rPr>
                <w:rFonts w:ascii="Times" w:hAnsi="Times"/>
                <w:sz w:val="24"/>
              </w:rPr>
            </w:pPr>
            <w:r w:rsidRPr="00D45DCB">
              <w:rPr>
                <w:rFonts w:ascii="Times" w:hAnsi="Times"/>
                <w:sz w:val="24"/>
              </w:rPr>
              <w:t>25%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Pr="00D45DCB" w:rsidRDefault="00D45DCB" w:rsidP="000D6ED4">
            <w:pPr>
              <w:jc w:val="center"/>
              <w:rPr>
                <w:rFonts w:ascii="Times" w:hAnsi="Times"/>
                <w:sz w:val="24"/>
              </w:rPr>
            </w:pPr>
            <w:r w:rsidRPr="00D45DCB">
              <w:rPr>
                <w:rFonts w:ascii="Times" w:hAnsi="Times"/>
                <w:sz w:val="24"/>
              </w:rPr>
              <w:t>25%</w:t>
            </w:r>
          </w:p>
        </w:tc>
        <w:bookmarkStart w:id="0" w:name="_GoBack"/>
        <w:bookmarkEnd w:id="0"/>
      </w:tr>
      <w:tr w:rsidR="009B49AC" w:rsidRPr="00AE6E6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Pr="00D45DCB" w:rsidRDefault="00D45DCB" w:rsidP="001E76A5">
            <w:pPr>
              <w:jc w:val="center"/>
              <w:rPr>
                <w:rFonts w:ascii="Times" w:hAnsi="Times"/>
                <w:sz w:val="24"/>
              </w:rPr>
            </w:pPr>
            <w:r w:rsidRPr="00D45DCB">
              <w:rPr>
                <w:rFonts w:ascii="Times" w:hAnsi="Times"/>
                <w:sz w:val="24"/>
              </w:rPr>
              <w:t>20%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Pr="00D45DCB" w:rsidRDefault="00D45DCB" w:rsidP="001E76A5">
            <w:pPr>
              <w:jc w:val="center"/>
              <w:rPr>
                <w:rFonts w:ascii="Times" w:hAnsi="Times"/>
                <w:sz w:val="24"/>
              </w:rPr>
            </w:pPr>
            <w:r w:rsidRPr="00D45DCB">
              <w:rPr>
                <w:rFonts w:ascii="Times" w:hAnsi="Times"/>
                <w:sz w:val="24"/>
              </w:rPr>
              <w:t>20%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Pr="00D45DCB" w:rsidRDefault="00D45DCB" w:rsidP="001E76A5">
            <w:pPr>
              <w:jc w:val="center"/>
              <w:rPr>
                <w:rFonts w:ascii="Times" w:hAnsi="Times"/>
                <w:sz w:val="24"/>
              </w:rPr>
            </w:pPr>
            <w:r w:rsidRPr="00D45DCB">
              <w:rPr>
                <w:rFonts w:ascii="Times" w:hAnsi="Times"/>
                <w:sz w:val="24"/>
              </w:rPr>
              <w:t>20%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C1385B" w:rsidRPr="00D45DCB" w:rsidRDefault="00D45DCB" w:rsidP="00C1385B">
            <w:pPr>
              <w:jc w:val="center"/>
              <w:rPr>
                <w:rFonts w:ascii="Times" w:hAnsi="Times"/>
                <w:sz w:val="24"/>
              </w:rPr>
            </w:pPr>
            <w:r w:rsidRPr="00D45DCB">
              <w:rPr>
                <w:rFonts w:ascii="Times" w:hAnsi="Times"/>
                <w:sz w:val="24"/>
              </w:rPr>
              <w:t>20%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Total Contribution (100%)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B49AC" w:rsidRPr="00D45DCB" w:rsidRDefault="00D45DCB" w:rsidP="001E76A5">
            <w:pPr>
              <w:jc w:val="center"/>
              <w:rPr>
                <w:rFonts w:ascii="Times" w:hAnsi="Times"/>
                <w:sz w:val="24"/>
              </w:rPr>
            </w:pPr>
            <w:r w:rsidRPr="00D45DCB">
              <w:rPr>
                <w:rFonts w:ascii="Times" w:hAnsi="Times"/>
                <w:sz w:val="24"/>
              </w:rPr>
              <w:t>100%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9B49AC" w:rsidRPr="00D45DCB" w:rsidRDefault="00D45DCB" w:rsidP="001E76A5">
            <w:pPr>
              <w:jc w:val="center"/>
              <w:rPr>
                <w:rFonts w:ascii="Times" w:hAnsi="Times"/>
                <w:sz w:val="24"/>
              </w:rPr>
            </w:pPr>
            <w:r w:rsidRPr="00D45DCB">
              <w:rPr>
                <w:rFonts w:ascii="Times" w:hAnsi="Times"/>
                <w:sz w:val="24"/>
              </w:rPr>
              <w:t>100%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5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2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pStyle w:val="draft"/>
              <w:spacing w:line="240" w:lineRule="auto"/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Rate the overall team against each criterion.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spirit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45DCB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Overall effectiveness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45DCB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Rewarding experience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45DCB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productivity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45DCB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Process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45DCB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Product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45DCB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5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2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Rate role for overall contribution. 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45DCB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45DCB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45DCB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45DCB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45DCB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Rate each role for helpfulness and support. 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45DCB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45DCB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  <w:trHeight w:val="291"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45DCB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45DCB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45DCB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Rate each role for how well it was performed. 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45DCB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45DCB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45DCB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45DCB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45DCB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</w:tbl>
    <w:p w:rsidR="009B49AC" w:rsidRPr="009B49AC" w:rsidRDefault="009B49AC"/>
    <w:sectPr w:rsidR="009B49AC" w:rsidRPr="009B49AC" w:rsidSect="00E11B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B49AC"/>
    <w:rsid w:val="000D6ED4"/>
    <w:rsid w:val="001F6F47"/>
    <w:rsid w:val="003F36D4"/>
    <w:rsid w:val="00480DED"/>
    <w:rsid w:val="004E31C7"/>
    <w:rsid w:val="004F6A8A"/>
    <w:rsid w:val="007066BB"/>
    <w:rsid w:val="00766365"/>
    <w:rsid w:val="009B49AC"/>
    <w:rsid w:val="009F6B8A"/>
    <w:rsid w:val="00A27218"/>
    <w:rsid w:val="00AE6E67"/>
    <w:rsid w:val="00B3606F"/>
    <w:rsid w:val="00B62B2E"/>
    <w:rsid w:val="00BA1806"/>
    <w:rsid w:val="00C1385B"/>
    <w:rsid w:val="00CF5D84"/>
    <w:rsid w:val="00D45DCB"/>
    <w:rsid w:val="00D846CA"/>
    <w:rsid w:val="00E11B99"/>
    <w:rsid w:val="00ED0308"/>
    <w:rsid w:val="00ED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24992DF-08EB-463D-AE17-0A2B1F0F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Header">
    <w:name w:val="header"/>
    <w:basedOn w:val="Normal"/>
    <w:link w:val="HeaderChar"/>
    <w:semiHidden/>
    <w:rsid w:val="009B49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Aliensoft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Gabriel Reyes García</dc:creator>
  <cp:lastModifiedBy>hecvasro</cp:lastModifiedBy>
  <cp:revision>10</cp:revision>
  <dcterms:created xsi:type="dcterms:W3CDTF">2014-10-27T20:16:00Z</dcterms:created>
  <dcterms:modified xsi:type="dcterms:W3CDTF">2014-11-16T18:36:00Z</dcterms:modified>
</cp:coreProperties>
</file>