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D7A1" w14:textId="6AB8A07C" w:rsidR="00420617" w:rsidRDefault="0010395B" w:rsidP="0010395B">
      <w:pPr>
        <w:spacing w:line="480" w:lineRule="auto"/>
      </w:pPr>
      <w:r>
        <w:t>What is an Agent?</w:t>
      </w:r>
    </w:p>
    <w:p w14:paraId="4FECA4A6" w14:textId="675F8EAB" w:rsidR="0010395B" w:rsidRDefault="0010395B" w:rsidP="0010395B">
      <w:pPr>
        <w:spacing w:line="480" w:lineRule="auto"/>
      </w:pPr>
      <w:r>
        <w:t xml:space="preserve">An agent is an AI tool that uses LLMs to independently perform tasks based on human input for structured output.  Agents are more complex than workflows.  Workflow is the task of taking an input and producing an output </w:t>
      </w:r>
      <w:proofErr w:type="gramStart"/>
      <w:r>
        <w:t>through the use of</w:t>
      </w:r>
      <w:proofErr w:type="gramEnd"/>
      <w:r>
        <w:t xml:space="preserve"> tools with predetermined paths. The agent is a </w:t>
      </w:r>
      <w:proofErr w:type="spellStart"/>
      <w:proofErr w:type="gramStart"/>
      <w:r>
        <w:t>self thinking</w:t>
      </w:r>
      <w:proofErr w:type="spellEnd"/>
      <w:proofErr w:type="gramEnd"/>
      <w:r>
        <w:t xml:space="preserve"> LLM that takes given input prompts </w:t>
      </w:r>
      <w:r w:rsidR="00E10F57">
        <w:t xml:space="preserve">and completes the workflow task for an output. </w:t>
      </w:r>
    </w:p>
    <w:p w14:paraId="5A080685" w14:textId="77777777" w:rsidR="00E10F57" w:rsidRDefault="00E10F57" w:rsidP="0010395B">
      <w:pPr>
        <w:spacing w:line="480" w:lineRule="auto"/>
      </w:pPr>
    </w:p>
    <w:p w14:paraId="21CBEF06" w14:textId="77777777" w:rsidR="00E10F57" w:rsidRPr="00E10F57" w:rsidRDefault="00E10F57" w:rsidP="00E10F57">
      <w:pPr>
        <w:spacing w:line="480" w:lineRule="auto"/>
      </w:pPr>
      <w:r w:rsidRPr="00E10F57">
        <w:rPr>
          <w:b/>
          <w:bCs/>
        </w:rPr>
        <w:t>The short answer:</w:t>
      </w:r>
      <w:r w:rsidRPr="00E10F57">
        <w:t xml:space="preserve"> An agent is an AI system that dynamically directs its own actions to complete a task — deciding for itself what to do next, using tools, and adapting based on results.</w:t>
      </w:r>
    </w:p>
    <w:p w14:paraId="279D8A41" w14:textId="77777777" w:rsidR="00E10F57" w:rsidRPr="00E10F57" w:rsidRDefault="00E10F57" w:rsidP="00E10F57">
      <w:pPr>
        <w:spacing w:line="480" w:lineRule="auto"/>
      </w:pPr>
      <w:r w:rsidRPr="00E10F57">
        <w:pict w14:anchorId="48BBC147">
          <v:rect id="_x0000_i1025" style="width:0;height:1.5pt" o:hralign="center" o:hrstd="t" o:hr="t" fillcolor="#a0a0a0" stroked="f"/>
        </w:pict>
      </w:r>
    </w:p>
    <w:p w14:paraId="61CDA79E" w14:textId="77777777" w:rsidR="00E10F57" w:rsidRPr="00E10F57" w:rsidRDefault="00E10F57" w:rsidP="00E10F57">
      <w:pPr>
        <w:spacing w:line="480" w:lineRule="auto"/>
        <w:rPr>
          <w:b/>
          <w:bCs/>
        </w:rPr>
      </w:pPr>
      <w:r w:rsidRPr="00E10F57">
        <w:rPr>
          <w:b/>
          <w:bCs/>
        </w:rPr>
        <w:t>Agents vs. Workflows</w:t>
      </w:r>
    </w:p>
    <w:p w14:paraId="29A44798" w14:textId="77777777" w:rsidR="00E10F57" w:rsidRPr="00E10F57" w:rsidRDefault="00E10F57" w:rsidP="00E10F57">
      <w:pPr>
        <w:spacing w:line="480" w:lineRule="auto"/>
      </w:pPr>
      <w:r w:rsidRPr="00E10F57">
        <w:t xml:space="preserve">Anthropic draws a key distinction between two types of </w:t>
      </w:r>
      <w:r w:rsidRPr="00E10F57">
        <w:rPr>
          <w:i/>
          <w:iCs/>
        </w:rPr>
        <w:t>agentic systems</w:t>
      </w:r>
      <w:r w:rsidRPr="00E10F57">
        <w:t>:</w:t>
      </w:r>
    </w:p>
    <w:p w14:paraId="1E5B5AFA" w14:textId="77777777" w:rsidR="00E10F57" w:rsidRPr="00E10F57" w:rsidRDefault="00E10F57" w:rsidP="00E10F57">
      <w:pPr>
        <w:numPr>
          <w:ilvl w:val="0"/>
          <w:numId w:val="1"/>
        </w:numPr>
        <w:spacing w:line="480" w:lineRule="auto"/>
      </w:pPr>
      <w:r w:rsidRPr="00E10F57">
        <w:rPr>
          <w:b/>
          <w:bCs/>
        </w:rPr>
        <w:t>Workflows</w:t>
      </w:r>
      <w:r w:rsidRPr="00E10F57">
        <w:t xml:space="preserve"> are systems where LLMs and tools are orchestrated through predefined code paths. </w:t>
      </w:r>
      <w:hyperlink r:id="rId5" w:tgtFrame="_blank" w:history="1">
        <w:r w:rsidRPr="00E10F57">
          <w:rPr>
            <w:rStyle w:val="Hyperlink"/>
          </w:rPr>
          <w:t>anthropic</w:t>
        </w:r>
      </w:hyperlink>
    </w:p>
    <w:p w14:paraId="31BDEA9C" w14:textId="77777777" w:rsidR="00E10F57" w:rsidRPr="00E10F57" w:rsidRDefault="00E10F57" w:rsidP="00E10F57">
      <w:pPr>
        <w:numPr>
          <w:ilvl w:val="0"/>
          <w:numId w:val="1"/>
        </w:numPr>
        <w:spacing w:line="480" w:lineRule="auto"/>
      </w:pPr>
      <w:r w:rsidRPr="00E10F57">
        <w:rPr>
          <w:b/>
          <w:bCs/>
        </w:rPr>
        <w:t>Agents</w:t>
      </w:r>
      <w:r w:rsidRPr="00E10F57">
        <w:t xml:space="preserve"> are systems where LLMs dynamically direct their own processes and tool usage, maintaining control over how they accomplish tasks. </w:t>
      </w:r>
      <w:hyperlink r:id="rId6" w:tgtFrame="_blank" w:history="1">
        <w:r w:rsidRPr="00E10F57">
          <w:rPr>
            <w:rStyle w:val="Hyperlink"/>
          </w:rPr>
          <w:t>anthropic</w:t>
        </w:r>
      </w:hyperlink>
    </w:p>
    <w:p w14:paraId="5DDE2894" w14:textId="77777777" w:rsidR="00E10F57" w:rsidRPr="00E10F57" w:rsidRDefault="00E10F57" w:rsidP="00E10F57">
      <w:pPr>
        <w:spacing w:line="480" w:lineRule="auto"/>
      </w:pPr>
      <w:r w:rsidRPr="00E10F57">
        <w:t>Think of a workflow as a flowchart someone else designed; an agent is the one drawing the flowchart as it goes.</w:t>
      </w:r>
    </w:p>
    <w:p w14:paraId="2EC7A1AA" w14:textId="77777777" w:rsidR="00E10F57" w:rsidRPr="00E10F57" w:rsidRDefault="00E10F57" w:rsidP="00E10F57">
      <w:pPr>
        <w:spacing w:line="480" w:lineRule="auto"/>
      </w:pPr>
      <w:r w:rsidRPr="00E10F57">
        <w:lastRenderedPageBreak/>
        <w:pict w14:anchorId="65F29E9A">
          <v:rect id="_x0000_i1026" style="width:0;height:1.5pt" o:hralign="center" o:hrstd="t" o:hr="t" fillcolor="#a0a0a0" stroked="f"/>
        </w:pict>
      </w:r>
    </w:p>
    <w:p w14:paraId="3B91BFD0" w14:textId="77777777" w:rsidR="00E10F57" w:rsidRPr="00E10F57" w:rsidRDefault="00E10F57" w:rsidP="00E10F57">
      <w:pPr>
        <w:spacing w:line="480" w:lineRule="auto"/>
        <w:rPr>
          <w:b/>
          <w:bCs/>
        </w:rPr>
      </w:pPr>
      <w:r w:rsidRPr="00E10F57">
        <w:rPr>
          <w:b/>
          <w:bCs/>
        </w:rPr>
        <w:t>How Agents Actually Work</w:t>
      </w:r>
    </w:p>
    <w:p w14:paraId="61786C39" w14:textId="77777777" w:rsidR="00E10F57" w:rsidRPr="00E10F57" w:rsidRDefault="00E10F57" w:rsidP="00E10F57">
      <w:pPr>
        <w:spacing w:line="480" w:lineRule="auto"/>
      </w:pPr>
      <w:r w:rsidRPr="00E10F57">
        <w:t xml:space="preserve">Agents begin their work with either a command </w:t>
      </w:r>
      <w:proofErr w:type="gramStart"/>
      <w:r w:rsidRPr="00E10F57">
        <w:t>from</w:t>
      </w:r>
      <w:proofErr w:type="gramEnd"/>
      <w:r w:rsidRPr="00E10F57">
        <w:t xml:space="preserve">, or interactive discussion </w:t>
      </w:r>
      <w:proofErr w:type="gramStart"/>
      <w:r w:rsidRPr="00E10F57">
        <w:t>with,</w:t>
      </w:r>
      <w:proofErr w:type="gramEnd"/>
      <w:r w:rsidRPr="00E10F57">
        <w:t xml:space="preserve"> a human user. Once the task is clear, agents plan and operate independently, potentially returning to the human for further information or judgment. </w:t>
      </w:r>
      <w:hyperlink r:id="rId7" w:tgtFrame="_blank" w:history="1">
        <w:r w:rsidRPr="00E10F57">
          <w:rPr>
            <w:rStyle w:val="Hyperlink"/>
          </w:rPr>
          <w:t>anthropic</w:t>
        </w:r>
      </w:hyperlink>
    </w:p>
    <w:p w14:paraId="63DCA27E" w14:textId="77777777" w:rsidR="00E10F57" w:rsidRPr="00E10F57" w:rsidRDefault="00E10F57" w:rsidP="00E10F57">
      <w:pPr>
        <w:spacing w:line="480" w:lineRule="auto"/>
      </w:pPr>
      <w:r w:rsidRPr="00E10F57">
        <w:t xml:space="preserve">Agents can then </w:t>
      </w:r>
      <w:proofErr w:type="gramStart"/>
      <w:r w:rsidRPr="00E10F57">
        <w:t>pause for</w:t>
      </w:r>
      <w:proofErr w:type="gramEnd"/>
      <w:r w:rsidRPr="00E10F57">
        <w:t xml:space="preserve"> human feedback at checkpoints or when encountering blockers. </w:t>
      </w:r>
      <w:hyperlink r:id="rId8" w:tgtFrame="_blank" w:history="1">
        <w:r w:rsidRPr="00E10F57">
          <w:rPr>
            <w:rStyle w:val="Hyperlink"/>
          </w:rPr>
          <w:t>anthropic</w:t>
        </w:r>
      </w:hyperlink>
    </w:p>
    <w:p w14:paraId="2252A92C" w14:textId="77777777" w:rsidR="00E10F57" w:rsidRPr="00E10F57" w:rsidRDefault="00E10F57" w:rsidP="00E10F57">
      <w:pPr>
        <w:spacing w:line="480" w:lineRule="auto"/>
      </w:pPr>
      <w:r w:rsidRPr="00E10F57">
        <w:t xml:space="preserve">Under the hood, agents are typically just LLMs using tools based on environmental feedback in a loop. </w:t>
      </w:r>
      <w:hyperlink r:id="rId9" w:tgtFrame="_blank" w:history="1">
        <w:r w:rsidRPr="00E10F57">
          <w:rPr>
            <w:rStyle w:val="Hyperlink"/>
          </w:rPr>
          <w:t>anthropic</w:t>
        </w:r>
      </w:hyperlink>
    </w:p>
    <w:p w14:paraId="5830B7F4" w14:textId="77777777" w:rsidR="00E10F57" w:rsidRPr="00E10F57" w:rsidRDefault="00E10F57" w:rsidP="00E10F57">
      <w:pPr>
        <w:spacing w:line="480" w:lineRule="auto"/>
      </w:pPr>
      <w:r w:rsidRPr="00E10F57">
        <w:pict w14:anchorId="27BB63AC">
          <v:rect id="_x0000_i1027" style="width:0;height:1.5pt" o:hralign="center" o:hrstd="t" o:hr="t" fillcolor="#a0a0a0" stroked="f"/>
        </w:pict>
      </w:r>
    </w:p>
    <w:p w14:paraId="600DE39B" w14:textId="77777777" w:rsidR="00E10F57" w:rsidRPr="00E10F57" w:rsidRDefault="00E10F57" w:rsidP="00E10F57">
      <w:pPr>
        <w:spacing w:line="480" w:lineRule="auto"/>
        <w:rPr>
          <w:b/>
          <w:bCs/>
        </w:rPr>
      </w:pPr>
      <w:r w:rsidRPr="00E10F57">
        <w:rPr>
          <w:b/>
          <w:bCs/>
        </w:rPr>
        <w:t>When to Use an Agent</w:t>
      </w:r>
    </w:p>
    <w:p w14:paraId="0FE19498" w14:textId="77777777" w:rsidR="00E10F57" w:rsidRPr="00E10F57" w:rsidRDefault="00E10F57" w:rsidP="00E10F57">
      <w:pPr>
        <w:spacing w:line="480" w:lineRule="auto"/>
      </w:pPr>
      <w:r w:rsidRPr="00E10F57">
        <w:t xml:space="preserve">Agents can be used for open-ended problems where it's difficult or impossible to predict the required number of steps, and where you can't hardcode a fixed path. </w:t>
      </w:r>
      <w:hyperlink r:id="rId10" w:tgtFrame="_blank" w:history="1">
        <w:r w:rsidRPr="00E10F57">
          <w:rPr>
            <w:rStyle w:val="Hyperlink"/>
          </w:rPr>
          <w:t>anthropic</w:t>
        </w:r>
      </w:hyperlink>
    </w:p>
    <w:p w14:paraId="5C0E322E" w14:textId="77777777" w:rsidR="00E10F57" w:rsidRPr="00E10F57" w:rsidRDefault="00E10F57" w:rsidP="00E10F57">
      <w:pPr>
        <w:spacing w:line="480" w:lineRule="auto"/>
      </w:pPr>
      <w:r w:rsidRPr="00E10F57">
        <w:t>Good real-world examples include customer support (where conversations are unpredictable and require pulling live data) and software development (where an agent can write, test, and iterate on code autonomously).</w:t>
      </w:r>
    </w:p>
    <w:p w14:paraId="27A7F9EF" w14:textId="77777777" w:rsidR="00E10F57" w:rsidRPr="00E10F57" w:rsidRDefault="00E10F57" w:rsidP="00E10F57">
      <w:pPr>
        <w:spacing w:line="480" w:lineRule="auto"/>
      </w:pPr>
      <w:r w:rsidRPr="00E10F57">
        <w:pict w14:anchorId="5AEB7C46">
          <v:rect id="_x0000_i1028" style="width:0;height:1.5pt" o:hralign="center" o:hrstd="t" o:hr="t" fillcolor="#a0a0a0" stroked="f"/>
        </w:pict>
      </w:r>
    </w:p>
    <w:p w14:paraId="722C1CE3" w14:textId="77777777" w:rsidR="00E10F57" w:rsidRPr="00E10F57" w:rsidRDefault="00E10F57" w:rsidP="00E10F57">
      <w:pPr>
        <w:spacing w:line="480" w:lineRule="auto"/>
        <w:rPr>
          <w:b/>
          <w:bCs/>
        </w:rPr>
      </w:pPr>
      <w:r w:rsidRPr="00E10F57">
        <w:rPr>
          <w:b/>
          <w:bCs/>
        </w:rPr>
        <w:t>The Trade-offs</w:t>
      </w:r>
    </w:p>
    <w:p w14:paraId="215D3338" w14:textId="77777777" w:rsidR="00E10F57" w:rsidRPr="00E10F57" w:rsidRDefault="00E10F57" w:rsidP="00E10F57">
      <w:pPr>
        <w:spacing w:line="480" w:lineRule="auto"/>
      </w:pPr>
      <w:r w:rsidRPr="00E10F57">
        <w:lastRenderedPageBreak/>
        <w:t xml:space="preserve">Agentic systems often trade latency and cost for better task performance. </w:t>
      </w:r>
      <w:hyperlink r:id="rId11" w:tgtFrame="_blank" w:history="1">
        <w:r w:rsidRPr="00E10F57">
          <w:rPr>
            <w:rStyle w:val="Hyperlink"/>
          </w:rPr>
          <w:t>anthropic</w:t>
        </w:r>
      </w:hyperlink>
      <w:r w:rsidRPr="00E10F57">
        <w:t xml:space="preserve"> The autonomous nature of agents means higher costs and the potential for compounding errors. </w:t>
      </w:r>
      <w:hyperlink r:id="rId12" w:tgtFrame="_blank" w:history="1">
        <w:r w:rsidRPr="00E10F57">
          <w:rPr>
            <w:rStyle w:val="Hyperlink"/>
          </w:rPr>
          <w:t>anthropic</w:t>
        </w:r>
      </w:hyperlink>
      <w:r w:rsidRPr="00E10F57">
        <w:t xml:space="preserve"> More autonomy = more power, but also more risk.</w:t>
      </w:r>
    </w:p>
    <w:p w14:paraId="0F829D79" w14:textId="77777777" w:rsidR="00E10F57" w:rsidRPr="00E10F57" w:rsidRDefault="00E10F57" w:rsidP="00E10F57">
      <w:pPr>
        <w:spacing w:line="480" w:lineRule="auto"/>
      </w:pPr>
      <w:r w:rsidRPr="00E10F57">
        <w:pict w14:anchorId="170B6B83">
          <v:rect id="_x0000_i1029" style="width:0;height:1.5pt" o:hralign="center" o:hrstd="t" o:hr="t" fillcolor="#a0a0a0" stroked="f"/>
        </w:pict>
      </w:r>
    </w:p>
    <w:p w14:paraId="20DFF24A" w14:textId="77777777" w:rsidR="00E10F57" w:rsidRPr="00E10F57" w:rsidRDefault="00E10F57" w:rsidP="00E10F57">
      <w:pPr>
        <w:spacing w:line="480" w:lineRule="auto"/>
        <w:rPr>
          <w:b/>
          <w:bCs/>
        </w:rPr>
      </w:pPr>
      <w:r w:rsidRPr="00E10F57">
        <w:rPr>
          <w:b/>
          <w:bCs/>
        </w:rPr>
        <w:t>Three Principles for Building Agents</w:t>
      </w:r>
    </w:p>
    <w:p w14:paraId="4A5ED7B9" w14:textId="77777777" w:rsidR="00E10F57" w:rsidRPr="00E10F57" w:rsidRDefault="00E10F57" w:rsidP="00E10F57">
      <w:pPr>
        <w:numPr>
          <w:ilvl w:val="0"/>
          <w:numId w:val="2"/>
        </w:numPr>
        <w:spacing w:line="480" w:lineRule="auto"/>
      </w:pPr>
      <w:r w:rsidRPr="00E10F57">
        <w:t xml:space="preserve">Maintain </w:t>
      </w:r>
      <w:r w:rsidRPr="00E10F57">
        <w:rPr>
          <w:b/>
          <w:bCs/>
        </w:rPr>
        <w:t>simplicity</w:t>
      </w:r>
      <w:r w:rsidRPr="00E10F57">
        <w:t xml:space="preserve"> in your agent's design.</w:t>
      </w:r>
    </w:p>
    <w:p w14:paraId="3386C20E" w14:textId="77777777" w:rsidR="00E10F57" w:rsidRPr="00E10F57" w:rsidRDefault="00E10F57" w:rsidP="00E10F57">
      <w:pPr>
        <w:numPr>
          <w:ilvl w:val="0"/>
          <w:numId w:val="2"/>
        </w:numPr>
        <w:spacing w:line="480" w:lineRule="auto"/>
      </w:pPr>
      <w:r w:rsidRPr="00E10F57">
        <w:t xml:space="preserve">Prioritize </w:t>
      </w:r>
      <w:r w:rsidRPr="00E10F57">
        <w:rPr>
          <w:b/>
          <w:bCs/>
        </w:rPr>
        <w:t>transparency</w:t>
      </w:r>
      <w:r w:rsidRPr="00E10F57">
        <w:t xml:space="preserve"> by explicitly showing the agent's planning steps.</w:t>
      </w:r>
    </w:p>
    <w:p w14:paraId="53CF5180" w14:textId="77777777" w:rsidR="00E10F57" w:rsidRPr="00E10F57" w:rsidRDefault="00E10F57" w:rsidP="00E10F57">
      <w:pPr>
        <w:numPr>
          <w:ilvl w:val="0"/>
          <w:numId w:val="2"/>
        </w:numPr>
        <w:spacing w:line="480" w:lineRule="auto"/>
      </w:pPr>
      <w:r w:rsidRPr="00E10F57">
        <w:t xml:space="preserve">Carefully craft your agent-computer interface through thorough tool </w:t>
      </w:r>
      <w:r w:rsidRPr="00E10F57">
        <w:rPr>
          <w:b/>
          <w:bCs/>
        </w:rPr>
        <w:t>documentation and testing</w:t>
      </w:r>
      <w:r w:rsidRPr="00E10F57">
        <w:t xml:space="preserve">. </w:t>
      </w:r>
      <w:hyperlink r:id="rId13" w:tgtFrame="_blank" w:history="1">
        <w:r w:rsidRPr="00E10F57">
          <w:rPr>
            <w:rStyle w:val="Hyperlink"/>
          </w:rPr>
          <w:t>anthropic</w:t>
        </w:r>
      </w:hyperlink>
    </w:p>
    <w:p w14:paraId="5376811A" w14:textId="77777777" w:rsidR="00E10F57" w:rsidRPr="00E10F57" w:rsidRDefault="00E10F57" w:rsidP="00E10F57">
      <w:pPr>
        <w:spacing w:line="480" w:lineRule="auto"/>
      </w:pPr>
      <w:r w:rsidRPr="00E10F57">
        <w:pict w14:anchorId="2C285184">
          <v:rect id="_x0000_i1030" style="width:0;height:1.5pt" o:hralign="center" o:hrstd="t" o:hr="t" fillcolor="#a0a0a0" stroked="f"/>
        </w:pict>
      </w:r>
    </w:p>
    <w:p w14:paraId="0443A7FA" w14:textId="77777777" w:rsidR="00E10F57" w:rsidRPr="00E10F57" w:rsidRDefault="00E10F57" w:rsidP="00E10F57">
      <w:pPr>
        <w:spacing w:line="480" w:lineRule="auto"/>
      </w:pPr>
      <w:r w:rsidRPr="00E10F57">
        <w:rPr>
          <w:b/>
          <w:bCs/>
        </w:rPr>
        <w:t>Bottom line:</w:t>
      </w:r>
      <w:r w:rsidRPr="00E10F57">
        <w:t xml:space="preserve"> An agent is an AI that thinks, plans, acts, and self-corrects in a loop — making judgment calls along the way rather than just following a script.</w:t>
      </w:r>
    </w:p>
    <w:p w14:paraId="59D535CF" w14:textId="77777777" w:rsidR="00E10F57" w:rsidRDefault="00E10F57" w:rsidP="0010395B">
      <w:pPr>
        <w:spacing w:line="480" w:lineRule="auto"/>
      </w:pPr>
    </w:p>
    <w:sectPr w:rsidR="00E10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E56BE"/>
    <w:multiLevelType w:val="multilevel"/>
    <w:tmpl w:val="FDFC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052351"/>
    <w:multiLevelType w:val="multilevel"/>
    <w:tmpl w:val="38D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97188">
    <w:abstractNumId w:val="1"/>
  </w:num>
  <w:num w:numId="2" w16cid:durableId="1730153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95B"/>
    <w:rsid w:val="0010395B"/>
    <w:rsid w:val="00113319"/>
    <w:rsid w:val="00420617"/>
    <w:rsid w:val="00472BF9"/>
    <w:rsid w:val="0070114C"/>
    <w:rsid w:val="008B1523"/>
    <w:rsid w:val="00D5670B"/>
    <w:rsid w:val="00E10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B228E"/>
  <w15:chartTrackingRefBased/>
  <w15:docId w15:val="{F6935D78-EBC3-484E-B7F9-1405C3ADF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95B"/>
    <w:rPr>
      <w:rFonts w:eastAsiaTheme="majorEastAsia" w:cstheme="majorBidi"/>
      <w:color w:val="272727" w:themeColor="text1" w:themeTint="D8"/>
    </w:rPr>
  </w:style>
  <w:style w:type="paragraph" w:styleId="Title">
    <w:name w:val="Title"/>
    <w:basedOn w:val="Normal"/>
    <w:next w:val="Normal"/>
    <w:link w:val="TitleChar"/>
    <w:uiPriority w:val="10"/>
    <w:qFormat/>
    <w:rsid w:val="00103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95B"/>
    <w:pPr>
      <w:spacing w:before="160"/>
      <w:jc w:val="center"/>
    </w:pPr>
    <w:rPr>
      <w:i/>
      <w:iCs/>
      <w:color w:val="404040" w:themeColor="text1" w:themeTint="BF"/>
    </w:rPr>
  </w:style>
  <w:style w:type="character" w:customStyle="1" w:styleId="QuoteChar">
    <w:name w:val="Quote Char"/>
    <w:basedOn w:val="DefaultParagraphFont"/>
    <w:link w:val="Quote"/>
    <w:uiPriority w:val="29"/>
    <w:rsid w:val="0010395B"/>
    <w:rPr>
      <w:i/>
      <w:iCs/>
      <w:color w:val="404040" w:themeColor="text1" w:themeTint="BF"/>
    </w:rPr>
  </w:style>
  <w:style w:type="paragraph" w:styleId="ListParagraph">
    <w:name w:val="List Paragraph"/>
    <w:basedOn w:val="Normal"/>
    <w:uiPriority w:val="34"/>
    <w:qFormat/>
    <w:rsid w:val="0010395B"/>
    <w:pPr>
      <w:ind w:left="720"/>
      <w:contextualSpacing/>
    </w:pPr>
  </w:style>
  <w:style w:type="character" w:styleId="IntenseEmphasis">
    <w:name w:val="Intense Emphasis"/>
    <w:basedOn w:val="DefaultParagraphFont"/>
    <w:uiPriority w:val="21"/>
    <w:qFormat/>
    <w:rsid w:val="0010395B"/>
    <w:rPr>
      <w:i/>
      <w:iCs/>
      <w:color w:val="0F4761" w:themeColor="accent1" w:themeShade="BF"/>
    </w:rPr>
  </w:style>
  <w:style w:type="paragraph" w:styleId="IntenseQuote">
    <w:name w:val="Intense Quote"/>
    <w:basedOn w:val="Normal"/>
    <w:next w:val="Normal"/>
    <w:link w:val="IntenseQuoteChar"/>
    <w:uiPriority w:val="30"/>
    <w:qFormat/>
    <w:rsid w:val="00103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95B"/>
    <w:rPr>
      <w:i/>
      <w:iCs/>
      <w:color w:val="0F4761" w:themeColor="accent1" w:themeShade="BF"/>
    </w:rPr>
  </w:style>
  <w:style w:type="character" w:styleId="IntenseReference">
    <w:name w:val="Intense Reference"/>
    <w:basedOn w:val="DefaultParagraphFont"/>
    <w:uiPriority w:val="32"/>
    <w:qFormat/>
    <w:rsid w:val="0010395B"/>
    <w:rPr>
      <w:b/>
      <w:bCs/>
      <w:smallCaps/>
      <w:color w:val="0F4761" w:themeColor="accent1" w:themeShade="BF"/>
      <w:spacing w:val="5"/>
    </w:rPr>
  </w:style>
  <w:style w:type="character" w:styleId="Hyperlink">
    <w:name w:val="Hyperlink"/>
    <w:basedOn w:val="DefaultParagraphFont"/>
    <w:uiPriority w:val="99"/>
    <w:unhideWhenUsed/>
    <w:rsid w:val="00E10F57"/>
    <w:rPr>
      <w:color w:val="467886" w:themeColor="hyperlink"/>
      <w:u w:val="single"/>
    </w:rPr>
  </w:style>
  <w:style w:type="character" w:styleId="UnresolvedMention">
    <w:name w:val="Unresolved Mention"/>
    <w:basedOn w:val="DefaultParagraphFont"/>
    <w:uiPriority w:val="99"/>
    <w:semiHidden/>
    <w:unhideWhenUsed/>
    <w:rsid w:val="00E10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engineering/building-effective-agents" TargetMode="External"/><Relationship Id="rId13" Type="http://schemas.openxmlformats.org/officeDocument/2006/relationships/hyperlink" Target="https://www.anthropic.com/engineering/building-effective-agents" TargetMode="External"/><Relationship Id="rId3" Type="http://schemas.openxmlformats.org/officeDocument/2006/relationships/settings" Target="settings.xml"/><Relationship Id="rId7" Type="http://schemas.openxmlformats.org/officeDocument/2006/relationships/hyperlink" Target="https://www.anthropic.com/engineering/building-effective-agents" TargetMode="External"/><Relationship Id="rId12" Type="http://schemas.openxmlformats.org/officeDocument/2006/relationships/hyperlink" Target="https://www.anthropic.com/engineering/building-effective-ag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engineering/building-effective-agents" TargetMode="External"/><Relationship Id="rId11" Type="http://schemas.openxmlformats.org/officeDocument/2006/relationships/hyperlink" Target="https://www.anthropic.com/engineering/building-effective-agents" TargetMode="External"/><Relationship Id="rId5" Type="http://schemas.openxmlformats.org/officeDocument/2006/relationships/hyperlink" Target="https://www.anthropic.com/engineering/building-effective-agents" TargetMode="External"/><Relationship Id="rId15" Type="http://schemas.openxmlformats.org/officeDocument/2006/relationships/theme" Target="theme/theme1.xml"/><Relationship Id="rId10" Type="http://schemas.openxmlformats.org/officeDocument/2006/relationships/hyperlink" Target="https://www.anthropic.com/engineering/building-effective-agents" TargetMode="External"/><Relationship Id="rId4" Type="http://schemas.openxmlformats.org/officeDocument/2006/relationships/webSettings" Target="webSettings.xml"/><Relationship Id="rId9" Type="http://schemas.openxmlformats.org/officeDocument/2006/relationships/hyperlink" Target="https://www.anthropic.com/engineering/building-effective-agen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Waggoner</dc:creator>
  <cp:keywords/>
  <dc:description/>
  <cp:lastModifiedBy>Julius Waggoner</cp:lastModifiedBy>
  <cp:revision>1</cp:revision>
  <dcterms:created xsi:type="dcterms:W3CDTF">2026-04-26T21:53:00Z</dcterms:created>
  <dcterms:modified xsi:type="dcterms:W3CDTF">2026-04-26T22:11:00Z</dcterms:modified>
</cp:coreProperties>
</file>