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63A2" w14:textId="3FC212C9" w:rsidR="003B27D5" w:rsidRDefault="003B27D5" w:rsidP="003B27D5">
      <w:pPr>
        <w:pStyle w:val="Heading1"/>
      </w:pPr>
      <w:r>
        <w:t>General</w:t>
      </w:r>
    </w:p>
    <w:p w14:paraId="220C7DCD" w14:textId="7C8C6304" w:rsidR="00FE20AA" w:rsidRDefault="00FE20AA" w:rsidP="00FE20AA">
      <w:r>
        <w:t xml:space="preserve">If any data item </w:t>
      </w:r>
      <w:r w:rsidR="00825E0C">
        <w:t xml:space="preserve">is a placeholder – tell me. And </w:t>
      </w:r>
      <w:r w:rsidR="00CF6E09">
        <w:t>advise</w:t>
      </w:r>
      <w:r w:rsidR="00825E0C">
        <w:t xml:space="preserve"> if there’s a way to stop it being a placeholder.</w:t>
      </w:r>
      <w:r w:rsidR="00CF6E09">
        <w:t xml:space="preserve"> I very explicitly want to know what I’m looking at which is dynamic, and what’s fixed. </w:t>
      </w:r>
      <w:r w:rsidR="00F12FEB">
        <w:t>I recognise that we have expanded the UX to include non-signal items that would need to be fed from “other” sources, but that doesn’t mean they need to be complete placeholders. We can create a structure, an API etc. to feed everything and then be explicit during demo about what DSI gives you and what would be sourced from elsewhere.</w:t>
      </w:r>
    </w:p>
    <w:p w14:paraId="05819C11" w14:textId="53FDD24D" w:rsidR="00804C28" w:rsidRDefault="00804C28" w:rsidP="00FE20AA">
      <w:r>
        <w:t>For a lot of the UX the title will say something like / coverages</w:t>
      </w:r>
      <w:r w:rsidR="004C5053">
        <w:t xml:space="preserve">, and then the first text box in the analysis section will also be coverages (for example in the broker portal). That’s illogical. When the title and that first analysis title </w:t>
      </w:r>
      <w:r w:rsidR="00066ADF">
        <w:t>is</w:t>
      </w:r>
      <w:r w:rsidR="004C5053">
        <w:t xml:space="preserve"> identical then the first analysis</w:t>
      </w:r>
      <w:r w:rsidR="00066ADF">
        <w:t xml:space="preserve"> title</w:t>
      </w:r>
      <w:r w:rsidR="004C5053">
        <w:t xml:space="preserve"> should be dropped.</w:t>
      </w:r>
      <w:r w:rsidR="00C133D2">
        <w:t xml:space="preserve"> This issue is particularly prevalent in the portals.</w:t>
      </w:r>
    </w:p>
    <w:p w14:paraId="48B21DD9" w14:textId="2A22891C" w:rsidR="009A718C" w:rsidRDefault="009A718C" w:rsidP="00FE20AA">
      <w:r>
        <w:t xml:space="preserve">I don’t like the fact that </w:t>
      </w:r>
      <w:r w:rsidR="00C24F19">
        <w:t>menu items in the sidebar move vertically up when the bar expands. This shouldn’t happen.</w:t>
      </w:r>
      <w:r w:rsidR="00391A78">
        <w:t xml:space="preserve"> The side bar also seems to behave differently in places. In some its click to open, in others its hover to open. Choose one and have it consistently everywhere.</w:t>
      </w:r>
    </w:p>
    <w:p w14:paraId="1E973A8C" w14:textId="02F44C46" w:rsidR="00806D97" w:rsidRPr="00FE20AA" w:rsidRDefault="00806D97" w:rsidP="00FE20AA">
      <w:r>
        <w:t>Additionally, in t</w:t>
      </w:r>
      <w:r w:rsidR="00EA754D">
        <w:t xml:space="preserve">he side bar, in the submission workbench, I see the sidebar still has the user at the top </w:t>
      </w:r>
      <w:proofErr w:type="gramStart"/>
      <w:r w:rsidR="00EA754D">
        <w:t>and also</w:t>
      </w:r>
      <w:proofErr w:type="gramEnd"/>
      <w:r w:rsidR="00EA754D">
        <w:t xml:space="preserve"> the submission</w:t>
      </w:r>
      <w:r w:rsidR="00ED7EBF">
        <w:t xml:space="preserve"> reference. It also seems to have a scroll bar on the right – which </w:t>
      </w:r>
      <w:r w:rsidR="00CA5DB1">
        <w:t>it shouldn’t. The sidebar should be consistent – icons for navigation, all in the same place etc. All the variance here needs to be removed.</w:t>
      </w:r>
    </w:p>
    <w:p w14:paraId="42F8A80F" w14:textId="7074786A" w:rsidR="004409C6" w:rsidRDefault="003B27D5" w:rsidP="003B27D5">
      <w:pPr>
        <w:pStyle w:val="Heading1"/>
      </w:pPr>
      <w:r>
        <w:t>Client Portal</w:t>
      </w:r>
    </w:p>
    <w:p w14:paraId="7C23898A" w14:textId="7144BE67" w:rsidR="00E47EE7" w:rsidRPr="00E47EE7" w:rsidRDefault="00E47EE7" w:rsidP="00E47EE7">
      <w:r>
        <w:t xml:space="preserve">Note there is a new coverage detail page for when a client drills through to a particular </w:t>
      </w:r>
      <w:r w:rsidR="00130A43">
        <w:t xml:space="preserve">item. </w:t>
      </w:r>
    </w:p>
    <w:p w14:paraId="13D511F5" w14:textId="77777777" w:rsidR="003B27D5" w:rsidRDefault="003B27D5" w:rsidP="003B27D5">
      <w:pPr>
        <w:pStyle w:val="Heading2"/>
      </w:pPr>
      <w:r>
        <w:t>Overview</w:t>
      </w:r>
    </w:p>
    <w:p w14:paraId="0CF58B2C" w14:textId="13A9AA2C" w:rsidR="00FE20AA" w:rsidRDefault="00721CF5" w:rsidP="0072130F">
      <w:r>
        <w:t xml:space="preserve">In the “Your Signal Score”, the chart is wrong with the Y-axis showing only ‘9997 and </w:t>
      </w:r>
      <w:r w:rsidR="00FE20AA">
        <w:t>the score being non-rounded.</w:t>
      </w:r>
      <w:r w:rsidR="00CE3CDD">
        <w:t xml:space="preserve"> </w:t>
      </w:r>
      <w:r w:rsidR="00FE20AA">
        <w:t xml:space="preserve">Also, I don’t know why it </w:t>
      </w:r>
      <w:r w:rsidR="00825E0C">
        <w:t>says,</w:t>
      </w:r>
      <w:r w:rsidR="00FE20AA">
        <w:t xml:space="preserve"> “Standard Tier” and “64</w:t>
      </w:r>
      <w:r w:rsidR="00FE20AA" w:rsidRPr="00FE20AA">
        <w:rPr>
          <w:vertAlign w:val="superscript"/>
        </w:rPr>
        <w:t>th</w:t>
      </w:r>
      <w:r w:rsidR="00FE20AA">
        <w:t xml:space="preserve"> Percentile”. Is this correct?</w:t>
      </w:r>
    </w:p>
    <w:p w14:paraId="588227F3" w14:textId="0362494F" w:rsidR="00CE3CDD" w:rsidRDefault="00CE3CDD" w:rsidP="0072130F">
      <w:r>
        <w:t>In “Annual Premium”, the chart is just a single bar when it should be split by the top three premium values.</w:t>
      </w:r>
    </w:p>
    <w:p w14:paraId="5A1C10B7" w14:textId="37BC3A08" w:rsidR="00C467AC" w:rsidRPr="0072130F" w:rsidRDefault="00C467AC" w:rsidP="0072130F">
      <w:r>
        <w:t>A new template has been uploaded to accommodate the fact this should be multiple coverages – assimilate it.</w:t>
      </w:r>
    </w:p>
    <w:p w14:paraId="701E9C6C" w14:textId="77777777" w:rsidR="003B27D5" w:rsidRDefault="003B27D5" w:rsidP="003B27D5">
      <w:pPr>
        <w:pStyle w:val="Heading2"/>
      </w:pPr>
      <w:r>
        <w:t>Profile</w:t>
      </w:r>
    </w:p>
    <w:p w14:paraId="569877DF" w14:textId="77777777" w:rsidR="00B5119E" w:rsidRPr="0072130F" w:rsidRDefault="00B5119E" w:rsidP="00B5119E">
      <w:r>
        <w:t>A new template has been uploaded to accommodate the fact this should be multiple coverages – assimilate it.</w:t>
      </w:r>
    </w:p>
    <w:p w14:paraId="6163D2D1" w14:textId="77777777" w:rsidR="003B27D5" w:rsidRDefault="003B27D5" w:rsidP="003B27D5">
      <w:pPr>
        <w:pStyle w:val="Heading2"/>
      </w:pPr>
      <w:r>
        <w:t>Coverages</w:t>
      </w:r>
    </w:p>
    <w:p w14:paraId="40AD1349" w14:textId="4DA8C8E7" w:rsidR="007F7585" w:rsidRPr="007F7585" w:rsidRDefault="005179C8" w:rsidP="007F7585">
      <w:r>
        <w:t>No comments.</w:t>
      </w:r>
    </w:p>
    <w:p w14:paraId="4D9B983B" w14:textId="77777777" w:rsidR="003B27D5" w:rsidRDefault="003B27D5" w:rsidP="003B27D5">
      <w:pPr>
        <w:pStyle w:val="Heading2"/>
      </w:pPr>
      <w:r>
        <w:t>Risk Insights</w:t>
      </w:r>
    </w:p>
    <w:p w14:paraId="2CFA9447" w14:textId="3115F624" w:rsidR="00750625" w:rsidRDefault="00750625" w:rsidP="00750625">
      <w:r>
        <w:t>No</w:t>
      </w:r>
      <w:r w:rsidR="005179C8">
        <w:t>t</w:t>
      </w:r>
      <w:r>
        <w:t xml:space="preserve"> </w:t>
      </w:r>
      <w:r w:rsidR="00D15C0D">
        <w:t>enough of the coverages have a premium evolution, most are simply base and final. I think the seed data is lacking here</w:t>
      </w:r>
      <w:r w:rsidR="005179C8">
        <w:t xml:space="preserve"> and doesn’t show DSI off well.</w:t>
      </w:r>
      <w:r w:rsidR="0059473E">
        <w:t xml:space="preserve"> </w:t>
      </w:r>
    </w:p>
    <w:p w14:paraId="259024AB" w14:textId="775B10C0" w:rsidR="00805B9B" w:rsidRDefault="00805B9B" w:rsidP="00750625">
      <w:r>
        <w:lastRenderedPageBreak/>
        <w:t xml:space="preserve">The Loss Outlook, Exposure, and Your Next Move analysis all look like placeholders. None </w:t>
      </w:r>
      <w:r w:rsidR="00D15C0D">
        <w:t>change;</w:t>
      </w:r>
      <w:r>
        <w:t xml:space="preserve"> none really show anything. </w:t>
      </w:r>
    </w:p>
    <w:p w14:paraId="2E63EA1D" w14:textId="77777777" w:rsidR="00D15C0D" w:rsidRPr="0072130F" w:rsidRDefault="00D15C0D" w:rsidP="00D15C0D">
      <w:r>
        <w:t>A new template has been uploaded to accommodate the fact this should be multiple coverages – assimilate it.</w:t>
      </w:r>
    </w:p>
    <w:p w14:paraId="652BF662" w14:textId="77777777" w:rsidR="003B27D5" w:rsidRDefault="003B27D5" w:rsidP="003B27D5">
      <w:pPr>
        <w:pStyle w:val="Heading2"/>
      </w:pPr>
      <w:r>
        <w:t>Industry Benchmarks</w:t>
      </w:r>
    </w:p>
    <w:p w14:paraId="5640F89D" w14:textId="75553322" w:rsidR="00B466CF" w:rsidRDefault="00B466CF" w:rsidP="00F312D2">
      <w:r>
        <w:t xml:space="preserve">The practices that drive </w:t>
      </w:r>
      <w:r w:rsidR="0037628B">
        <w:t>your peers score is missing completely.</w:t>
      </w:r>
    </w:p>
    <w:p w14:paraId="384CD550" w14:textId="65325057" w:rsidR="00F312D2" w:rsidRPr="0072130F" w:rsidRDefault="00F312D2" w:rsidP="00F312D2">
      <w:r>
        <w:t>A new template has been uploaded to accommodate the fact this should be multiple coverages – assimilate it.</w:t>
      </w:r>
    </w:p>
    <w:p w14:paraId="6297FD78" w14:textId="77777777" w:rsidR="003B27D5" w:rsidRDefault="003B27D5" w:rsidP="003B27D5">
      <w:pPr>
        <w:pStyle w:val="Heading2"/>
      </w:pPr>
      <w:r>
        <w:t>Scenarios</w:t>
      </w:r>
    </w:p>
    <w:p w14:paraId="7BA7F6AB" w14:textId="77777777" w:rsidR="00F55C64" w:rsidRPr="0072130F" w:rsidRDefault="00F55C64" w:rsidP="00F55C64">
      <w:r>
        <w:t>A new template has been uploaded to accommodate the fact this should be multiple coverages – assimilate it.</w:t>
      </w:r>
    </w:p>
    <w:p w14:paraId="7BE3C5B3" w14:textId="77777777" w:rsidR="003B27D5" w:rsidRDefault="003B27D5" w:rsidP="003B27D5">
      <w:pPr>
        <w:pStyle w:val="Heading2"/>
      </w:pPr>
      <w:r>
        <w:t>Action Plan</w:t>
      </w:r>
    </w:p>
    <w:p w14:paraId="391C6F77" w14:textId="77777777" w:rsidR="00F55C64" w:rsidRPr="0072130F" w:rsidRDefault="00F55C64" w:rsidP="00F55C64">
      <w:r>
        <w:t>A new template has been uploaded to accommodate the fact this should be multiple coverages – assimilate it.</w:t>
      </w:r>
    </w:p>
    <w:p w14:paraId="6C244D73" w14:textId="77777777" w:rsidR="003B27D5" w:rsidRDefault="003B27D5" w:rsidP="003B27D5">
      <w:pPr>
        <w:pStyle w:val="Heading2"/>
      </w:pPr>
      <w:r>
        <w:t>Request Coverage</w:t>
      </w:r>
    </w:p>
    <w:p w14:paraId="48E83024" w14:textId="5B83D011" w:rsidR="00D933F9" w:rsidRDefault="00D933F9" w:rsidP="00D933F9">
      <w:r>
        <w:t>And indicative range cannot be shown until a coverage has been selected surely?</w:t>
      </w:r>
      <w:r w:rsidR="001533C2">
        <w:t xml:space="preserve"> Is it possible with just a coverage, product and limit etc. to show an indicative premium? </w:t>
      </w:r>
    </w:p>
    <w:p w14:paraId="33304E2C" w14:textId="49096BFD" w:rsidR="000448C7" w:rsidRPr="00D933F9" w:rsidRDefault="000448C7" w:rsidP="00D933F9">
      <w:r>
        <w:t xml:space="preserve">Where’s the coverage line coming from? It doesn’t seem to be linked to the actual DSI </w:t>
      </w:r>
      <w:proofErr w:type="spellStart"/>
      <w:proofErr w:type="gramStart"/>
      <w:r>
        <w:t>config.yamls</w:t>
      </w:r>
      <w:proofErr w:type="spellEnd"/>
      <w:proofErr w:type="gramEnd"/>
      <w:r>
        <w:t xml:space="preserve"> in anyway. </w:t>
      </w:r>
    </w:p>
    <w:p w14:paraId="47BC247F" w14:textId="77777777" w:rsidR="003B27D5" w:rsidRDefault="003B27D5" w:rsidP="003B27D5">
      <w:pPr>
        <w:pStyle w:val="Heading2"/>
      </w:pPr>
      <w:r>
        <w:t>Communications</w:t>
      </w:r>
    </w:p>
    <w:p w14:paraId="7F00BA17" w14:textId="7B1B112B" w:rsidR="00AD028F" w:rsidRPr="00AD028F" w:rsidRDefault="00AD028F" w:rsidP="00AD028F">
      <w:r>
        <w:t>No comment.</w:t>
      </w:r>
    </w:p>
    <w:p w14:paraId="3DC87AC3" w14:textId="1C2AF55F" w:rsidR="003B27D5" w:rsidRDefault="003B27D5" w:rsidP="003B27D5">
      <w:pPr>
        <w:pStyle w:val="Heading2"/>
      </w:pPr>
      <w:r>
        <w:t>Communications Thread</w:t>
      </w:r>
    </w:p>
    <w:p w14:paraId="23745CFF" w14:textId="06B0C8E3" w:rsidR="00AD028F" w:rsidRPr="00AD028F" w:rsidRDefault="00AD028F" w:rsidP="00AD028F">
      <w:r>
        <w:t>No comment.</w:t>
      </w:r>
    </w:p>
    <w:p w14:paraId="26DB3769" w14:textId="28082BC8" w:rsidR="003B27D5" w:rsidRDefault="003B27D5" w:rsidP="003B27D5">
      <w:pPr>
        <w:pStyle w:val="Heading1"/>
      </w:pPr>
      <w:r>
        <w:t>Broker Portal</w:t>
      </w:r>
    </w:p>
    <w:p w14:paraId="13A3907E" w14:textId="5432C593" w:rsidR="003B27D5" w:rsidRDefault="003B27D5" w:rsidP="003B27D5">
      <w:pPr>
        <w:pStyle w:val="Heading2"/>
      </w:pPr>
      <w:r>
        <w:t>Book of Clients</w:t>
      </w:r>
    </w:p>
    <w:p w14:paraId="2731EDA4" w14:textId="3B6C0096" w:rsidR="005A1F44" w:rsidRPr="005A1F44" w:rsidRDefault="005A1F44" w:rsidP="005A1F44">
      <w:r>
        <w:t>The tier mix</w:t>
      </w:r>
      <w:r w:rsidR="00C23197">
        <w:t xml:space="preserve"> and open queries sections get kind of lost at the bottom of the page when you have a large book roster – which every broker will have.</w:t>
      </w:r>
      <w:r w:rsidR="00130A43">
        <w:t xml:space="preserve"> So, there’s a new template to accommodate this. </w:t>
      </w:r>
    </w:p>
    <w:p w14:paraId="378699E9" w14:textId="0763C74B" w:rsidR="003B27D5" w:rsidRDefault="003B27D5" w:rsidP="003B27D5">
      <w:pPr>
        <w:pStyle w:val="Heading2"/>
      </w:pPr>
      <w:r>
        <w:t>Client Health</w:t>
      </w:r>
    </w:p>
    <w:p w14:paraId="2C8AE36E" w14:textId="6DBF5959" w:rsidR="00130AE5" w:rsidRDefault="00130AE5" w:rsidP="00130AE5">
      <w:r>
        <w:t xml:space="preserve">It’s a shame we don’t have an example of the </w:t>
      </w:r>
      <w:r w:rsidR="00382291">
        <w:t>quiet client alerts functionality. This is cool, can we surface?</w:t>
      </w:r>
    </w:p>
    <w:p w14:paraId="2A72706C" w14:textId="39115D56" w:rsidR="00566D1C" w:rsidRPr="00130AE5" w:rsidRDefault="00566D1C" w:rsidP="00130AE5">
      <w:r>
        <w:t xml:space="preserve">The engagement </w:t>
      </w:r>
      <w:r w:rsidR="0040017F">
        <w:t>scores seem stale.</w:t>
      </w:r>
    </w:p>
    <w:p w14:paraId="6EAEF18B" w14:textId="6BB48A9F" w:rsidR="003B27D5" w:rsidRDefault="003B27D5" w:rsidP="003B27D5">
      <w:pPr>
        <w:pStyle w:val="Heading2"/>
      </w:pPr>
      <w:r>
        <w:lastRenderedPageBreak/>
        <w:t xml:space="preserve">Coverages </w:t>
      </w:r>
    </w:p>
    <w:p w14:paraId="1071643E" w14:textId="7899E2CC" w:rsidR="0070401C" w:rsidRPr="0070401C" w:rsidRDefault="0070401C" w:rsidP="0070401C">
      <w:r>
        <w:t xml:space="preserve">The Carrier is a pivotal data field here. The submission-value is a poor substitute. </w:t>
      </w:r>
      <w:proofErr w:type="spellStart"/>
      <w:proofErr w:type="gramStart"/>
      <w:r>
        <w:t>Lets</w:t>
      </w:r>
      <w:proofErr w:type="spellEnd"/>
      <w:proofErr w:type="gramEnd"/>
      <w:r>
        <w:t xml:space="preserve"> fix that.</w:t>
      </w:r>
    </w:p>
    <w:p w14:paraId="3ECBFEF5" w14:textId="5A5A630E" w:rsidR="003B27D5" w:rsidRDefault="003B27D5" w:rsidP="003B27D5">
      <w:pPr>
        <w:pStyle w:val="Heading2"/>
      </w:pPr>
      <w:r>
        <w:t>Placement Strategy</w:t>
      </w:r>
    </w:p>
    <w:p w14:paraId="3D6D8FE0" w14:textId="0290166D" w:rsidR="00F12FEB" w:rsidRPr="00F12FEB" w:rsidRDefault="00F12FEB" w:rsidP="00F12FEB">
      <w:r>
        <w:t>I really like this page, but I want to be sure about the data. Its likely to well received and I need to know how this would work.</w:t>
      </w:r>
    </w:p>
    <w:p w14:paraId="337E9968" w14:textId="7401EDA6" w:rsidR="003B27D5" w:rsidRDefault="003B27D5" w:rsidP="003B27D5">
      <w:pPr>
        <w:pStyle w:val="Heading2"/>
      </w:pPr>
      <w:r>
        <w:t>Carrier Intelligence</w:t>
      </w:r>
    </w:p>
    <w:p w14:paraId="45761D94" w14:textId="7D1DE108" w:rsidR="00C31851" w:rsidRPr="00C31851" w:rsidRDefault="00C31851" w:rsidP="00C31851">
      <w:r>
        <w:t>No comments.</w:t>
      </w:r>
    </w:p>
    <w:p w14:paraId="69853A15" w14:textId="5633BBB1" w:rsidR="003B27D5" w:rsidRDefault="003B27D5" w:rsidP="003B27D5">
      <w:pPr>
        <w:pStyle w:val="Heading2"/>
      </w:pPr>
      <w:r>
        <w:t>Recommendations</w:t>
      </w:r>
    </w:p>
    <w:p w14:paraId="17E54107" w14:textId="626172CA" w:rsidR="00C133D2" w:rsidRPr="00C133D2" w:rsidRDefault="00C133D2" w:rsidP="00C133D2">
      <w:r>
        <w:t>No Comment.</w:t>
      </w:r>
    </w:p>
    <w:p w14:paraId="38C241EB" w14:textId="79C1D61C" w:rsidR="003B27D5" w:rsidRDefault="003B27D5" w:rsidP="003B27D5">
      <w:pPr>
        <w:pStyle w:val="Heading2"/>
      </w:pPr>
      <w:r>
        <w:t>Communications</w:t>
      </w:r>
    </w:p>
    <w:p w14:paraId="7EB0792D" w14:textId="47C4A4DD" w:rsidR="00050BE0" w:rsidRPr="00050BE0" w:rsidRDefault="00050BE0" w:rsidP="00050BE0">
      <w:r>
        <w:t>No comment.</w:t>
      </w:r>
    </w:p>
    <w:p w14:paraId="592C84B2" w14:textId="681DBBEE" w:rsidR="003B27D5" w:rsidRDefault="003B27D5" w:rsidP="003B27D5">
      <w:pPr>
        <w:pStyle w:val="Heading2"/>
      </w:pPr>
      <w:r>
        <w:t>Market Puls</w:t>
      </w:r>
      <w:r w:rsidR="002A3762">
        <w:t>e</w:t>
      </w:r>
    </w:p>
    <w:p w14:paraId="6B09D0DA" w14:textId="12E25382" w:rsidR="002A3762" w:rsidRPr="002A3762" w:rsidRDefault="002A3762" w:rsidP="002A3762">
      <w:r>
        <w:t>Again, I think this is a big page. Some items – like loss events – should be able to come from DSI (surely). But I want to ensure this is data compelling as possible.</w:t>
      </w:r>
    </w:p>
    <w:p w14:paraId="325FDD6F" w14:textId="530994F9" w:rsidR="003B27D5" w:rsidRDefault="003B27D5" w:rsidP="003B27D5">
      <w:pPr>
        <w:pStyle w:val="Heading2"/>
      </w:pPr>
      <w:r>
        <w:t>Risk Aggregation</w:t>
      </w:r>
    </w:p>
    <w:p w14:paraId="3C6CB393" w14:textId="32436111" w:rsidR="00B868EE" w:rsidRPr="00B868EE" w:rsidRDefault="00B868EE" w:rsidP="00B868EE">
      <w:r>
        <w:t>No comment.</w:t>
      </w:r>
    </w:p>
    <w:p w14:paraId="21509486" w14:textId="0E151888" w:rsidR="003B27D5" w:rsidRDefault="003B27D5" w:rsidP="003B27D5">
      <w:pPr>
        <w:pStyle w:val="Heading2"/>
      </w:pPr>
      <w:r>
        <w:t>Book Health</w:t>
      </w:r>
    </w:p>
    <w:p w14:paraId="4DDD5BA8" w14:textId="27F9E98B" w:rsidR="00B868EE" w:rsidRPr="00B868EE" w:rsidRDefault="00B868EE" w:rsidP="00B868EE">
      <w:r>
        <w:t>No comments.</w:t>
      </w:r>
    </w:p>
    <w:p w14:paraId="5BB31878" w14:textId="0E82D3C6" w:rsidR="003B27D5" w:rsidRDefault="003B27D5" w:rsidP="003B27D5">
      <w:pPr>
        <w:pStyle w:val="Heading1"/>
      </w:pPr>
      <w:r>
        <w:t>Carrier Portal</w:t>
      </w:r>
    </w:p>
    <w:p w14:paraId="6AEB2F52" w14:textId="72D837A0" w:rsidR="003B27D5" w:rsidRDefault="003B27D5" w:rsidP="003B27D5">
      <w:pPr>
        <w:pStyle w:val="Heading2"/>
      </w:pPr>
      <w:r>
        <w:t>Referral Pipeline</w:t>
      </w:r>
    </w:p>
    <w:p w14:paraId="49C750E6" w14:textId="7FCF527B" w:rsidR="008C29AB" w:rsidRDefault="00412531" w:rsidP="008C29AB">
      <w:r>
        <w:t>For the summary box – the high premium range value needs to be more dynamic in how its output. Showing 1444</w:t>
      </w:r>
      <w:r w:rsidR="00B521F9">
        <w:t>8</w:t>
      </w:r>
      <w:r>
        <w:t xml:space="preserve">k, for example, is meaningless. </w:t>
      </w:r>
    </w:p>
    <w:p w14:paraId="475C07C8" w14:textId="082CEA0D" w:rsidR="003B27D5" w:rsidRDefault="003B27D5" w:rsidP="003B27D5">
      <w:pPr>
        <w:pStyle w:val="Heading2"/>
      </w:pPr>
      <w:r>
        <w:t>Full Pipeline</w:t>
      </w:r>
    </w:p>
    <w:p w14:paraId="2362E509" w14:textId="42DA3134" w:rsidR="00FF6F62" w:rsidRPr="00FF6F62" w:rsidRDefault="00FF6F62" w:rsidP="00FF6F62">
      <w:r>
        <w:t>No comments.</w:t>
      </w:r>
    </w:p>
    <w:p w14:paraId="43981AA7" w14:textId="6EA92696" w:rsidR="003B27D5" w:rsidRDefault="003B27D5" w:rsidP="003B27D5">
      <w:pPr>
        <w:pStyle w:val="Heading2"/>
      </w:pPr>
      <w:r>
        <w:t>World Engine</w:t>
      </w:r>
    </w:p>
    <w:p w14:paraId="7FEDED88" w14:textId="3DC7BF84" w:rsidR="00E35743" w:rsidRPr="00E35743" w:rsidRDefault="001909E2" w:rsidP="00E35743">
      <w:r>
        <w:t>No comments.</w:t>
      </w:r>
    </w:p>
    <w:p w14:paraId="2DCB766B" w14:textId="23777F3C" w:rsidR="003B27D5" w:rsidRDefault="003B27D5" w:rsidP="003B27D5">
      <w:pPr>
        <w:pStyle w:val="Heading1"/>
      </w:pPr>
      <w:r>
        <w:t>Carrier Workbench</w:t>
      </w:r>
    </w:p>
    <w:p w14:paraId="1E33E0FE" w14:textId="0D57534B" w:rsidR="00DB16A6" w:rsidRPr="00DB16A6" w:rsidRDefault="00DB16A6" w:rsidP="00DB16A6">
      <w:r>
        <w:t>There seems to be a general problem here with scrolling down the pages so, I can’t see all the content.</w:t>
      </w:r>
    </w:p>
    <w:p w14:paraId="58C46941" w14:textId="6585A7DC" w:rsidR="003B27D5" w:rsidRDefault="003B27D5" w:rsidP="003B27D5">
      <w:pPr>
        <w:pStyle w:val="Heading2"/>
      </w:pPr>
      <w:r>
        <w:lastRenderedPageBreak/>
        <w:t>Summary</w:t>
      </w:r>
    </w:p>
    <w:p w14:paraId="74B2C29C" w14:textId="5C582BC2" w:rsidR="00040389" w:rsidRDefault="00040389" w:rsidP="00040389">
      <w:r>
        <w:t>The Decision section here is different to the template and needs to be corrected.</w:t>
      </w:r>
    </w:p>
    <w:p w14:paraId="7F54BEC6" w14:textId="7BE69357" w:rsidR="004E008E" w:rsidRDefault="004E008E" w:rsidP="00040389">
      <w:r>
        <w:t xml:space="preserve">In the </w:t>
      </w:r>
      <w:r w:rsidR="006E0451">
        <w:t>three-pillar</w:t>
      </w:r>
      <w:r>
        <w:t xml:space="preserve"> assessment, the top contributory signal groups show no data. But we have the score, the weighting, everything. This should be a richer data-point.</w:t>
      </w:r>
      <w:r w:rsidR="009822AB">
        <w:t xml:space="preserve"> I think the same is true of loss and exposure also – we have some cool things to show here – whilst keeping it summarised and easily digestible. </w:t>
      </w:r>
    </w:p>
    <w:p w14:paraId="27A0BF08" w14:textId="059DD1D6" w:rsidR="006E0451" w:rsidRPr="00040389" w:rsidRDefault="006E0451" w:rsidP="00040389">
      <w:r>
        <w:t>I also can’t scroll this page – which must be corrected - but can see that the Who are they, Commercial and Risk summaries are all subtly wrong. Also, who are they has no detail at all.</w:t>
      </w:r>
    </w:p>
    <w:p w14:paraId="449CC4AA" w14:textId="6C37329D" w:rsidR="003B27D5" w:rsidRDefault="003B27D5" w:rsidP="003B27D5">
      <w:pPr>
        <w:pStyle w:val="Heading2"/>
      </w:pPr>
      <w:r>
        <w:t>Pricing Anatomy</w:t>
      </w:r>
    </w:p>
    <w:p w14:paraId="0EDB9F69" w14:textId="7192E30E" w:rsidR="0060582D" w:rsidRDefault="0060582D" w:rsidP="0060582D">
      <w:r>
        <w:t xml:space="preserve">This looks right largely but I </w:t>
      </w:r>
      <w:proofErr w:type="gramStart"/>
      <w:r>
        <w:t>cant</w:t>
      </w:r>
      <w:proofErr w:type="gramEnd"/>
      <w:r>
        <w:t xml:space="preserve"> see any policies where the pricing anatomy section is showing signal, direct query etc. adjustments which is wrong. </w:t>
      </w:r>
      <w:proofErr w:type="gramStart"/>
      <w:r>
        <w:t>The majority of</w:t>
      </w:r>
      <w:proofErr w:type="gramEnd"/>
      <w:r>
        <w:t xml:space="preserve"> </w:t>
      </w:r>
      <w:r w:rsidR="001474C7">
        <w:t>submissions should have signal, loss, and exposure adjustments of some sort.</w:t>
      </w:r>
    </w:p>
    <w:p w14:paraId="24051FE0" w14:textId="1AA479ED" w:rsidR="001474C7" w:rsidRPr="0060582D" w:rsidRDefault="001474C7" w:rsidP="0060582D">
      <w:r>
        <w:t>Finally, the recommended options have no functionality to select one. The capability should create a new model version with the recommendation.</w:t>
      </w:r>
    </w:p>
    <w:p w14:paraId="66803B88" w14:textId="2E1D8B0A" w:rsidR="003B27D5" w:rsidRDefault="003B27D5" w:rsidP="003B27D5">
      <w:pPr>
        <w:pStyle w:val="Heading2"/>
      </w:pPr>
      <w:r>
        <w:t>Risk Assessment</w:t>
      </w:r>
    </w:p>
    <w:p w14:paraId="22E72D85" w14:textId="37D4D431" w:rsidR="00DC2644" w:rsidRPr="00DC2644" w:rsidRDefault="00DC2644" w:rsidP="00DC2644">
      <w:r>
        <w:t xml:space="preserve">The </w:t>
      </w:r>
      <w:r w:rsidR="00BC3626" w:rsidRPr="00BC3626">
        <w:t>Group &amp; Signal Breakdown</w:t>
      </w:r>
      <w:r w:rsidR="00BC3626">
        <w:t xml:space="preserve"> has no weight, score etc. which must be wrong. You also </w:t>
      </w:r>
      <w:proofErr w:type="gramStart"/>
      <w:r w:rsidR="00BC3626">
        <w:t>cant</w:t>
      </w:r>
      <w:proofErr w:type="gramEnd"/>
      <w:r w:rsidR="00BC3626">
        <w:t xml:space="preserve"> drill down into an item to see its children which again should be possible.</w:t>
      </w:r>
    </w:p>
    <w:p w14:paraId="471DB101" w14:textId="62E85D8F" w:rsidR="003B27D5" w:rsidRDefault="003B27D5" w:rsidP="003B27D5">
      <w:pPr>
        <w:pStyle w:val="Heading2"/>
      </w:pPr>
      <w:r>
        <w:t>Loss Assessment</w:t>
      </w:r>
    </w:p>
    <w:p w14:paraId="7A1FAF29" w14:textId="4BACAB1D" w:rsidR="00FE7B15" w:rsidRPr="00FE7B15" w:rsidRDefault="00FE7B15" w:rsidP="00FE7B15">
      <w:r>
        <w:t xml:space="preserve">The chart doesn’t seem to have any data beyond “YOU”. Which renders it useless. </w:t>
      </w:r>
    </w:p>
    <w:p w14:paraId="2725D154" w14:textId="167AF934" w:rsidR="003B27D5" w:rsidRDefault="003B27D5" w:rsidP="003B27D5">
      <w:pPr>
        <w:pStyle w:val="Heading2"/>
      </w:pPr>
      <w:r>
        <w:t>Exposure Assessment</w:t>
      </w:r>
    </w:p>
    <w:p w14:paraId="350A7EA8" w14:textId="0DC743C6" w:rsidR="003B27D5" w:rsidRDefault="003B27D5" w:rsidP="003B27D5">
      <w:pPr>
        <w:pStyle w:val="Heading2"/>
      </w:pPr>
      <w:r>
        <w:t>Scenarios</w:t>
      </w:r>
    </w:p>
    <w:p w14:paraId="2ECA825A" w14:textId="077BC809" w:rsidR="003B27D5" w:rsidRDefault="003B27D5" w:rsidP="003B27D5">
      <w:pPr>
        <w:pStyle w:val="Heading2"/>
      </w:pPr>
      <w:r>
        <w:t>Referral Actions</w:t>
      </w:r>
    </w:p>
    <w:p w14:paraId="0388D0D6" w14:textId="3DEEB970" w:rsidR="004E60E3" w:rsidRPr="004E60E3" w:rsidRDefault="004E60E3" w:rsidP="004E60E3">
      <w:r>
        <w:t xml:space="preserve">The </w:t>
      </w:r>
      <w:r w:rsidRPr="004E60E3">
        <w:t>Signal audit matrix</w:t>
      </w:r>
      <w:r>
        <w:t xml:space="preserve"> seems to be blank which prevents a referral being properly </w:t>
      </w:r>
      <w:r w:rsidR="007C5E4F">
        <w:t>reviewed.</w:t>
      </w:r>
    </w:p>
    <w:p w14:paraId="01E65DEA" w14:textId="78EC3E59" w:rsidR="003B27D5" w:rsidRDefault="003B27D5" w:rsidP="003B27D5">
      <w:pPr>
        <w:pStyle w:val="Heading2"/>
      </w:pPr>
      <w:r>
        <w:t>Model Versions</w:t>
      </w:r>
    </w:p>
    <w:p w14:paraId="6D36EF2D" w14:textId="47200DB1" w:rsidR="008B7037" w:rsidRPr="008B7037" w:rsidRDefault="008B7037" w:rsidP="008B7037">
      <w:r>
        <w:t>No comments.</w:t>
      </w:r>
    </w:p>
    <w:p w14:paraId="7912A3F1" w14:textId="08206B7D" w:rsidR="003B27D5" w:rsidRDefault="003B27D5" w:rsidP="003B27D5">
      <w:pPr>
        <w:pStyle w:val="Heading2"/>
      </w:pPr>
      <w:r>
        <w:t>Terms Overview</w:t>
      </w:r>
    </w:p>
    <w:p w14:paraId="036682A5" w14:textId="3490AD71" w:rsidR="008B7037" w:rsidRPr="008B7037" w:rsidRDefault="008B7037" w:rsidP="008B7037">
      <w:r>
        <w:t>No comments.</w:t>
      </w:r>
    </w:p>
    <w:p w14:paraId="4466BA63" w14:textId="0C890C09" w:rsidR="003B27D5" w:rsidRDefault="003B27D5" w:rsidP="003B27D5">
      <w:pPr>
        <w:pStyle w:val="Heading2"/>
      </w:pPr>
      <w:r>
        <w:t>Premium Assembly</w:t>
      </w:r>
    </w:p>
    <w:p w14:paraId="0829CC7A" w14:textId="66CDA9C0" w:rsidR="00E6474A" w:rsidRPr="00E6474A" w:rsidRDefault="00E6474A" w:rsidP="00E6474A">
      <w:r>
        <w:t>No comments.</w:t>
      </w:r>
    </w:p>
    <w:p w14:paraId="1EE620E7" w14:textId="408D5E14" w:rsidR="003B27D5" w:rsidRDefault="003B27D5" w:rsidP="003B27D5">
      <w:pPr>
        <w:pStyle w:val="Heading2"/>
      </w:pPr>
      <w:r>
        <w:t>Distribution</w:t>
      </w:r>
    </w:p>
    <w:p w14:paraId="2D13DDE4" w14:textId="37C2759E" w:rsidR="005434F6" w:rsidRPr="005434F6" w:rsidRDefault="005434F6" w:rsidP="005434F6">
      <w:r>
        <w:t>No comments.</w:t>
      </w:r>
    </w:p>
    <w:p w14:paraId="7BB50639" w14:textId="31C69FC6" w:rsidR="003B27D5" w:rsidRDefault="003B27D5" w:rsidP="003B27D5">
      <w:pPr>
        <w:pStyle w:val="Heading2"/>
      </w:pPr>
      <w:r>
        <w:lastRenderedPageBreak/>
        <w:t>Coverage Terms</w:t>
      </w:r>
    </w:p>
    <w:p w14:paraId="291BA773" w14:textId="59AC8802" w:rsidR="00FD6108" w:rsidRPr="00FD6108" w:rsidRDefault="00FD6108" w:rsidP="00FD6108">
      <w:r>
        <w:t>No comments.</w:t>
      </w:r>
    </w:p>
    <w:p w14:paraId="201E3CDB" w14:textId="09C8876F" w:rsidR="003B27D5" w:rsidRDefault="003B27D5" w:rsidP="003B27D5">
      <w:pPr>
        <w:pStyle w:val="Heading2"/>
      </w:pPr>
      <w:r>
        <w:t>Deductible Structure</w:t>
      </w:r>
    </w:p>
    <w:p w14:paraId="26ADBCD8" w14:textId="5F2923A5" w:rsidR="00FD6108" w:rsidRPr="00FD6108" w:rsidRDefault="00FD6108" w:rsidP="00FD6108">
      <w:r>
        <w:t>No</w:t>
      </w:r>
      <w:r w:rsidR="000766E6">
        <w:t xml:space="preserve"> comments.</w:t>
      </w:r>
    </w:p>
    <w:p w14:paraId="4035A52D" w14:textId="01AC66D6" w:rsidR="003B27D5" w:rsidRDefault="003B27D5" w:rsidP="003B27D5">
      <w:pPr>
        <w:pStyle w:val="Heading2"/>
      </w:pPr>
      <w:r>
        <w:t>SIR</w:t>
      </w:r>
    </w:p>
    <w:p w14:paraId="433EB8DB" w14:textId="6C4FA8D6" w:rsidR="000766E6" w:rsidRPr="000766E6" w:rsidRDefault="000766E6" w:rsidP="000766E6">
      <w:r>
        <w:t>No comments.</w:t>
      </w:r>
    </w:p>
    <w:p w14:paraId="50B6E33A" w14:textId="4ABA0D49" w:rsidR="003B27D5" w:rsidRDefault="003B27D5" w:rsidP="003B27D5">
      <w:pPr>
        <w:pStyle w:val="Heading2"/>
      </w:pPr>
      <w:r>
        <w:t>Aggregate and reinstatement</w:t>
      </w:r>
    </w:p>
    <w:p w14:paraId="5BE89340" w14:textId="65432F4F" w:rsidR="000766E6" w:rsidRPr="000766E6" w:rsidRDefault="000766E6" w:rsidP="000766E6">
      <w:r>
        <w:t>No comments.</w:t>
      </w:r>
    </w:p>
    <w:p w14:paraId="0157DF1E" w14:textId="36540003" w:rsidR="003B27D5" w:rsidRDefault="003B27D5" w:rsidP="003B27D5">
      <w:pPr>
        <w:pStyle w:val="Heading1"/>
      </w:pPr>
      <w:r>
        <w:t>Broker Workbench</w:t>
      </w:r>
    </w:p>
    <w:p w14:paraId="15189EEF" w14:textId="2B307A0C" w:rsidR="002205E7" w:rsidRPr="002205E7" w:rsidRDefault="002205E7" w:rsidP="002205E7">
      <w:r>
        <w:t>I currently get a load error when I try and select an item so this cannot be reviewed.</w:t>
      </w:r>
    </w:p>
    <w:p w14:paraId="3628D7D1" w14:textId="785CD6F9" w:rsidR="003B27D5" w:rsidRDefault="003B27D5" w:rsidP="003B27D5">
      <w:pPr>
        <w:pStyle w:val="Heading2"/>
      </w:pPr>
      <w:r>
        <w:t>Summary</w:t>
      </w:r>
    </w:p>
    <w:p w14:paraId="256F2657" w14:textId="07E8509E" w:rsidR="003B27D5" w:rsidRDefault="003B27D5" w:rsidP="003B27D5">
      <w:pPr>
        <w:pStyle w:val="Heading2"/>
      </w:pPr>
      <w:r>
        <w:t>Coverage List</w:t>
      </w:r>
    </w:p>
    <w:p w14:paraId="457B25CA" w14:textId="45F7E5A5" w:rsidR="003B27D5" w:rsidRDefault="003B27D5" w:rsidP="003B27D5">
      <w:pPr>
        <w:pStyle w:val="Heading2"/>
      </w:pPr>
      <w:r>
        <w:t>Premium Buildup</w:t>
      </w:r>
    </w:p>
    <w:p w14:paraId="5D003FAD" w14:textId="2F3BCB52" w:rsidR="003B27D5" w:rsidRDefault="003B27D5" w:rsidP="003B27D5">
      <w:pPr>
        <w:pStyle w:val="Heading2"/>
      </w:pPr>
      <w:r>
        <w:t>Risk Terms</w:t>
      </w:r>
    </w:p>
    <w:p w14:paraId="5BD4887B" w14:textId="468817B6" w:rsidR="003B27D5" w:rsidRDefault="003B27D5" w:rsidP="003B27D5">
      <w:pPr>
        <w:pStyle w:val="Heading2"/>
      </w:pPr>
      <w:r>
        <w:t>Score and Cohort</w:t>
      </w:r>
    </w:p>
    <w:p w14:paraId="6DCCB659" w14:textId="032E6EE2" w:rsidR="003B27D5" w:rsidRDefault="003B27D5" w:rsidP="003B27D5">
      <w:pPr>
        <w:pStyle w:val="Heading2"/>
      </w:pPr>
      <w:r>
        <w:t>Loss Profile</w:t>
      </w:r>
    </w:p>
    <w:p w14:paraId="3AC5A6E4" w14:textId="33897254" w:rsidR="003B27D5" w:rsidRDefault="003B27D5" w:rsidP="003B27D5">
      <w:pPr>
        <w:pStyle w:val="Heading2"/>
      </w:pPr>
      <w:r>
        <w:t>Exposure Profile</w:t>
      </w:r>
    </w:p>
    <w:p w14:paraId="35B9A180" w14:textId="62B4B744" w:rsidR="003B27D5" w:rsidRDefault="003B27D5" w:rsidP="003B27D5">
      <w:pPr>
        <w:pStyle w:val="Heading2"/>
      </w:pPr>
      <w:r>
        <w:t>Communications</w:t>
      </w:r>
    </w:p>
    <w:p w14:paraId="5422DE56" w14:textId="29E91D4B" w:rsidR="003B27D5" w:rsidRDefault="003B27D5" w:rsidP="003B27D5">
      <w:pPr>
        <w:pStyle w:val="Heading2"/>
      </w:pPr>
      <w:r>
        <w:t>Opportunities and Risks</w:t>
      </w:r>
    </w:p>
    <w:p w14:paraId="29F09195" w14:textId="55530E75" w:rsidR="003B27D5" w:rsidRPr="003B27D5" w:rsidRDefault="003B27D5" w:rsidP="003B27D5">
      <w:pPr>
        <w:pStyle w:val="Heading2"/>
      </w:pPr>
      <w:r>
        <w:t>Pipeline and Opportunity</w:t>
      </w:r>
    </w:p>
    <w:p w14:paraId="13C57DB2" w14:textId="16C3B274" w:rsidR="003B27D5" w:rsidRDefault="003B27D5" w:rsidP="003B27D5">
      <w:pPr>
        <w:pStyle w:val="Heading1"/>
      </w:pPr>
      <w:r>
        <w:t>Authentication</w:t>
      </w:r>
    </w:p>
    <w:p w14:paraId="7513C746" w14:textId="565DBEEA" w:rsidR="003D3FF5" w:rsidRPr="003D3FF5" w:rsidRDefault="003D3FF5" w:rsidP="003D3FF5">
      <w:r>
        <w:t>No comments</w:t>
      </w:r>
    </w:p>
    <w:p w14:paraId="43E23A33" w14:textId="59E4E204" w:rsidR="003B27D5" w:rsidRDefault="003B27D5" w:rsidP="003B27D5">
      <w:pPr>
        <w:pStyle w:val="Heading1"/>
      </w:pPr>
      <w:r>
        <w:t>Account</w:t>
      </w:r>
    </w:p>
    <w:p w14:paraId="75B48EA0" w14:textId="553FABF8" w:rsidR="003B27D5" w:rsidRDefault="000B2CDE" w:rsidP="000B2CDE">
      <w:pPr>
        <w:pStyle w:val="Heading2"/>
      </w:pPr>
      <w:r>
        <w:t>Your Account</w:t>
      </w:r>
    </w:p>
    <w:p w14:paraId="0318D67C" w14:textId="6DFA2FFD" w:rsidR="00F646E9" w:rsidRPr="00F646E9" w:rsidRDefault="00F646E9" w:rsidP="00F646E9">
      <w:r>
        <w:t>No comments.</w:t>
      </w:r>
    </w:p>
    <w:p w14:paraId="1BB346E3" w14:textId="1B0D4D3D" w:rsidR="003B27D5" w:rsidRDefault="003B27D5" w:rsidP="003B27D5">
      <w:pPr>
        <w:pStyle w:val="Heading1"/>
      </w:pPr>
      <w:r>
        <w:lastRenderedPageBreak/>
        <w:t>Admin Portal</w:t>
      </w:r>
    </w:p>
    <w:p w14:paraId="6D46854A" w14:textId="723216D3" w:rsidR="000B2CDE" w:rsidRDefault="000B2CDE" w:rsidP="000B2CDE">
      <w:pPr>
        <w:pStyle w:val="Heading2"/>
      </w:pPr>
      <w:r>
        <w:t>System Health</w:t>
      </w:r>
    </w:p>
    <w:p w14:paraId="4EEABA69" w14:textId="7012C512" w:rsidR="000766E6" w:rsidRPr="000766E6" w:rsidRDefault="000766E6" w:rsidP="000766E6">
      <w:r>
        <w:t>No comments.</w:t>
      </w:r>
    </w:p>
    <w:p w14:paraId="27D2AA72" w14:textId="22E5A19E" w:rsidR="000B2CDE" w:rsidRDefault="000B2CDE" w:rsidP="000B2CDE">
      <w:pPr>
        <w:pStyle w:val="Heading2"/>
      </w:pPr>
      <w:r>
        <w:t>Users and Roles</w:t>
      </w:r>
    </w:p>
    <w:p w14:paraId="16D616F7" w14:textId="3B6183E3" w:rsidR="000766E6" w:rsidRPr="000766E6" w:rsidRDefault="000766E6" w:rsidP="000766E6">
      <w:r>
        <w:t>No</w:t>
      </w:r>
      <w:r w:rsidR="00F646E9">
        <w:t xml:space="preserve"> comments.</w:t>
      </w:r>
    </w:p>
    <w:p w14:paraId="6BD06068" w14:textId="654F5B02" w:rsidR="000B2CDE" w:rsidRDefault="000B2CDE" w:rsidP="000B2CDE">
      <w:pPr>
        <w:pStyle w:val="Heading2"/>
      </w:pPr>
      <w:r>
        <w:t>Configs</w:t>
      </w:r>
    </w:p>
    <w:p w14:paraId="49C7699A" w14:textId="53D36A71" w:rsidR="00F646E9" w:rsidRPr="00F646E9" w:rsidRDefault="00F646E9" w:rsidP="00F646E9">
      <w:r>
        <w:t>No comments.</w:t>
      </w:r>
    </w:p>
    <w:p w14:paraId="6CB3E32F" w14:textId="1D84710D" w:rsidR="000B2CDE" w:rsidRDefault="000B2CDE" w:rsidP="000B2CDE">
      <w:pPr>
        <w:pStyle w:val="Heading2"/>
      </w:pPr>
      <w:r>
        <w:t>Audit Log</w:t>
      </w:r>
    </w:p>
    <w:p w14:paraId="60469817" w14:textId="356A7552" w:rsidR="00F646E9" w:rsidRPr="00F646E9" w:rsidRDefault="00F646E9" w:rsidP="00F646E9">
      <w:r>
        <w:t>No comments.</w:t>
      </w:r>
    </w:p>
    <w:p w14:paraId="6026B52E" w14:textId="7F679E86" w:rsidR="000B2CDE" w:rsidRDefault="000B2CDE" w:rsidP="000B2CDE">
      <w:pPr>
        <w:pStyle w:val="Heading2"/>
      </w:pPr>
      <w:r>
        <w:t>Loss Register</w:t>
      </w:r>
    </w:p>
    <w:p w14:paraId="032D3DA1" w14:textId="30C6DC7D" w:rsidR="00F646E9" w:rsidRPr="00F646E9" w:rsidRDefault="00F646E9" w:rsidP="00F646E9">
      <w:r>
        <w:t>No comments.</w:t>
      </w:r>
    </w:p>
    <w:p w14:paraId="4760168A" w14:textId="3FEBB82D" w:rsidR="000B2CDE" w:rsidRDefault="000B2CDE" w:rsidP="000B2CDE">
      <w:pPr>
        <w:pStyle w:val="Heading2"/>
      </w:pPr>
      <w:r>
        <w:t>Recalibration</w:t>
      </w:r>
    </w:p>
    <w:p w14:paraId="63CC81FC" w14:textId="5D7D04E0" w:rsidR="00F646E9" w:rsidRPr="00F646E9" w:rsidRDefault="00F646E9" w:rsidP="00F646E9">
      <w:r>
        <w:t>No comments.</w:t>
      </w:r>
    </w:p>
    <w:p w14:paraId="5588D752" w14:textId="4695CB6C" w:rsidR="000B2CDE" w:rsidRDefault="000B2CDE" w:rsidP="000B2CDE">
      <w:pPr>
        <w:pStyle w:val="Heading2"/>
      </w:pPr>
      <w:r>
        <w:t>Recalibration Detail</w:t>
      </w:r>
    </w:p>
    <w:p w14:paraId="0F09C5FB" w14:textId="6F7CF39F" w:rsidR="00F646E9" w:rsidRPr="00F646E9" w:rsidRDefault="00F646E9" w:rsidP="00F646E9">
      <w:r>
        <w:t>No comments.</w:t>
      </w:r>
    </w:p>
    <w:p w14:paraId="368A3DE0" w14:textId="77777777" w:rsidR="003B27D5" w:rsidRPr="00E20378" w:rsidRDefault="003B27D5" w:rsidP="00E20378"/>
    <w:sectPr w:rsidR="003B27D5" w:rsidRPr="00E20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73"/>
    <w:rsid w:val="00040389"/>
    <w:rsid w:val="000448C7"/>
    <w:rsid w:val="00050BE0"/>
    <w:rsid w:val="00065173"/>
    <w:rsid w:val="00066ADF"/>
    <w:rsid w:val="000766E6"/>
    <w:rsid w:val="000B2CDE"/>
    <w:rsid w:val="000D1FF5"/>
    <w:rsid w:val="00130A43"/>
    <w:rsid w:val="00130AE5"/>
    <w:rsid w:val="001474C7"/>
    <w:rsid w:val="001533C2"/>
    <w:rsid w:val="00180C08"/>
    <w:rsid w:val="001909E2"/>
    <w:rsid w:val="001E16A4"/>
    <w:rsid w:val="002205E7"/>
    <w:rsid w:val="002A3762"/>
    <w:rsid w:val="0037628B"/>
    <w:rsid w:val="00382291"/>
    <w:rsid w:val="00391A78"/>
    <w:rsid w:val="003B27D5"/>
    <w:rsid w:val="003D3FF5"/>
    <w:rsid w:val="0040017F"/>
    <w:rsid w:val="00412531"/>
    <w:rsid w:val="004409C6"/>
    <w:rsid w:val="004C5053"/>
    <w:rsid w:val="004E008E"/>
    <w:rsid w:val="004E60E3"/>
    <w:rsid w:val="005179C8"/>
    <w:rsid w:val="005434F6"/>
    <w:rsid w:val="00566D1C"/>
    <w:rsid w:val="0059473E"/>
    <w:rsid w:val="005A1F44"/>
    <w:rsid w:val="0060582D"/>
    <w:rsid w:val="006E0451"/>
    <w:rsid w:val="0070401C"/>
    <w:rsid w:val="0072130F"/>
    <w:rsid w:val="00721CF5"/>
    <w:rsid w:val="00750625"/>
    <w:rsid w:val="007C5E4F"/>
    <w:rsid w:val="007F7585"/>
    <w:rsid w:val="00804C28"/>
    <w:rsid w:val="00805B9B"/>
    <w:rsid w:val="00806D97"/>
    <w:rsid w:val="00825E0C"/>
    <w:rsid w:val="008A5A95"/>
    <w:rsid w:val="008B46A0"/>
    <w:rsid w:val="008B7037"/>
    <w:rsid w:val="008C29AB"/>
    <w:rsid w:val="009822AB"/>
    <w:rsid w:val="009A718C"/>
    <w:rsid w:val="00AD028F"/>
    <w:rsid w:val="00B466CF"/>
    <w:rsid w:val="00B5119E"/>
    <w:rsid w:val="00B521F9"/>
    <w:rsid w:val="00B868EE"/>
    <w:rsid w:val="00BC3626"/>
    <w:rsid w:val="00C133D2"/>
    <w:rsid w:val="00C23197"/>
    <w:rsid w:val="00C24F19"/>
    <w:rsid w:val="00C31851"/>
    <w:rsid w:val="00C467AC"/>
    <w:rsid w:val="00CA5DB1"/>
    <w:rsid w:val="00CE3CDD"/>
    <w:rsid w:val="00CE4C03"/>
    <w:rsid w:val="00CF6E09"/>
    <w:rsid w:val="00D15C0D"/>
    <w:rsid w:val="00D933F9"/>
    <w:rsid w:val="00DB16A6"/>
    <w:rsid w:val="00DC2644"/>
    <w:rsid w:val="00E20378"/>
    <w:rsid w:val="00E35743"/>
    <w:rsid w:val="00E47EE7"/>
    <w:rsid w:val="00E6474A"/>
    <w:rsid w:val="00EA754D"/>
    <w:rsid w:val="00ED7EBF"/>
    <w:rsid w:val="00F12FEB"/>
    <w:rsid w:val="00F312D2"/>
    <w:rsid w:val="00F55C64"/>
    <w:rsid w:val="00F646E9"/>
    <w:rsid w:val="00FD6108"/>
    <w:rsid w:val="00FE20AA"/>
    <w:rsid w:val="00FE7B15"/>
    <w:rsid w:val="00FF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EB8A"/>
  <w15:chartTrackingRefBased/>
  <w15:docId w15:val="{8A10FC76-6C4E-4F89-A567-458C20B0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19E"/>
  </w:style>
  <w:style w:type="paragraph" w:styleId="Heading1">
    <w:name w:val="heading 1"/>
    <w:basedOn w:val="Normal"/>
    <w:next w:val="Normal"/>
    <w:link w:val="Heading1Char"/>
    <w:uiPriority w:val="9"/>
    <w:qFormat/>
    <w:rsid w:val="00065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Walker</dc:creator>
  <cp:keywords/>
  <dc:description/>
  <cp:lastModifiedBy>John Walker</cp:lastModifiedBy>
  <cp:revision>2</cp:revision>
  <dcterms:created xsi:type="dcterms:W3CDTF">2026-05-31T22:01:00Z</dcterms:created>
  <dcterms:modified xsi:type="dcterms:W3CDTF">2026-05-31T22:01:00Z</dcterms:modified>
</cp:coreProperties>
</file>