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4B7B" w14:textId="77777777" w:rsidR="00932949" w:rsidRDefault="00000000">
      <w:pPr>
        <w:pStyle w:val="Title"/>
      </w:pPr>
      <w:r>
        <w:rPr>
          <w:b/>
        </w:rPr>
        <w:t>Staff Procedure: Booking a Meeting Room</w:t>
      </w:r>
    </w:p>
    <w:p w14:paraId="7C778712" w14:textId="77777777" w:rsidR="00932949" w:rsidRDefault="00000000">
      <w:r>
        <w:t>Version 1.2  |  Owner: Facilities Team  |  Review date: 31 December 2026</w:t>
      </w:r>
    </w:p>
    <w:p w14:paraId="1085B221" w14:textId="77777777" w:rsidR="00932949" w:rsidRDefault="00000000">
      <w:pPr>
        <w:pStyle w:val="Heading1"/>
      </w:pPr>
      <w:r>
        <w:t>Purpose</w:t>
      </w:r>
    </w:p>
    <w:p w14:paraId="740F67BD" w14:textId="77777777" w:rsidR="00932949" w:rsidRDefault="00000000">
      <w:r>
        <w:t>This procedure explains how staff should request and confirm meeting room bookings. It is intended as a published staff reference document, not a personal working draft.</w:t>
      </w:r>
    </w:p>
    <w:p w14:paraId="0E0BB001" w14:textId="77777777" w:rsidR="00932949" w:rsidRDefault="00000000">
      <w:pPr>
        <w:pStyle w:val="Heading1"/>
      </w:pPr>
      <w:r>
        <w:t>Scope</w:t>
      </w:r>
    </w:p>
    <w:p w14:paraId="716BD108" w14:textId="77777777" w:rsidR="00932949" w:rsidRDefault="00000000">
      <w:r>
        <w:t>This applies to internal meeting rooms used for staff meetings, training sessions, interviews and external visits.</w:t>
      </w:r>
    </w:p>
    <w:p w14:paraId="503F025D" w14:textId="77777777" w:rsidR="00932949" w:rsidRDefault="00000000">
      <w:pPr>
        <w:pStyle w:val="Heading1"/>
      </w:pPr>
      <w:r>
        <w:t>Procedure</w:t>
      </w:r>
    </w:p>
    <w:p w14:paraId="1C4A7757" w14:textId="77777777" w:rsidR="00932949" w:rsidRDefault="00000000">
      <w:pPr>
        <w:pStyle w:val="ListNumber"/>
      </w:pPr>
      <w:r>
        <w:t>Check the room calendar before requesting a booking.</w:t>
      </w:r>
    </w:p>
    <w:p w14:paraId="6FD0F801" w14:textId="77777777" w:rsidR="00932949" w:rsidRDefault="00000000">
      <w:pPr>
        <w:pStyle w:val="ListNumber"/>
      </w:pPr>
      <w:r>
        <w:t>Add the meeting title, organiser, expected attendees and equipment requirements.</w:t>
      </w:r>
    </w:p>
    <w:p w14:paraId="3EC72F6E" w14:textId="77777777" w:rsidR="00932949" w:rsidRDefault="00000000">
      <w:pPr>
        <w:pStyle w:val="ListNumber"/>
      </w:pPr>
      <w:r>
        <w:t>Wait for the booking confirmation before inviting external guests.</w:t>
      </w:r>
    </w:p>
    <w:p w14:paraId="7A736C8B" w14:textId="77777777" w:rsidR="00932949" w:rsidRDefault="00000000">
      <w:pPr>
        <w:pStyle w:val="ListNumber"/>
      </w:pPr>
      <w:r>
        <w:t>Cancel the booking as soon as possible if the room is no longer required.</w:t>
      </w:r>
    </w:p>
    <w:p w14:paraId="39180BAE" w14:textId="77777777" w:rsidR="00932949" w:rsidRDefault="00000000">
      <w:pPr>
        <w:pStyle w:val="Heading1"/>
      </w:pPr>
      <w:r>
        <w:t>Important notes</w:t>
      </w:r>
    </w:p>
    <w:p w14:paraId="6A84DD5D" w14:textId="77777777" w:rsidR="00932949" w:rsidRDefault="00000000">
      <w:pPr>
        <w:pStyle w:val="ListBullet"/>
      </w:pPr>
      <w:r>
        <w:t>Do not use personal folders for documents that other staff need to rely on.</w:t>
      </w:r>
    </w:p>
    <w:p w14:paraId="062D19BF" w14:textId="77777777" w:rsidR="00932949" w:rsidRDefault="00000000">
      <w:pPr>
        <w:pStyle w:val="ListBullet"/>
      </w:pPr>
      <w:r>
        <w:t>Published procedures should be stored where the intended audience can find the current version.</w:t>
      </w:r>
    </w:p>
    <w:p w14:paraId="0B416984" w14:textId="77777777" w:rsidR="00932949" w:rsidRDefault="00000000">
      <w:pPr>
        <w:pStyle w:val="ListBullet"/>
      </w:pPr>
      <w:r>
        <w:t>Avoid emailing copies of this procedure unless there is a specific reason. Share a link instead.</w:t>
      </w:r>
    </w:p>
    <w:p w14:paraId="6779981C" w14:textId="77777777" w:rsidR="00932949" w:rsidRDefault="00000000">
      <w:pPr>
        <w:pStyle w:val="Heading1"/>
      </w:pPr>
      <w:r>
        <w:t>Change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932949" w14:paraId="0F33403B" w14:textId="77777777">
        <w:tc>
          <w:tcPr>
            <w:tcW w:w="2520" w:type="dxa"/>
            <w:shd w:val="clear" w:color="auto" w:fill="E7F0FE"/>
          </w:tcPr>
          <w:p w14:paraId="3ECD5BFD" w14:textId="77777777" w:rsidR="00932949" w:rsidRDefault="00000000">
            <w:r>
              <w:rPr>
                <w:b/>
                <w:sz w:val="20"/>
              </w:rPr>
              <w:t>Version</w:t>
            </w:r>
          </w:p>
        </w:tc>
        <w:tc>
          <w:tcPr>
            <w:tcW w:w="2520" w:type="dxa"/>
            <w:shd w:val="clear" w:color="auto" w:fill="E7F0FE"/>
          </w:tcPr>
          <w:p w14:paraId="674ECF60" w14:textId="77777777" w:rsidR="00932949" w:rsidRDefault="00000000">
            <w:r>
              <w:rPr>
                <w:b/>
                <w:sz w:val="20"/>
              </w:rPr>
              <w:t>Date</w:t>
            </w:r>
          </w:p>
        </w:tc>
        <w:tc>
          <w:tcPr>
            <w:tcW w:w="2520" w:type="dxa"/>
            <w:shd w:val="clear" w:color="auto" w:fill="E7F0FE"/>
          </w:tcPr>
          <w:p w14:paraId="5576873E" w14:textId="77777777" w:rsidR="00932949" w:rsidRDefault="00000000">
            <w:r>
              <w:rPr>
                <w:b/>
                <w:sz w:val="20"/>
              </w:rPr>
              <w:t>Change</w:t>
            </w:r>
          </w:p>
        </w:tc>
        <w:tc>
          <w:tcPr>
            <w:tcW w:w="2520" w:type="dxa"/>
            <w:shd w:val="clear" w:color="auto" w:fill="E7F0FE"/>
          </w:tcPr>
          <w:p w14:paraId="3F2F288B" w14:textId="77777777" w:rsidR="00932949" w:rsidRDefault="00000000">
            <w:r>
              <w:rPr>
                <w:b/>
                <w:sz w:val="20"/>
              </w:rPr>
              <w:t>Author</w:t>
            </w:r>
          </w:p>
        </w:tc>
      </w:tr>
      <w:tr w:rsidR="00932949" w14:paraId="24DAEA46" w14:textId="77777777">
        <w:tc>
          <w:tcPr>
            <w:tcW w:w="2520" w:type="dxa"/>
          </w:tcPr>
          <w:p w14:paraId="3C33C1D8" w14:textId="77777777" w:rsidR="00932949" w:rsidRDefault="00000000">
            <w:r>
              <w:rPr>
                <w:sz w:val="20"/>
              </w:rPr>
              <w:t>1.0</w:t>
            </w:r>
          </w:p>
        </w:tc>
        <w:tc>
          <w:tcPr>
            <w:tcW w:w="2520" w:type="dxa"/>
          </w:tcPr>
          <w:p w14:paraId="28A04DF7" w14:textId="77777777" w:rsidR="00932949" w:rsidRDefault="00000000">
            <w:r>
              <w:rPr>
                <w:sz w:val="20"/>
              </w:rPr>
              <w:t>01 Jul 2026</w:t>
            </w:r>
          </w:p>
        </w:tc>
        <w:tc>
          <w:tcPr>
            <w:tcW w:w="2520" w:type="dxa"/>
          </w:tcPr>
          <w:p w14:paraId="28DBD60C" w14:textId="77777777" w:rsidR="00932949" w:rsidRDefault="00000000">
            <w:r>
              <w:rPr>
                <w:sz w:val="20"/>
              </w:rPr>
              <w:t>Initial procedure created</w:t>
            </w:r>
          </w:p>
        </w:tc>
        <w:tc>
          <w:tcPr>
            <w:tcW w:w="2520" w:type="dxa"/>
          </w:tcPr>
          <w:p w14:paraId="14AF519F" w14:textId="77777777" w:rsidR="00932949" w:rsidRDefault="00000000">
            <w:r>
              <w:rPr>
                <w:sz w:val="20"/>
              </w:rPr>
              <w:t>Facilities</w:t>
            </w:r>
          </w:p>
        </w:tc>
      </w:tr>
      <w:tr w:rsidR="00932949" w14:paraId="28C21AEC" w14:textId="77777777">
        <w:tc>
          <w:tcPr>
            <w:tcW w:w="2520" w:type="dxa"/>
          </w:tcPr>
          <w:p w14:paraId="7D5A4B07" w14:textId="77777777" w:rsidR="00932949" w:rsidRDefault="00000000">
            <w:r>
              <w:rPr>
                <w:sz w:val="20"/>
              </w:rPr>
              <w:t>1.1</w:t>
            </w:r>
          </w:p>
        </w:tc>
        <w:tc>
          <w:tcPr>
            <w:tcW w:w="2520" w:type="dxa"/>
          </w:tcPr>
          <w:p w14:paraId="0BFD5650" w14:textId="77777777" w:rsidR="00932949" w:rsidRDefault="00000000">
            <w:r>
              <w:rPr>
                <w:sz w:val="20"/>
              </w:rPr>
              <w:t>18 Aug 2026</w:t>
            </w:r>
          </w:p>
        </w:tc>
        <w:tc>
          <w:tcPr>
            <w:tcW w:w="2520" w:type="dxa"/>
          </w:tcPr>
          <w:p w14:paraId="10E4FDD4" w14:textId="77777777" w:rsidR="00932949" w:rsidRDefault="00000000">
            <w:r>
              <w:rPr>
                <w:sz w:val="20"/>
              </w:rPr>
              <w:t>Added cancellation guidance</w:t>
            </w:r>
          </w:p>
        </w:tc>
        <w:tc>
          <w:tcPr>
            <w:tcW w:w="2520" w:type="dxa"/>
          </w:tcPr>
          <w:p w14:paraId="3BEA5B6C" w14:textId="77777777" w:rsidR="00932949" w:rsidRDefault="00000000">
            <w:r>
              <w:rPr>
                <w:sz w:val="20"/>
              </w:rPr>
              <w:t>Facilities</w:t>
            </w:r>
          </w:p>
        </w:tc>
      </w:tr>
      <w:tr w:rsidR="00932949" w14:paraId="11D2211E" w14:textId="77777777">
        <w:tc>
          <w:tcPr>
            <w:tcW w:w="2520" w:type="dxa"/>
          </w:tcPr>
          <w:p w14:paraId="398F9DA9" w14:textId="77777777" w:rsidR="00932949" w:rsidRDefault="00000000">
            <w:r>
              <w:rPr>
                <w:sz w:val="20"/>
              </w:rPr>
              <w:t>1.2</w:t>
            </w:r>
          </w:p>
        </w:tc>
        <w:tc>
          <w:tcPr>
            <w:tcW w:w="2520" w:type="dxa"/>
          </w:tcPr>
          <w:p w14:paraId="55A032A3" w14:textId="77777777" w:rsidR="00932949" w:rsidRDefault="00000000">
            <w:r>
              <w:rPr>
                <w:sz w:val="20"/>
              </w:rPr>
              <w:t>09 Sep 2026</w:t>
            </w:r>
          </w:p>
        </w:tc>
        <w:tc>
          <w:tcPr>
            <w:tcW w:w="2520" w:type="dxa"/>
          </w:tcPr>
          <w:p w14:paraId="7DC373AC" w14:textId="77777777" w:rsidR="00932949" w:rsidRDefault="00000000">
            <w:r>
              <w:rPr>
                <w:sz w:val="20"/>
              </w:rPr>
              <w:t>Updated wording for staff intranet publication</w:t>
            </w:r>
          </w:p>
        </w:tc>
        <w:tc>
          <w:tcPr>
            <w:tcW w:w="2520" w:type="dxa"/>
          </w:tcPr>
          <w:p w14:paraId="4E39933B" w14:textId="77777777" w:rsidR="00932949" w:rsidRDefault="00000000">
            <w:r>
              <w:rPr>
                <w:sz w:val="20"/>
              </w:rPr>
              <w:t>Facilities</w:t>
            </w:r>
          </w:p>
        </w:tc>
      </w:tr>
    </w:tbl>
    <w:p w14:paraId="454D37D7" w14:textId="77777777" w:rsidR="00BA047D" w:rsidRDefault="00BA047D"/>
    <w:sectPr w:rsidR="00BA047D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1A667" w14:textId="77777777" w:rsidR="00BA047D" w:rsidRDefault="00BA047D">
      <w:pPr>
        <w:spacing w:after="0" w:line="240" w:lineRule="auto"/>
      </w:pPr>
      <w:r>
        <w:separator/>
      </w:r>
    </w:p>
  </w:endnote>
  <w:endnote w:type="continuationSeparator" w:id="0">
    <w:p w14:paraId="1CB91372" w14:textId="77777777" w:rsidR="00BA047D" w:rsidRDefault="00BA0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E22FC" w14:textId="11C66329" w:rsidR="00932949" w:rsidRDefault="0093294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A68C9" w14:textId="77777777" w:rsidR="00BA047D" w:rsidRDefault="00BA047D">
      <w:pPr>
        <w:spacing w:after="0" w:line="240" w:lineRule="auto"/>
      </w:pPr>
      <w:r>
        <w:separator/>
      </w:r>
    </w:p>
  </w:footnote>
  <w:footnote w:type="continuationSeparator" w:id="0">
    <w:p w14:paraId="763C9B3C" w14:textId="77777777" w:rsidR="00BA047D" w:rsidRDefault="00BA04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1464546">
    <w:abstractNumId w:val="8"/>
  </w:num>
  <w:num w:numId="2" w16cid:durableId="89084872">
    <w:abstractNumId w:val="6"/>
  </w:num>
  <w:num w:numId="3" w16cid:durableId="1639874319">
    <w:abstractNumId w:val="5"/>
  </w:num>
  <w:num w:numId="4" w16cid:durableId="653342667">
    <w:abstractNumId w:val="4"/>
  </w:num>
  <w:num w:numId="5" w16cid:durableId="1478955796">
    <w:abstractNumId w:val="7"/>
  </w:num>
  <w:num w:numId="6" w16cid:durableId="1874226634">
    <w:abstractNumId w:val="3"/>
  </w:num>
  <w:num w:numId="7" w16cid:durableId="1644650715">
    <w:abstractNumId w:val="2"/>
  </w:num>
  <w:num w:numId="8" w16cid:durableId="900286508">
    <w:abstractNumId w:val="1"/>
  </w:num>
  <w:num w:numId="9" w16cid:durableId="1574006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366B"/>
    <w:rsid w:val="004E6CB2"/>
    <w:rsid w:val="00932949"/>
    <w:rsid w:val="00AA1D8D"/>
    <w:rsid w:val="00B47730"/>
    <w:rsid w:val="00BA047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0B9CA8"/>
  <w14:defaultImageDpi w14:val="300"/>
  <w15:docId w15:val="{E1F4660A-F220-4F00-8F5C-DFF5A3AF5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Green</cp:lastModifiedBy>
  <cp:revision>2</cp:revision>
  <dcterms:created xsi:type="dcterms:W3CDTF">2013-12-23T23:15:00Z</dcterms:created>
  <dcterms:modified xsi:type="dcterms:W3CDTF">2026-09-16T12:46:00Z</dcterms:modified>
  <cp:category/>
</cp:coreProperties>
</file>