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3A1A5E" w14:textId="76DDCF32" w:rsidR="00F54678" w:rsidRPr="00F54678" w:rsidRDefault="00F54678" w:rsidP="005A28BC">
      <w:pPr>
        <w:jc w:val="left"/>
        <w:rPr>
          <w:rFonts w:cs="Times New Roman"/>
          <w:b/>
          <w:sz w:val="32"/>
          <w:szCs w:val="32"/>
        </w:rPr>
      </w:pPr>
      <w:r w:rsidRPr="00F54678">
        <w:rPr>
          <w:rFonts w:cs="Times New Roman"/>
          <w:b/>
          <w:sz w:val="32"/>
          <w:szCs w:val="32"/>
        </w:rPr>
        <w:t>ABSTRACTS</w:t>
      </w:r>
    </w:p>
    <w:p w14:paraId="031279F8" w14:textId="77777777" w:rsidR="00F54678" w:rsidRDefault="00F54678" w:rsidP="005A28BC">
      <w:pPr>
        <w:jc w:val="left"/>
        <w:rPr>
          <w:rFonts w:cs="Times New Roman"/>
          <w:b/>
          <w:u w:val="single"/>
        </w:rPr>
      </w:pPr>
    </w:p>
    <w:p w14:paraId="4ED6E717" w14:textId="77777777" w:rsidR="00C46185" w:rsidRPr="00675055" w:rsidRDefault="00C46185" w:rsidP="00D62A2E">
      <w:pPr>
        <w:pStyle w:val="clearformatting"/>
        <w:ind w:left="360" w:hanging="360"/>
        <w:rPr>
          <w:sz w:val="24"/>
          <w:szCs w:val="24"/>
          <w:highlight w:val="green"/>
        </w:rPr>
      </w:pPr>
      <w:proofErr w:type="spellStart"/>
      <w:r w:rsidRPr="00675055">
        <w:rPr>
          <w:sz w:val="24"/>
          <w:szCs w:val="24"/>
          <w:highlight w:val="green"/>
        </w:rPr>
        <w:t>Ihinger</w:t>
      </w:r>
      <w:proofErr w:type="spellEnd"/>
      <w:r w:rsidRPr="00675055">
        <w:rPr>
          <w:sz w:val="24"/>
          <w:szCs w:val="24"/>
          <w:highlight w:val="green"/>
        </w:rPr>
        <w:t xml:space="preserve">, P. D., Watkins, J. M., and Burton, B. R., 2003, The character of Cordilleran </w:t>
      </w:r>
      <w:proofErr w:type="spellStart"/>
      <w:r w:rsidRPr="00675055">
        <w:rPr>
          <w:sz w:val="24"/>
          <w:szCs w:val="24"/>
          <w:highlight w:val="green"/>
        </w:rPr>
        <w:t>magmatism</w:t>
      </w:r>
      <w:proofErr w:type="spellEnd"/>
      <w:r w:rsidRPr="00675055">
        <w:rPr>
          <w:sz w:val="24"/>
          <w:szCs w:val="24"/>
          <w:highlight w:val="green"/>
        </w:rPr>
        <w:t xml:space="preserve"> in the Eocene; Insights from the </w:t>
      </w:r>
      <w:proofErr w:type="spellStart"/>
      <w:r w:rsidRPr="00675055">
        <w:rPr>
          <w:sz w:val="24"/>
          <w:szCs w:val="24"/>
          <w:highlight w:val="green"/>
        </w:rPr>
        <w:t>Sweetgrass</w:t>
      </w:r>
      <w:proofErr w:type="spellEnd"/>
      <w:r w:rsidRPr="00675055">
        <w:rPr>
          <w:sz w:val="24"/>
          <w:szCs w:val="24"/>
          <w:highlight w:val="green"/>
        </w:rPr>
        <w:t xml:space="preserve"> Hills, MT, </w:t>
      </w:r>
      <w:r w:rsidRPr="00675055">
        <w:rPr>
          <w:i/>
          <w:sz w:val="24"/>
          <w:szCs w:val="24"/>
          <w:highlight w:val="green"/>
        </w:rPr>
        <w:t>Geological Association of Canada/Mineralogical Association of Canada, Abstracts</w:t>
      </w:r>
      <w:r w:rsidRPr="00675055">
        <w:rPr>
          <w:sz w:val="24"/>
          <w:szCs w:val="24"/>
          <w:highlight w:val="green"/>
        </w:rPr>
        <w:t>, v. 28, # 687.</w:t>
      </w:r>
    </w:p>
    <w:p w14:paraId="256C3865" w14:textId="77777777" w:rsidR="00C46185" w:rsidRPr="00675055" w:rsidRDefault="00C46185" w:rsidP="00D62A2E">
      <w:pPr>
        <w:pStyle w:val="clearformatting"/>
        <w:ind w:left="360" w:hanging="360"/>
        <w:rPr>
          <w:i/>
          <w:sz w:val="24"/>
          <w:szCs w:val="24"/>
          <w:highlight w:val="green"/>
        </w:rPr>
      </w:pPr>
      <w:proofErr w:type="spellStart"/>
      <w:r w:rsidRPr="00675055">
        <w:rPr>
          <w:sz w:val="24"/>
          <w:szCs w:val="24"/>
          <w:highlight w:val="green"/>
        </w:rPr>
        <w:t>Ihinger</w:t>
      </w:r>
      <w:proofErr w:type="spellEnd"/>
      <w:r w:rsidRPr="00675055">
        <w:rPr>
          <w:sz w:val="24"/>
          <w:szCs w:val="24"/>
          <w:highlight w:val="green"/>
        </w:rPr>
        <w:t xml:space="preserve">, P. D., Watkins, J. M., Bernhardt, J. E., and Johnson, B.R., 2003, Late Mesozoic-Cenozoic Evolution of the North American Cordillera: Lithospheric Response to Plume-Slab Interaction, </w:t>
      </w:r>
      <w:r w:rsidRPr="00675055">
        <w:rPr>
          <w:i/>
          <w:sz w:val="24"/>
          <w:szCs w:val="24"/>
          <w:highlight w:val="green"/>
        </w:rPr>
        <w:t xml:space="preserve">Eos. </w:t>
      </w:r>
      <w:proofErr w:type="gramStart"/>
      <w:r w:rsidRPr="00675055">
        <w:rPr>
          <w:i/>
          <w:sz w:val="24"/>
          <w:szCs w:val="24"/>
          <w:highlight w:val="green"/>
        </w:rPr>
        <w:t xml:space="preserve">Trans., AGU, </w:t>
      </w:r>
      <w:r w:rsidRPr="00675055">
        <w:rPr>
          <w:sz w:val="24"/>
          <w:szCs w:val="24"/>
          <w:highlight w:val="green"/>
        </w:rPr>
        <w:t>84 (47), Fall Meeting Suppl., Abstract V12B-0589.</w:t>
      </w:r>
      <w:proofErr w:type="gramEnd"/>
    </w:p>
    <w:p w14:paraId="43BC48C4" w14:textId="77777777" w:rsidR="00C46185" w:rsidRPr="00675055" w:rsidRDefault="00C46185" w:rsidP="00D62A2E">
      <w:pPr>
        <w:pStyle w:val="clearformatting"/>
        <w:ind w:left="360" w:hanging="360"/>
        <w:rPr>
          <w:sz w:val="24"/>
          <w:szCs w:val="24"/>
          <w:highlight w:val="green"/>
          <w:u w:val="single"/>
        </w:rPr>
      </w:pPr>
      <w:proofErr w:type="spellStart"/>
      <w:r w:rsidRPr="00675055">
        <w:rPr>
          <w:sz w:val="24"/>
          <w:szCs w:val="24"/>
          <w:highlight w:val="green"/>
        </w:rPr>
        <w:t>Ihinger</w:t>
      </w:r>
      <w:proofErr w:type="spellEnd"/>
      <w:r w:rsidRPr="00675055">
        <w:rPr>
          <w:sz w:val="24"/>
          <w:szCs w:val="24"/>
          <w:highlight w:val="green"/>
        </w:rPr>
        <w:t xml:space="preserve">, P. D., Watkins, J. M., Bernhardt, J. E., and Johnson, B.R., 2004, </w:t>
      </w:r>
      <w:r w:rsidRPr="00675055">
        <w:rPr>
          <w:color w:val="000000"/>
          <w:sz w:val="24"/>
          <w:szCs w:val="24"/>
          <w:highlight w:val="green"/>
        </w:rPr>
        <w:t xml:space="preserve">Yellowstone </w:t>
      </w:r>
      <w:proofErr w:type="spellStart"/>
      <w:r w:rsidRPr="00675055">
        <w:rPr>
          <w:color w:val="000000"/>
          <w:sz w:val="24"/>
          <w:szCs w:val="24"/>
          <w:highlight w:val="green"/>
        </w:rPr>
        <w:t>plumehead</w:t>
      </w:r>
      <w:proofErr w:type="spellEnd"/>
      <w:r w:rsidRPr="00675055">
        <w:rPr>
          <w:color w:val="000000"/>
          <w:sz w:val="24"/>
          <w:szCs w:val="24"/>
          <w:highlight w:val="green"/>
        </w:rPr>
        <w:t xml:space="preserve"> meets </w:t>
      </w:r>
      <w:proofErr w:type="spellStart"/>
      <w:r w:rsidRPr="00675055">
        <w:rPr>
          <w:color w:val="000000"/>
          <w:sz w:val="24"/>
          <w:szCs w:val="24"/>
          <w:highlight w:val="green"/>
        </w:rPr>
        <w:t>Farallon</w:t>
      </w:r>
      <w:proofErr w:type="spellEnd"/>
      <w:r w:rsidRPr="00675055">
        <w:rPr>
          <w:color w:val="000000"/>
          <w:sz w:val="24"/>
          <w:szCs w:val="24"/>
          <w:highlight w:val="green"/>
        </w:rPr>
        <w:t xml:space="preserve"> slab: a plausible mechanism driving North American continental tectonics for 80 My</w:t>
      </w:r>
      <w:r w:rsidRPr="00675055">
        <w:rPr>
          <w:sz w:val="24"/>
          <w:szCs w:val="24"/>
          <w:highlight w:val="green"/>
        </w:rPr>
        <w:t xml:space="preserve">, </w:t>
      </w:r>
      <w:r w:rsidRPr="00675055">
        <w:rPr>
          <w:i/>
          <w:sz w:val="24"/>
          <w:szCs w:val="24"/>
          <w:highlight w:val="green"/>
        </w:rPr>
        <w:t xml:space="preserve">Rocky </w:t>
      </w:r>
      <w:proofErr w:type="spellStart"/>
      <w:r w:rsidRPr="00675055">
        <w:rPr>
          <w:i/>
          <w:sz w:val="24"/>
          <w:szCs w:val="24"/>
          <w:highlight w:val="green"/>
        </w:rPr>
        <w:t>Mtn</w:t>
      </w:r>
      <w:proofErr w:type="spellEnd"/>
      <w:r w:rsidRPr="00675055">
        <w:rPr>
          <w:i/>
          <w:sz w:val="24"/>
          <w:szCs w:val="24"/>
          <w:highlight w:val="green"/>
        </w:rPr>
        <w:t xml:space="preserve">/Cordilleran GSA, Abstracts, </w:t>
      </w:r>
      <w:r w:rsidRPr="00675055">
        <w:rPr>
          <w:sz w:val="24"/>
          <w:szCs w:val="24"/>
          <w:highlight w:val="green"/>
        </w:rPr>
        <w:t>v. 36, no. 4, p. 95-96.</w:t>
      </w:r>
    </w:p>
    <w:p w14:paraId="0E8992F1" w14:textId="6708C306" w:rsidR="00C46185" w:rsidRPr="00D62A2E" w:rsidRDefault="00C46185" w:rsidP="00D62A2E">
      <w:pPr>
        <w:pStyle w:val="clearformatting"/>
        <w:ind w:left="360" w:hanging="360"/>
        <w:rPr>
          <w:sz w:val="24"/>
          <w:szCs w:val="24"/>
          <w:highlight w:val="green"/>
        </w:rPr>
      </w:pPr>
      <w:proofErr w:type="spellStart"/>
      <w:r w:rsidRPr="00675055">
        <w:rPr>
          <w:sz w:val="24"/>
          <w:szCs w:val="24"/>
          <w:highlight w:val="green"/>
        </w:rPr>
        <w:t>Ihinger</w:t>
      </w:r>
      <w:proofErr w:type="spellEnd"/>
      <w:r w:rsidRPr="00675055">
        <w:rPr>
          <w:sz w:val="24"/>
          <w:szCs w:val="24"/>
          <w:highlight w:val="green"/>
        </w:rPr>
        <w:t xml:space="preserve">, P. D., Watkins, J. M., and Johnson, B.R., 2004, Reconciling Observations of the Yellowstone Hotspot with the Standard Plume Model, </w:t>
      </w:r>
      <w:r w:rsidRPr="00675055">
        <w:rPr>
          <w:i/>
          <w:sz w:val="24"/>
          <w:szCs w:val="24"/>
          <w:highlight w:val="green"/>
        </w:rPr>
        <w:t xml:space="preserve">Eos. </w:t>
      </w:r>
      <w:proofErr w:type="gramStart"/>
      <w:r w:rsidRPr="00675055">
        <w:rPr>
          <w:i/>
          <w:sz w:val="24"/>
          <w:szCs w:val="24"/>
          <w:highlight w:val="green"/>
        </w:rPr>
        <w:t xml:space="preserve">Trans., AGU, </w:t>
      </w:r>
      <w:r w:rsidRPr="00675055">
        <w:rPr>
          <w:sz w:val="24"/>
          <w:szCs w:val="24"/>
          <w:highlight w:val="green"/>
        </w:rPr>
        <w:t>85 (47), Fall Meeting Suppl., Abstract V51B-0557.</w:t>
      </w:r>
      <w:proofErr w:type="gramEnd"/>
    </w:p>
    <w:p w14:paraId="51244E2E" w14:textId="562EAAA6" w:rsidR="00D62A2E" w:rsidRPr="00D62A2E" w:rsidRDefault="00D62A2E" w:rsidP="00D62A2E">
      <w:pPr>
        <w:ind w:left="360" w:hanging="360"/>
        <w:jc w:val="left"/>
        <w:rPr>
          <w:rFonts w:eastAsia="Times New Roman" w:cs="Times New Roman"/>
          <w:highlight w:val="green"/>
        </w:rPr>
      </w:pPr>
      <w:r w:rsidRPr="00D62A2E">
        <w:rPr>
          <w:rFonts w:cs="Times New Roman"/>
          <w:highlight w:val="green"/>
        </w:rPr>
        <w:t xml:space="preserve">Morgan, L., Watkins, J., </w:t>
      </w:r>
      <w:proofErr w:type="spellStart"/>
      <w:r w:rsidRPr="00D62A2E">
        <w:rPr>
          <w:rFonts w:cs="Times New Roman"/>
          <w:highlight w:val="green"/>
        </w:rPr>
        <w:t>Renne</w:t>
      </w:r>
      <w:proofErr w:type="spellEnd"/>
      <w:r w:rsidRPr="00D62A2E">
        <w:rPr>
          <w:rFonts w:cs="Times New Roman"/>
          <w:highlight w:val="green"/>
        </w:rPr>
        <w:t xml:space="preserve">, P., Manga, M., </w:t>
      </w:r>
      <w:proofErr w:type="spellStart"/>
      <w:r w:rsidRPr="00D62A2E">
        <w:rPr>
          <w:rFonts w:cs="Times New Roman"/>
          <w:highlight w:val="green"/>
        </w:rPr>
        <w:t>Shackley</w:t>
      </w:r>
      <w:proofErr w:type="spellEnd"/>
      <w:r w:rsidRPr="00D62A2E">
        <w:rPr>
          <w:rFonts w:cs="Times New Roman"/>
          <w:highlight w:val="green"/>
        </w:rPr>
        <w:t xml:space="preserve">, M., Martin, M., 2006, High-resolution synchrotron-source FTIR measurements of hydration rinds on volcanic glasses as applied to archaeology, </w:t>
      </w:r>
      <w:r w:rsidRPr="00D62A2E">
        <w:rPr>
          <w:rFonts w:cs="Times New Roman"/>
          <w:i/>
          <w:highlight w:val="green"/>
        </w:rPr>
        <w:t>AGU Fall Meeting Abstracts</w:t>
      </w:r>
      <w:r w:rsidRPr="00D62A2E">
        <w:rPr>
          <w:rFonts w:cs="Times New Roman"/>
          <w:highlight w:val="green"/>
        </w:rPr>
        <w:t xml:space="preserve"> </w:t>
      </w:r>
      <w:r w:rsidRPr="00D62A2E">
        <w:rPr>
          <w:rFonts w:eastAsia="Times New Roman" w:cs="Times New Roman"/>
          <w:highlight w:val="green"/>
        </w:rPr>
        <w:t>#</w:t>
      </w:r>
      <w:r w:rsidRPr="00D62A2E">
        <w:rPr>
          <w:rFonts w:eastAsia="Times New Roman" w:cs="Times New Roman"/>
          <w:highlight w:val="green"/>
        </w:rPr>
        <w:t>V31D-0626</w:t>
      </w:r>
      <w:r w:rsidRPr="00D62A2E">
        <w:rPr>
          <w:rFonts w:eastAsia="Times New Roman" w:cs="Times New Roman"/>
          <w:highlight w:val="green"/>
        </w:rPr>
        <w:t>.</w:t>
      </w:r>
    </w:p>
    <w:p w14:paraId="71FEAD86" w14:textId="19CEC3B0" w:rsidR="005A28BC" w:rsidRPr="00531DFB" w:rsidRDefault="005A28BC" w:rsidP="00D62A2E">
      <w:pPr>
        <w:ind w:left="360" w:hanging="360"/>
        <w:jc w:val="left"/>
        <w:rPr>
          <w:rFonts w:eastAsia="Times New Roman" w:cs="Times New Roman"/>
          <w:highlight w:val="green"/>
        </w:rPr>
      </w:pPr>
      <w:r w:rsidRPr="00531DFB">
        <w:rPr>
          <w:rFonts w:cs="Times New Roman"/>
          <w:highlight w:val="green"/>
        </w:rPr>
        <w:t xml:space="preserve">Watkins, J., </w:t>
      </w:r>
      <w:proofErr w:type="spellStart"/>
      <w:r w:rsidRPr="00531DFB">
        <w:rPr>
          <w:rFonts w:cs="Times New Roman"/>
          <w:highlight w:val="green"/>
        </w:rPr>
        <w:t>DePaolo</w:t>
      </w:r>
      <w:proofErr w:type="spellEnd"/>
      <w:r w:rsidRPr="00531DFB">
        <w:rPr>
          <w:rFonts w:cs="Times New Roman"/>
          <w:highlight w:val="green"/>
        </w:rPr>
        <w:t xml:space="preserve">, D., and Ryerson, F., </w:t>
      </w:r>
      <w:r w:rsidR="00627917" w:rsidRPr="00531DFB">
        <w:rPr>
          <w:rFonts w:cs="Times New Roman"/>
          <w:highlight w:val="green"/>
        </w:rPr>
        <w:t xml:space="preserve">2007, </w:t>
      </w:r>
      <w:r w:rsidRPr="00531DFB">
        <w:rPr>
          <w:rFonts w:cs="Times New Roman"/>
          <w:highlight w:val="green"/>
        </w:rPr>
        <w:t>Isotopic approach for determining the structural components of silicate liquids</w:t>
      </w:r>
      <w:r w:rsidR="00627917" w:rsidRPr="00531DFB">
        <w:rPr>
          <w:rFonts w:cs="Times New Roman"/>
          <w:highlight w:val="green"/>
        </w:rPr>
        <w:t xml:space="preserve">, </w:t>
      </w:r>
      <w:r w:rsidR="00627917" w:rsidRPr="00531DFB">
        <w:rPr>
          <w:rFonts w:cs="Times New Roman"/>
          <w:i/>
          <w:highlight w:val="green"/>
        </w:rPr>
        <w:t>AGU Fall Meeting Abstracts</w:t>
      </w:r>
      <w:r w:rsidR="00627917" w:rsidRPr="00531DFB">
        <w:rPr>
          <w:rFonts w:cs="Times New Roman"/>
          <w:highlight w:val="green"/>
        </w:rPr>
        <w:t xml:space="preserve"> </w:t>
      </w:r>
      <w:r w:rsidR="00627917" w:rsidRPr="00531DFB">
        <w:rPr>
          <w:rFonts w:eastAsia="Times New Roman" w:cs="Times New Roman"/>
          <w:highlight w:val="green"/>
        </w:rPr>
        <w:t>#V42A-04.</w:t>
      </w:r>
    </w:p>
    <w:p w14:paraId="0EDF24D4" w14:textId="77777777" w:rsidR="004F544F" w:rsidRPr="00531DFB" w:rsidRDefault="004F544F" w:rsidP="00D62A2E">
      <w:pPr>
        <w:jc w:val="left"/>
        <w:rPr>
          <w:rFonts w:eastAsia="Times New Roman" w:cs="Times New Roman"/>
          <w:highlight w:val="green"/>
        </w:rPr>
      </w:pPr>
    </w:p>
    <w:p w14:paraId="539119A1" w14:textId="74813C38" w:rsidR="004F544F" w:rsidRPr="00531DFB" w:rsidRDefault="004F544F" w:rsidP="00D62A2E">
      <w:pPr>
        <w:ind w:left="360" w:hanging="360"/>
        <w:jc w:val="left"/>
        <w:rPr>
          <w:rFonts w:eastAsia="Times New Roman" w:cs="Times New Roman"/>
          <w:highlight w:val="green"/>
        </w:rPr>
      </w:pPr>
      <w:r w:rsidRPr="00531DFB">
        <w:rPr>
          <w:rFonts w:eastAsia="Times New Roman" w:cs="Times New Roman"/>
          <w:highlight w:val="green"/>
        </w:rPr>
        <w:t xml:space="preserve">Morgan, L., </w:t>
      </w:r>
      <w:proofErr w:type="spellStart"/>
      <w:r w:rsidRPr="00531DFB">
        <w:rPr>
          <w:rFonts w:eastAsia="Times New Roman" w:cs="Times New Roman"/>
          <w:highlight w:val="green"/>
        </w:rPr>
        <w:t>Renne</w:t>
      </w:r>
      <w:proofErr w:type="spellEnd"/>
      <w:r w:rsidRPr="00531DFB">
        <w:rPr>
          <w:rFonts w:eastAsia="Times New Roman" w:cs="Times New Roman"/>
          <w:highlight w:val="green"/>
        </w:rPr>
        <w:t xml:space="preserve">, P., and Watkins, J., 2007, 40Ar/39Ar dating of volcanic glass. </w:t>
      </w:r>
      <w:r w:rsidRPr="00531DFB">
        <w:rPr>
          <w:rFonts w:cs="Times New Roman"/>
          <w:i/>
          <w:highlight w:val="green"/>
        </w:rPr>
        <w:t>AGU Fall Meeting Abstracts</w:t>
      </w:r>
      <w:r w:rsidRPr="00531DFB">
        <w:rPr>
          <w:rFonts w:cs="Times New Roman"/>
          <w:highlight w:val="green"/>
        </w:rPr>
        <w:t xml:space="preserve"> </w:t>
      </w:r>
      <w:r w:rsidRPr="00531DFB">
        <w:rPr>
          <w:rFonts w:eastAsia="Times New Roman" w:cs="Times New Roman"/>
          <w:highlight w:val="green"/>
        </w:rPr>
        <w:t>#V31G-05.</w:t>
      </w:r>
    </w:p>
    <w:p w14:paraId="219482E7" w14:textId="1988501C" w:rsidR="004F544F" w:rsidRPr="00531DFB" w:rsidRDefault="004F544F" w:rsidP="00D62A2E">
      <w:pPr>
        <w:ind w:left="360" w:hanging="360"/>
        <w:jc w:val="left"/>
        <w:rPr>
          <w:rFonts w:cs="Times New Roman"/>
          <w:highlight w:val="green"/>
        </w:rPr>
      </w:pPr>
    </w:p>
    <w:p w14:paraId="5253DFDF" w14:textId="77777777" w:rsidR="005A28BC" w:rsidRPr="00675055" w:rsidRDefault="005A28BC" w:rsidP="00D62A2E">
      <w:pPr>
        <w:ind w:left="360" w:hanging="360"/>
        <w:jc w:val="left"/>
        <w:rPr>
          <w:rFonts w:cs="Times New Roman"/>
        </w:rPr>
      </w:pPr>
    </w:p>
    <w:p w14:paraId="0E1A644A" w14:textId="2F096CAB" w:rsidR="00627917" w:rsidRPr="00531DFB" w:rsidRDefault="00627917" w:rsidP="00D62A2E">
      <w:pPr>
        <w:ind w:left="360" w:hanging="360"/>
        <w:jc w:val="left"/>
        <w:rPr>
          <w:rFonts w:cs="Times New Roman"/>
          <w:highlight w:val="green"/>
        </w:rPr>
      </w:pPr>
      <w:r w:rsidRPr="00531DFB">
        <w:rPr>
          <w:rFonts w:cs="Times New Roman"/>
          <w:highlight w:val="green"/>
        </w:rPr>
        <w:t xml:space="preserve">Watkins, J., </w:t>
      </w:r>
      <w:proofErr w:type="spellStart"/>
      <w:r w:rsidRPr="00531DFB">
        <w:rPr>
          <w:rFonts w:cs="Times New Roman"/>
          <w:highlight w:val="green"/>
        </w:rPr>
        <w:t>DePaolo</w:t>
      </w:r>
      <w:proofErr w:type="spellEnd"/>
      <w:r w:rsidRPr="00531DFB">
        <w:rPr>
          <w:rFonts w:cs="Times New Roman"/>
          <w:highlight w:val="green"/>
        </w:rPr>
        <w:t xml:space="preserve">, D., Richter, F., </w:t>
      </w:r>
      <w:proofErr w:type="spellStart"/>
      <w:r w:rsidRPr="00531DFB">
        <w:rPr>
          <w:rFonts w:cs="Times New Roman"/>
          <w:highlight w:val="green"/>
        </w:rPr>
        <w:t>Fantle</w:t>
      </w:r>
      <w:proofErr w:type="spellEnd"/>
      <w:r w:rsidRPr="00531DFB">
        <w:rPr>
          <w:rFonts w:cs="Times New Roman"/>
          <w:highlight w:val="green"/>
        </w:rPr>
        <w:t xml:space="preserve">, M., Simon, J., Ryerson, F., Ewing, S., </w:t>
      </w:r>
      <w:proofErr w:type="spellStart"/>
      <w:r w:rsidRPr="00531DFB">
        <w:rPr>
          <w:rFonts w:cs="Times New Roman"/>
          <w:highlight w:val="green"/>
        </w:rPr>
        <w:t>Turchyn</w:t>
      </w:r>
      <w:proofErr w:type="spellEnd"/>
      <w:r w:rsidRPr="00531DFB">
        <w:rPr>
          <w:rFonts w:cs="Times New Roman"/>
          <w:highlight w:val="green"/>
        </w:rPr>
        <w:t xml:space="preserve">, A., Yang, W., and Owens, T., 2008, Calcium isotope geochemistry, research horizons and </w:t>
      </w:r>
      <w:proofErr w:type="spellStart"/>
      <w:r w:rsidRPr="00531DFB">
        <w:rPr>
          <w:rFonts w:cs="Times New Roman"/>
          <w:highlight w:val="green"/>
        </w:rPr>
        <w:t>nanoscale</w:t>
      </w:r>
      <w:proofErr w:type="spellEnd"/>
      <w:r w:rsidRPr="00531DFB">
        <w:rPr>
          <w:rFonts w:cs="Times New Roman"/>
          <w:highlight w:val="green"/>
        </w:rPr>
        <w:t xml:space="preserve"> fractionation processes, </w:t>
      </w:r>
      <w:r w:rsidRPr="00531DFB">
        <w:rPr>
          <w:rFonts w:cs="Times New Roman"/>
          <w:i/>
          <w:highlight w:val="green"/>
        </w:rPr>
        <w:t>AGU Fall Meeting Abstracts</w:t>
      </w:r>
      <w:r w:rsidRPr="00531DFB">
        <w:rPr>
          <w:rFonts w:cs="Times New Roman"/>
          <w:highlight w:val="green"/>
        </w:rPr>
        <w:t xml:space="preserve"> #B14B-03. </w:t>
      </w:r>
    </w:p>
    <w:p w14:paraId="17275724" w14:textId="77777777" w:rsidR="00B8153A" w:rsidRPr="00531DFB" w:rsidRDefault="00B8153A" w:rsidP="00D62A2E">
      <w:pPr>
        <w:ind w:left="360" w:hanging="360"/>
        <w:jc w:val="left"/>
        <w:rPr>
          <w:rFonts w:cs="Times New Roman"/>
          <w:highlight w:val="green"/>
        </w:rPr>
      </w:pPr>
    </w:p>
    <w:p w14:paraId="43371B82" w14:textId="226C30C3" w:rsidR="005A28BC" w:rsidRPr="00531DFB" w:rsidRDefault="00627917" w:rsidP="00D62A2E">
      <w:pPr>
        <w:ind w:left="360" w:hanging="360"/>
        <w:jc w:val="left"/>
        <w:rPr>
          <w:rFonts w:cs="Times New Roman"/>
          <w:highlight w:val="green"/>
        </w:rPr>
      </w:pPr>
      <w:r w:rsidRPr="00531DFB">
        <w:rPr>
          <w:rFonts w:cs="Times New Roman"/>
          <w:highlight w:val="green"/>
        </w:rPr>
        <w:t xml:space="preserve">Watkins, J., </w:t>
      </w:r>
      <w:proofErr w:type="spellStart"/>
      <w:r w:rsidRPr="00531DFB">
        <w:rPr>
          <w:rFonts w:cs="Times New Roman"/>
          <w:highlight w:val="green"/>
        </w:rPr>
        <w:t>DePaolo</w:t>
      </w:r>
      <w:proofErr w:type="spellEnd"/>
      <w:r w:rsidRPr="00531DFB">
        <w:rPr>
          <w:rFonts w:cs="Times New Roman"/>
          <w:highlight w:val="green"/>
        </w:rPr>
        <w:t>, D., and Ryerson, F.,</w:t>
      </w:r>
      <w:r w:rsidR="00675055">
        <w:rPr>
          <w:rFonts w:cs="Times New Roman"/>
          <w:highlight w:val="green"/>
        </w:rPr>
        <w:t xml:space="preserve"> 2008,</w:t>
      </w:r>
      <w:r w:rsidRPr="00531DFB">
        <w:rPr>
          <w:rFonts w:cs="Times New Roman"/>
          <w:highlight w:val="green"/>
        </w:rPr>
        <w:t xml:space="preserve"> </w:t>
      </w:r>
      <w:r w:rsidR="005A28BC" w:rsidRPr="00531DFB">
        <w:rPr>
          <w:rFonts w:cs="Times New Roman"/>
          <w:highlight w:val="green"/>
        </w:rPr>
        <w:t>Diffusive isotope fractionation experiments and the structural components of silicate liquids</w:t>
      </w:r>
      <w:r w:rsidR="00B8153A" w:rsidRPr="00531DFB">
        <w:rPr>
          <w:rFonts w:cs="Times New Roman"/>
          <w:highlight w:val="green"/>
        </w:rPr>
        <w:t xml:space="preserve">, </w:t>
      </w:r>
      <w:proofErr w:type="spellStart"/>
      <w:r w:rsidR="00B8153A" w:rsidRPr="00531DFB">
        <w:rPr>
          <w:rFonts w:eastAsia="Times New Roman" w:cs="Times New Roman"/>
          <w:i/>
          <w:highlight w:val="green"/>
        </w:rPr>
        <w:t>Geochimica</w:t>
      </w:r>
      <w:proofErr w:type="spellEnd"/>
      <w:r w:rsidR="00B8153A" w:rsidRPr="00531DFB">
        <w:rPr>
          <w:rFonts w:eastAsia="Times New Roman" w:cs="Times New Roman"/>
          <w:i/>
          <w:highlight w:val="green"/>
        </w:rPr>
        <w:t xml:space="preserve"> </w:t>
      </w:r>
      <w:proofErr w:type="gramStart"/>
      <w:r w:rsidR="00B8153A" w:rsidRPr="00531DFB">
        <w:rPr>
          <w:rFonts w:eastAsia="Times New Roman" w:cs="Times New Roman"/>
          <w:i/>
          <w:highlight w:val="green"/>
        </w:rPr>
        <w:t>et</w:t>
      </w:r>
      <w:proofErr w:type="gramEnd"/>
      <w:r w:rsidR="00B8153A" w:rsidRPr="00531DFB">
        <w:rPr>
          <w:rFonts w:eastAsia="Times New Roman" w:cs="Times New Roman"/>
          <w:i/>
          <w:highlight w:val="green"/>
        </w:rPr>
        <w:t xml:space="preserve"> </w:t>
      </w:r>
      <w:proofErr w:type="spellStart"/>
      <w:r w:rsidR="00B8153A" w:rsidRPr="00531DFB">
        <w:rPr>
          <w:rFonts w:eastAsia="Times New Roman" w:cs="Times New Roman"/>
          <w:i/>
          <w:highlight w:val="green"/>
        </w:rPr>
        <w:t>Cosmochimica</w:t>
      </w:r>
      <w:proofErr w:type="spellEnd"/>
      <w:r w:rsidR="00B8153A" w:rsidRPr="00531DFB">
        <w:rPr>
          <w:rFonts w:eastAsia="Times New Roman" w:cs="Times New Roman"/>
          <w:i/>
          <w:highlight w:val="green"/>
        </w:rPr>
        <w:t xml:space="preserve"> </w:t>
      </w:r>
      <w:proofErr w:type="spellStart"/>
      <w:r w:rsidR="00B8153A" w:rsidRPr="00531DFB">
        <w:rPr>
          <w:rFonts w:eastAsia="Times New Roman" w:cs="Times New Roman"/>
          <w:i/>
          <w:highlight w:val="green"/>
        </w:rPr>
        <w:t>Acta</w:t>
      </w:r>
      <w:proofErr w:type="spellEnd"/>
      <w:r w:rsidR="00B8153A" w:rsidRPr="00531DFB">
        <w:rPr>
          <w:rFonts w:eastAsia="Times New Roman" w:cs="Times New Roman"/>
          <w:highlight w:val="green"/>
        </w:rPr>
        <w:t>, Volume 72, Issue 12, p. A1009.</w:t>
      </w:r>
    </w:p>
    <w:p w14:paraId="342726D7" w14:textId="77777777" w:rsidR="005A28BC" w:rsidRDefault="005A28BC" w:rsidP="00D62A2E">
      <w:pPr>
        <w:ind w:left="360" w:hanging="360"/>
        <w:jc w:val="left"/>
        <w:rPr>
          <w:rFonts w:cs="Times New Roman"/>
          <w:highlight w:val="green"/>
        </w:rPr>
      </w:pPr>
    </w:p>
    <w:p w14:paraId="6073EA1F" w14:textId="3063909C" w:rsidR="00D62A2E" w:rsidRPr="00531DFB" w:rsidRDefault="00D62A2E" w:rsidP="00D62A2E">
      <w:pPr>
        <w:jc w:val="left"/>
        <w:rPr>
          <w:rFonts w:eastAsia="Times New Roman" w:cs="Times New Roman"/>
          <w:highlight w:val="green"/>
        </w:rPr>
      </w:pPr>
      <w:proofErr w:type="spellStart"/>
      <w:r>
        <w:rPr>
          <w:rFonts w:cs="Times New Roman"/>
          <w:highlight w:val="green"/>
        </w:rPr>
        <w:t>Lapotre</w:t>
      </w:r>
      <w:proofErr w:type="spellEnd"/>
      <w:r>
        <w:rPr>
          <w:rFonts w:cs="Times New Roman"/>
          <w:highlight w:val="green"/>
        </w:rPr>
        <w:t xml:space="preserve">, M., </w:t>
      </w:r>
      <w:proofErr w:type="spellStart"/>
      <w:r>
        <w:rPr>
          <w:rFonts w:cs="Times New Roman"/>
          <w:highlight w:val="green"/>
        </w:rPr>
        <w:t>Gerlein</w:t>
      </w:r>
      <w:proofErr w:type="spellEnd"/>
      <w:r>
        <w:rPr>
          <w:rFonts w:cs="Times New Roman"/>
          <w:highlight w:val="green"/>
        </w:rPr>
        <w:t xml:space="preserve">, C., Huber, C., Watkins, J., and Manga, 2009, Deformation of a bubble at low Reynolds number: A model of interaction between a plume head and a </w:t>
      </w:r>
      <w:proofErr w:type="spellStart"/>
      <w:r>
        <w:rPr>
          <w:rFonts w:cs="Times New Roman"/>
          <w:highlight w:val="green"/>
        </w:rPr>
        <w:t>subducting</w:t>
      </w:r>
      <w:proofErr w:type="spellEnd"/>
      <w:r>
        <w:rPr>
          <w:rFonts w:cs="Times New Roman"/>
          <w:highlight w:val="green"/>
        </w:rPr>
        <w:t xml:space="preserve"> slab, </w:t>
      </w:r>
      <w:r w:rsidRPr="00531DFB">
        <w:rPr>
          <w:rFonts w:cs="Times New Roman"/>
          <w:i/>
          <w:highlight w:val="green"/>
        </w:rPr>
        <w:t>AGU Fall Meeting Abstracts</w:t>
      </w:r>
      <w:r w:rsidRPr="00531DFB">
        <w:rPr>
          <w:rFonts w:eastAsia="Times New Roman" w:cs="Times New Roman"/>
          <w:highlight w:val="green"/>
        </w:rPr>
        <w:t>.</w:t>
      </w:r>
    </w:p>
    <w:p w14:paraId="004B2BD4" w14:textId="5EDD0775" w:rsidR="00D62A2E" w:rsidRPr="00531DFB" w:rsidRDefault="00D62A2E" w:rsidP="00D62A2E">
      <w:pPr>
        <w:ind w:left="360" w:hanging="360"/>
        <w:jc w:val="left"/>
        <w:rPr>
          <w:rFonts w:cs="Times New Roman"/>
          <w:highlight w:val="green"/>
        </w:rPr>
      </w:pPr>
    </w:p>
    <w:p w14:paraId="5C0CB92D" w14:textId="3B964B85" w:rsidR="005A28BC" w:rsidRPr="00531DFB" w:rsidRDefault="005A28BC" w:rsidP="00D62A2E">
      <w:pPr>
        <w:ind w:left="360" w:hanging="360"/>
        <w:jc w:val="left"/>
        <w:rPr>
          <w:rFonts w:cs="Times New Roman"/>
          <w:highlight w:val="green"/>
        </w:rPr>
      </w:pPr>
      <w:r w:rsidRPr="00531DFB">
        <w:rPr>
          <w:rFonts w:cs="Times New Roman"/>
          <w:highlight w:val="green"/>
        </w:rPr>
        <w:t xml:space="preserve">Watkins, J., </w:t>
      </w:r>
      <w:proofErr w:type="spellStart"/>
      <w:r w:rsidRPr="00531DFB">
        <w:rPr>
          <w:rFonts w:cs="Times New Roman"/>
          <w:highlight w:val="green"/>
        </w:rPr>
        <w:t>DePaolo</w:t>
      </w:r>
      <w:proofErr w:type="spellEnd"/>
      <w:r w:rsidRPr="00531DFB">
        <w:rPr>
          <w:rFonts w:cs="Times New Roman"/>
          <w:highlight w:val="green"/>
        </w:rPr>
        <w:t>, D., Huber, C., and Ryerson, F.,</w:t>
      </w:r>
      <w:r w:rsidR="00DF2E2F">
        <w:rPr>
          <w:rFonts w:cs="Times New Roman"/>
          <w:highlight w:val="green"/>
        </w:rPr>
        <w:t xml:space="preserve"> 2009,</w:t>
      </w:r>
      <w:r w:rsidRPr="00531DFB">
        <w:rPr>
          <w:rFonts w:cs="Times New Roman"/>
          <w:highlight w:val="green"/>
        </w:rPr>
        <w:t xml:space="preserve"> </w:t>
      </w:r>
      <w:r w:rsidRPr="00531DFB">
        <w:rPr>
          <w:rFonts w:cs="Times New Roman"/>
          <w:bCs/>
          <w:highlight w:val="green"/>
        </w:rPr>
        <w:t>Isotope fractionation by diffusion of multi-atom chemical species in silicate liquids</w:t>
      </w:r>
      <w:r w:rsidR="00764246" w:rsidRPr="00531DFB">
        <w:rPr>
          <w:rFonts w:cs="Times New Roman"/>
          <w:bCs/>
          <w:highlight w:val="green"/>
        </w:rPr>
        <w:t xml:space="preserve">, </w:t>
      </w:r>
      <w:proofErr w:type="spellStart"/>
      <w:r w:rsidR="00764246" w:rsidRPr="00531DFB">
        <w:rPr>
          <w:rFonts w:eastAsia="Times New Roman" w:cs="Times New Roman"/>
          <w:i/>
          <w:highlight w:val="green"/>
        </w:rPr>
        <w:t>Geochimica</w:t>
      </w:r>
      <w:proofErr w:type="spellEnd"/>
      <w:r w:rsidR="00764246" w:rsidRPr="00531DFB">
        <w:rPr>
          <w:rFonts w:eastAsia="Times New Roman" w:cs="Times New Roman"/>
          <w:i/>
          <w:highlight w:val="green"/>
        </w:rPr>
        <w:t xml:space="preserve"> </w:t>
      </w:r>
      <w:proofErr w:type="gramStart"/>
      <w:r w:rsidR="00764246" w:rsidRPr="00531DFB">
        <w:rPr>
          <w:rFonts w:eastAsia="Times New Roman" w:cs="Times New Roman"/>
          <w:i/>
          <w:highlight w:val="green"/>
        </w:rPr>
        <w:t>et</w:t>
      </w:r>
      <w:proofErr w:type="gramEnd"/>
      <w:r w:rsidR="00764246" w:rsidRPr="00531DFB">
        <w:rPr>
          <w:rFonts w:eastAsia="Times New Roman" w:cs="Times New Roman"/>
          <w:i/>
          <w:highlight w:val="green"/>
        </w:rPr>
        <w:t xml:space="preserve"> </w:t>
      </w:r>
      <w:proofErr w:type="spellStart"/>
      <w:r w:rsidR="00764246" w:rsidRPr="00531DFB">
        <w:rPr>
          <w:rFonts w:eastAsia="Times New Roman" w:cs="Times New Roman"/>
          <w:i/>
          <w:highlight w:val="green"/>
        </w:rPr>
        <w:t>Cosmochimica</w:t>
      </w:r>
      <w:proofErr w:type="spellEnd"/>
      <w:r w:rsidR="00764246" w:rsidRPr="00531DFB">
        <w:rPr>
          <w:rFonts w:eastAsia="Times New Roman" w:cs="Times New Roman"/>
          <w:i/>
          <w:highlight w:val="green"/>
        </w:rPr>
        <w:t xml:space="preserve"> </w:t>
      </w:r>
      <w:proofErr w:type="spellStart"/>
      <w:r w:rsidR="00764246" w:rsidRPr="00531DFB">
        <w:rPr>
          <w:rFonts w:eastAsia="Times New Roman" w:cs="Times New Roman"/>
          <w:i/>
          <w:highlight w:val="green"/>
        </w:rPr>
        <w:t>Acta</w:t>
      </w:r>
      <w:proofErr w:type="spellEnd"/>
      <w:r w:rsidR="00764246" w:rsidRPr="00531DFB">
        <w:rPr>
          <w:rFonts w:eastAsia="Times New Roman" w:cs="Times New Roman"/>
          <w:highlight w:val="green"/>
        </w:rPr>
        <w:t xml:space="preserve">, Volume 73, p. </w:t>
      </w:r>
      <w:r w:rsidR="00764246" w:rsidRPr="00531DFB">
        <w:rPr>
          <w:rFonts w:cs="Times New Roman"/>
          <w:bCs/>
          <w:highlight w:val="green"/>
        </w:rPr>
        <w:t xml:space="preserve">A1422. </w:t>
      </w:r>
    </w:p>
    <w:p w14:paraId="6F28CF6F" w14:textId="77777777" w:rsidR="005A28BC" w:rsidRPr="00531DFB" w:rsidRDefault="005A28BC" w:rsidP="00D62A2E">
      <w:pPr>
        <w:ind w:left="360" w:hanging="360"/>
        <w:jc w:val="left"/>
        <w:rPr>
          <w:rFonts w:cs="Times New Roman"/>
          <w:highlight w:val="green"/>
        </w:rPr>
      </w:pPr>
    </w:p>
    <w:p w14:paraId="0BAAB83C" w14:textId="0FDC043D" w:rsidR="005A28BC" w:rsidRPr="005A28BC" w:rsidRDefault="005A28BC" w:rsidP="00D62A2E">
      <w:pPr>
        <w:ind w:left="360" w:hanging="360"/>
        <w:jc w:val="left"/>
        <w:rPr>
          <w:rFonts w:cs="Times New Roman"/>
        </w:rPr>
      </w:pPr>
      <w:r w:rsidRPr="00531DFB">
        <w:rPr>
          <w:rFonts w:cs="Times New Roman"/>
          <w:highlight w:val="green"/>
        </w:rPr>
        <w:t xml:space="preserve">Watkins, J., </w:t>
      </w:r>
      <w:proofErr w:type="spellStart"/>
      <w:r w:rsidRPr="00531DFB">
        <w:rPr>
          <w:rFonts w:cs="Times New Roman"/>
          <w:highlight w:val="green"/>
        </w:rPr>
        <w:t>DePaolo</w:t>
      </w:r>
      <w:proofErr w:type="spellEnd"/>
      <w:r w:rsidRPr="00531DFB">
        <w:rPr>
          <w:rFonts w:cs="Times New Roman"/>
          <w:highlight w:val="green"/>
        </w:rPr>
        <w:t xml:space="preserve">, D., and Ryerson, F., </w:t>
      </w:r>
      <w:r w:rsidR="00DF2E2F">
        <w:rPr>
          <w:rFonts w:cs="Times New Roman"/>
          <w:highlight w:val="green"/>
        </w:rPr>
        <w:t xml:space="preserve">2009, </w:t>
      </w:r>
      <w:proofErr w:type="gramStart"/>
      <w:r w:rsidRPr="00531DFB">
        <w:rPr>
          <w:rFonts w:cs="Times New Roman"/>
          <w:highlight w:val="green"/>
        </w:rPr>
        <w:t>The</w:t>
      </w:r>
      <w:proofErr w:type="gramEnd"/>
      <w:r w:rsidRPr="00531DFB">
        <w:rPr>
          <w:rFonts w:cs="Times New Roman"/>
          <w:highlight w:val="green"/>
        </w:rPr>
        <w:t xml:space="preserve"> effect of isotopic substitution on diffusion coefficients in silicate liquids</w:t>
      </w:r>
      <w:r w:rsidR="00627917" w:rsidRPr="00531DFB">
        <w:rPr>
          <w:rFonts w:cs="Times New Roman"/>
          <w:highlight w:val="green"/>
        </w:rPr>
        <w:t xml:space="preserve">, </w:t>
      </w:r>
      <w:r w:rsidR="00627917" w:rsidRPr="00531DFB">
        <w:rPr>
          <w:rFonts w:cs="Times New Roman"/>
          <w:i/>
          <w:highlight w:val="green"/>
        </w:rPr>
        <w:t>AGU Fall Meeting Abstracts</w:t>
      </w:r>
      <w:r w:rsidRPr="00531DFB">
        <w:rPr>
          <w:rFonts w:cs="Times New Roman"/>
          <w:highlight w:val="green"/>
        </w:rPr>
        <w:t xml:space="preserve"> </w:t>
      </w:r>
      <w:r w:rsidR="00764246" w:rsidRPr="00531DFB">
        <w:rPr>
          <w:rFonts w:eastAsia="Times New Roman" w:cs="Times New Roman"/>
          <w:highlight w:val="green"/>
        </w:rPr>
        <w:t>#V14B-06.</w:t>
      </w:r>
    </w:p>
    <w:p w14:paraId="2F6A8048" w14:textId="77777777" w:rsidR="005A28BC" w:rsidRDefault="005A28BC" w:rsidP="00D62A2E">
      <w:pPr>
        <w:ind w:left="360" w:hanging="360"/>
        <w:jc w:val="left"/>
        <w:rPr>
          <w:rFonts w:cs="Times New Roman"/>
        </w:rPr>
      </w:pPr>
    </w:p>
    <w:p w14:paraId="4103B623" w14:textId="32C38050" w:rsidR="00D62A2E" w:rsidRDefault="00D62A2E" w:rsidP="00D62A2E">
      <w:pPr>
        <w:ind w:left="360" w:hanging="360"/>
        <w:jc w:val="left"/>
        <w:rPr>
          <w:rFonts w:cs="Times New Roman"/>
        </w:rPr>
      </w:pPr>
      <w:proofErr w:type="gramStart"/>
      <w:r w:rsidRPr="00D62A2E">
        <w:rPr>
          <w:rFonts w:cs="Times New Roman"/>
          <w:highlight w:val="green"/>
        </w:rPr>
        <w:t xml:space="preserve">Manga, M., Castro, J., Rust, A., </w:t>
      </w:r>
      <w:proofErr w:type="spellStart"/>
      <w:r w:rsidRPr="00D62A2E">
        <w:rPr>
          <w:rFonts w:cs="Times New Roman"/>
          <w:highlight w:val="green"/>
        </w:rPr>
        <w:t>Gonnermann</w:t>
      </w:r>
      <w:proofErr w:type="spellEnd"/>
      <w:r w:rsidRPr="00D62A2E">
        <w:rPr>
          <w:rFonts w:cs="Times New Roman"/>
          <w:highlight w:val="green"/>
        </w:rPr>
        <w:t xml:space="preserve">, H., Watkins, J., </w:t>
      </w:r>
      <w:proofErr w:type="spellStart"/>
      <w:r w:rsidRPr="00D62A2E">
        <w:rPr>
          <w:rFonts w:cs="Times New Roman"/>
          <w:highlight w:val="green"/>
        </w:rPr>
        <w:t>Cashman</w:t>
      </w:r>
      <w:proofErr w:type="spellEnd"/>
      <w:r w:rsidRPr="00D62A2E">
        <w:rPr>
          <w:rFonts w:cs="Times New Roman"/>
          <w:highlight w:val="green"/>
        </w:rPr>
        <w:t xml:space="preserve">, K., </w:t>
      </w:r>
      <w:proofErr w:type="spellStart"/>
      <w:r w:rsidRPr="00D62A2E">
        <w:rPr>
          <w:rFonts w:cs="Times New Roman"/>
          <w:highlight w:val="green"/>
        </w:rPr>
        <w:t>Wenk</w:t>
      </w:r>
      <w:proofErr w:type="spellEnd"/>
      <w:r w:rsidRPr="00D62A2E">
        <w:rPr>
          <w:rFonts w:cs="Times New Roman"/>
          <w:highlight w:val="green"/>
        </w:rPr>
        <w:t>, R., 2009, Microstructures in obsidian, Portland GSA Annual Meeting.</w:t>
      </w:r>
      <w:proofErr w:type="gramEnd"/>
    </w:p>
    <w:p w14:paraId="466F314F" w14:textId="77777777" w:rsidR="00D62A2E" w:rsidRPr="005A28BC" w:rsidRDefault="00D62A2E" w:rsidP="005A28BC">
      <w:pPr>
        <w:jc w:val="left"/>
        <w:rPr>
          <w:rFonts w:cs="Times New Roman"/>
        </w:rPr>
      </w:pPr>
    </w:p>
    <w:p w14:paraId="5A44FB2E" w14:textId="57558A9B" w:rsidR="009E0E1D" w:rsidRPr="009E0E1D" w:rsidRDefault="005A28BC" w:rsidP="009E0E1D">
      <w:pPr>
        <w:rPr>
          <w:rFonts w:eastAsia="Times New Roman" w:cs="Times New Roman"/>
          <w:lang w:eastAsia="en-US"/>
        </w:rPr>
      </w:pPr>
      <w:r w:rsidRPr="009E0E1D">
        <w:rPr>
          <w:rFonts w:cs="Times New Roman"/>
          <w:highlight w:val="green"/>
        </w:rPr>
        <w:t xml:space="preserve">Watkins, J., Peterson, B., and DePaolo, D., </w:t>
      </w:r>
      <w:r w:rsidR="00D62A2E">
        <w:rPr>
          <w:rFonts w:cs="Times New Roman"/>
          <w:highlight w:val="green"/>
        </w:rPr>
        <w:t xml:space="preserve">2010, </w:t>
      </w:r>
      <w:r w:rsidRPr="009E0E1D">
        <w:rPr>
          <w:rFonts w:cs="Times New Roman"/>
          <w:highlight w:val="green"/>
        </w:rPr>
        <w:t>Isotope separation by diffusion: competing effects of chemical and isotopic exchange</w:t>
      </w:r>
      <w:r w:rsidR="009E0E1D" w:rsidRPr="009E0E1D">
        <w:rPr>
          <w:rFonts w:cs="Times New Roman"/>
          <w:highlight w:val="green"/>
        </w:rPr>
        <w:t xml:space="preserve">, </w:t>
      </w:r>
      <w:proofErr w:type="spellStart"/>
      <w:r w:rsidR="009E0E1D" w:rsidRPr="009E0E1D">
        <w:rPr>
          <w:rFonts w:eastAsia="Times New Roman" w:cs="Times New Roman"/>
          <w:i/>
          <w:highlight w:val="green"/>
        </w:rPr>
        <w:t>Geochimica</w:t>
      </w:r>
      <w:proofErr w:type="spellEnd"/>
      <w:r w:rsidR="009E0E1D" w:rsidRPr="009E0E1D">
        <w:rPr>
          <w:rFonts w:eastAsia="Times New Roman" w:cs="Times New Roman"/>
          <w:i/>
          <w:highlight w:val="green"/>
        </w:rPr>
        <w:t xml:space="preserve"> </w:t>
      </w:r>
      <w:proofErr w:type="gramStart"/>
      <w:r w:rsidR="009E0E1D" w:rsidRPr="009E0E1D">
        <w:rPr>
          <w:rFonts w:eastAsia="Times New Roman" w:cs="Times New Roman"/>
          <w:i/>
          <w:highlight w:val="green"/>
        </w:rPr>
        <w:t>et</w:t>
      </w:r>
      <w:proofErr w:type="gramEnd"/>
      <w:r w:rsidR="009E0E1D" w:rsidRPr="009E0E1D">
        <w:rPr>
          <w:rFonts w:eastAsia="Times New Roman" w:cs="Times New Roman"/>
          <w:i/>
          <w:highlight w:val="green"/>
        </w:rPr>
        <w:t xml:space="preserve"> </w:t>
      </w:r>
      <w:proofErr w:type="spellStart"/>
      <w:r w:rsidR="009E0E1D" w:rsidRPr="009E0E1D">
        <w:rPr>
          <w:rFonts w:eastAsia="Times New Roman" w:cs="Times New Roman"/>
          <w:i/>
          <w:highlight w:val="green"/>
        </w:rPr>
        <w:t>Cosmochimica</w:t>
      </w:r>
      <w:proofErr w:type="spellEnd"/>
      <w:r w:rsidR="009E0E1D" w:rsidRPr="009E0E1D">
        <w:rPr>
          <w:rFonts w:eastAsia="Times New Roman" w:cs="Times New Roman"/>
          <w:i/>
          <w:highlight w:val="green"/>
        </w:rPr>
        <w:t xml:space="preserve"> </w:t>
      </w:r>
      <w:proofErr w:type="spellStart"/>
      <w:r w:rsidR="009E0E1D" w:rsidRPr="009E0E1D">
        <w:rPr>
          <w:rFonts w:eastAsia="Times New Roman" w:cs="Times New Roman"/>
          <w:i/>
          <w:highlight w:val="green"/>
        </w:rPr>
        <w:t>Acta</w:t>
      </w:r>
      <w:proofErr w:type="spellEnd"/>
      <w:r w:rsidR="009E0E1D" w:rsidRPr="009E0E1D">
        <w:rPr>
          <w:rFonts w:eastAsia="Times New Roman" w:cs="Times New Roman"/>
          <w:highlight w:val="green"/>
          <w:shd w:val="clear" w:color="auto" w:fill="FFFFFF"/>
          <w:lang w:eastAsia="en-US"/>
        </w:rPr>
        <w:t xml:space="preserve"> 74 (12), A1117-A1117</w:t>
      </w:r>
    </w:p>
    <w:p w14:paraId="500B5FF4" w14:textId="1980FD7A" w:rsidR="005A28BC" w:rsidRPr="005A28BC" w:rsidRDefault="005A28BC" w:rsidP="005A28BC">
      <w:pPr>
        <w:pStyle w:val="ABSTRACTTITLE"/>
        <w:spacing w:after="0"/>
        <w:jc w:val="left"/>
        <w:rPr>
          <w:rFonts w:ascii="Times New Roman" w:hAnsi="Times New Roman"/>
          <w:b w:val="0"/>
          <w:sz w:val="24"/>
          <w:szCs w:val="24"/>
        </w:rPr>
      </w:pPr>
    </w:p>
    <w:p w14:paraId="73E49690" w14:textId="07B33028" w:rsidR="005A28BC" w:rsidRDefault="005A28BC" w:rsidP="005A28BC">
      <w:pPr>
        <w:jc w:val="left"/>
        <w:rPr>
          <w:rFonts w:eastAsia="Times New Roman" w:cs="Times New Roman"/>
        </w:rPr>
      </w:pPr>
      <w:r w:rsidRPr="00531DFB">
        <w:rPr>
          <w:rFonts w:cs="Times New Roman"/>
          <w:highlight w:val="green"/>
        </w:rPr>
        <w:t xml:space="preserve">Watkins, J., </w:t>
      </w:r>
      <w:proofErr w:type="spellStart"/>
      <w:r w:rsidRPr="00531DFB">
        <w:rPr>
          <w:rFonts w:cs="Times New Roman"/>
          <w:highlight w:val="green"/>
        </w:rPr>
        <w:t>DePaolo</w:t>
      </w:r>
      <w:proofErr w:type="spellEnd"/>
      <w:r w:rsidRPr="00531DFB">
        <w:rPr>
          <w:rFonts w:cs="Times New Roman"/>
          <w:highlight w:val="green"/>
        </w:rPr>
        <w:t xml:space="preserve">, D., and Ryerson, F., </w:t>
      </w:r>
      <w:r w:rsidR="00D62A2E">
        <w:rPr>
          <w:rFonts w:cs="Times New Roman"/>
          <w:highlight w:val="green"/>
        </w:rPr>
        <w:t xml:space="preserve">2010, </w:t>
      </w:r>
      <w:r w:rsidRPr="00531DFB">
        <w:rPr>
          <w:rFonts w:cs="Times New Roman"/>
          <w:highlight w:val="green"/>
        </w:rPr>
        <w:t xml:space="preserve">Diffusive isotope fractionation in silicate liquids: Dependence on liquid composition, </w:t>
      </w:r>
      <w:proofErr w:type="spellStart"/>
      <w:r w:rsidRPr="00531DFB">
        <w:rPr>
          <w:rFonts w:cs="Times New Roman"/>
          <w:highlight w:val="green"/>
        </w:rPr>
        <w:t>cation</w:t>
      </w:r>
      <w:proofErr w:type="spellEnd"/>
      <w:r w:rsidRPr="00531DFB">
        <w:rPr>
          <w:rFonts w:cs="Times New Roman"/>
          <w:highlight w:val="green"/>
        </w:rPr>
        <w:t xml:space="preserve"> bonding, and isotopic exchange</w:t>
      </w:r>
      <w:r w:rsidR="00627917" w:rsidRPr="00531DFB">
        <w:rPr>
          <w:rFonts w:cs="Times New Roman"/>
          <w:highlight w:val="green"/>
        </w:rPr>
        <w:t xml:space="preserve">, </w:t>
      </w:r>
      <w:r w:rsidR="00627917" w:rsidRPr="00531DFB">
        <w:rPr>
          <w:rFonts w:cs="Times New Roman"/>
          <w:i/>
          <w:highlight w:val="green"/>
        </w:rPr>
        <w:t>AGU Fall Meeting Abstracts</w:t>
      </w:r>
      <w:r w:rsidR="00261BE2" w:rsidRPr="00531DFB">
        <w:rPr>
          <w:rFonts w:cs="Times New Roman"/>
          <w:i/>
          <w:highlight w:val="green"/>
        </w:rPr>
        <w:t xml:space="preserve">, </w:t>
      </w:r>
      <w:r w:rsidR="00261BE2" w:rsidRPr="00531DFB">
        <w:rPr>
          <w:rFonts w:eastAsia="Times New Roman" w:cs="Times New Roman"/>
          <w:highlight w:val="green"/>
        </w:rPr>
        <w:t>#V51A-2174.</w:t>
      </w:r>
    </w:p>
    <w:p w14:paraId="108C8768" w14:textId="77777777" w:rsidR="00C46185" w:rsidRDefault="00C46185" w:rsidP="005A28BC">
      <w:pPr>
        <w:jc w:val="left"/>
        <w:rPr>
          <w:rFonts w:eastAsia="Times New Roman" w:cs="Times New Roman"/>
        </w:rPr>
      </w:pPr>
    </w:p>
    <w:p w14:paraId="0DB5EF01" w14:textId="7763A66F" w:rsidR="003F6892" w:rsidRDefault="003F6892" w:rsidP="003F6892">
      <w:pPr>
        <w:jc w:val="left"/>
        <w:rPr>
          <w:rFonts w:eastAsia="Times New Roman" w:cs="Times New Roman"/>
        </w:rPr>
      </w:pPr>
      <w:proofErr w:type="spellStart"/>
      <w:r w:rsidRPr="00806B95">
        <w:rPr>
          <w:rFonts w:eastAsia="Times New Roman" w:cs="Times New Roman"/>
          <w:highlight w:val="green"/>
        </w:rPr>
        <w:t>DePaolo</w:t>
      </w:r>
      <w:proofErr w:type="spellEnd"/>
      <w:r w:rsidRPr="00806B95">
        <w:rPr>
          <w:rFonts w:eastAsia="Times New Roman" w:cs="Times New Roman"/>
          <w:highlight w:val="green"/>
        </w:rPr>
        <w:t xml:space="preserve">, D., Ryerson, F., Watkins, J., Bourg, I., Yang, W., Nielsen, L., and </w:t>
      </w:r>
      <w:proofErr w:type="spellStart"/>
      <w:r w:rsidRPr="00806B95">
        <w:rPr>
          <w:rFonts w:eastAsia="Times New Roman" w:cs="Times New Roman"/>
          <w:highlight w:val="green"/>
        </w:rPr>
        <w:t>Druhan</w:t>
      </w:r>
      <w:proofErr w:type="spellEnd"/>
      <w:r w:rsidRPr="00806B95">
        <w:rPr>
          <w:rFonts w:eastAsia="Times New Roman" w:cs="Times New Roman"/>
          <w:highlight w:val="green"/>
        </w:rPr>
        <w:t xml:space="preserve">, J., 2010, Surface kinetic model for the fractionation of trace elements and isotopes in calcite precipitated from aqueous solution, </w:t>
      </w:r>
      <w:r w:rsidRPr="00806B95">
        <w:rPr>
          <w:rFonts w:cs="Times New Roman"/>
          <w:i/>
          <w:highlight w:val="green"/>
        </w:rPr>
        <w:t>AGU Fall Meeting Abstracts</w:t>
      </w:r>
      <w:r w:rsidRPr="00806B95">
        <w:rPr>
          <w:rFonts w:cs="Times New Roman"/>
          <w:highlight w:val="green"/>
        </w:rPr>
        <w:t xml:space="preserve"> </w:t>
      </w:r>
      <w:r w:rsidRPr="00806B95">
        <w:rPr>
          <w:rFonts w:eastAsia="Times New Roman" w:cs="Times New Roman"/>
          <w:highlight w:val="green"/>
        </w:rPr>
        <w:t>#</w:t>
      </w:r>
      <w:r w:rsidR="009E3D7E" w:rsidRPr="00806B95">
        <w:rPr>
          <w:rFonts w:eastAsia="Times New Roman" w:cs="Times New Roman"/>
          <w:highlight w:val="green"/>
        </w:rPr>
        <w:t>PP11A-1418</w:t>
      </w:r>
      <w:r w:rsidRPr="00806B95">
        <w:rPr>
          <w:rFonts w:eastAsia="Times New Roman" w:cs="Times New Roman"/>
          <w:highlight w:val="green"/>
        </w:rPr>
        <w:t>.</w:t>
      </w:r>
    </w:p>
    <w:p w14:paraId="6A702E76" w14:textId="591B7720" w:rsidR="003F6892" w:rsidRDefault="003F6892" w:rsidP="005A28BC">
      <w:pPr>
        <w:jc w:val="left"/>
        <w:rPr>
          <w:rFonts w:eastAsia="Times New Roman" w:cs="Times New Roman"/>
        </w:rPr>
      </w:pPr>
    </w:p>
    <w:p w14:paraId="6123F23E" w14:textId="183E5903" w:rsidR="00806B95" w:rsidRDefault="00806B95" w:rsidP="00806B95">
      <w:pPr>
        <w:jc w:val="left"/>
        <w:rPr>
          <w:rFonts w:eastAsia="Times New Roman" w:cs="Times New Roman"/>
        </w:rPr>
      </w:pPr>
      <w:proofErr w:type="gramStart"/>
      <w:r w:rsidRPr="009E0E1D">
        <w:rPr>
          <w:rFonts w:eastAsia="Times New Roman" w:cs="Times New Roman"/>
          <w:highlight w:val="green"/>
        </w:rPr>
        <w:t xml:space="preserve">Gonzales, M., Watkins, J., and </w:t>
      </w:r>
      <w:proofErr w:type="spellStart"/>
      <w:r w:rsidRPr="009E0E1D">
        <w:rPr>
          <w:rFonts w:eastAsia="Times New Roman" w:cs="Times New Roman"/>
          <w:highlight w:val="green"/>
        </w:rPr>
        <w:t>DePaolo</w:t>
      </w:r>
      <w:proofErr w:type="spellEnd"/>
      <w:r w:rsidRPr="009E0E1D">
        <w:rPr>
          <w:rFonts w:eastAsia="Times New Roman" w:cs="Times New Roman"/>
          <w:highlight w:val="green"/>
        </w:rPr>
        <w:t xml:space="preserve">, D., 2010, Solution composition-dependence of the </w:t>
      </w:r>
      <w:proofErr w:type="spellStart"/>
      <w:r w:rsidRPr="009E0E1D">
        <w:rPr>
          <w:rFonts w:eastAsia="Times New Roman" w:cs="Times New Roman"/>
          <w:highlight w:val="green"/>
        </w:rPr>
        <w:t>Ca</w:t>
      </w:r>
      <w:proofErr w:type="spellEnd"/>
      <w:r w:rsidRPr="009E0E1D">
        <w:rPr>
          <w:rFonts w:eastAsia="Times New Roman" w:cs="Times New Roman"/>
          <w:highlight w:val="green"/>
        </w:rPr>
        <w:t xml:space="preserve"> isotope composition of inorganic calcite, </w:t>
      </w:r>
      <w:r w:rsidRPr="009E0E1D">
        <w:rPr>
          <w:rFonts w:cs="Times New Roman"/>
          <w:i/>
          <w:highlight w:val="green"/>
        </w:rPr>
        <w:t>AGU Fall Meeting Abstracts</w:t>
      </w:r>
      <w:r w:rsidRPr="009E0E1D">
        <w:rPr>
          <w:rFonts w:cs="Times New Roman"/>
          <w:highlight w:val="green"/>
        </w:rPr>
        <w:t xml:space="preserve"> </w:t>
      </w:r>
      <w:r w:rsidRPr="009E0E1D">
        <w:rPr>
          <w:rFonts w:eastAsia="Times New Roman" w:cs="Times New Roman"/>
          <w:highlight w:val="green"/>
        </w:rPr>
        <w:t>#PP11A-1416.</w:t>
      </w:r>
      <w:proofErr w:type="gramEnd"/>
    </w:p>
    <w:p w14:paraId="0721967B" w14:textId="2E969020" w:rsidR="00806B95" w:rsidRDefault="00806B95" w:rsidP="005A28BC">
      <w:pPr>
        <w:jc w:val="left"/>
        <w:rPr>
          <w:rFonts w:eastAsia="Times New Roman" w:cs="Times New Roman"/>
        </w:rPr>
      </w:pPr>
    </w:p>
    <w:p w14:paraId="74910C92" w14:textId="77777777" w:rsidR="00D14DEC" w:rsidRDefault="00D14DEC" w:rsidP="005A28BC">
      <w:pPr>
        <w:jc w:val="left"/>
        <w:rPr>
          <w:rFonts w:eastAsia="Times New Roman" w:cs="Times New Roman"/>
        </w:rPr>
      </w:pPr>
    </w:p>
    <w:p w14:paraId="7B0FBAAE" w14:textId="0D18B655" w:rsidR="00D14DEC" w:rsidRPr="003004EB" w:rsidRDefault="003004EB" w:rsidP="00D14DEC">
      <w:pPr>
        <w:rPr>
          <w:highlight w:val="green"/>
        </w:rPr>
      </w:pPr>
      <w:proofErr w:type="spellStart"/>
      <w:r w:rsidRPr="003004EB">
        <w:rPr>
          <w:highlight w:val="green"/>
        </w:rPr>
        <w:t>DePaolo</w:t>
      </w:r>
      <w:proofErr w:type="spellEnd"/>
      <w:r w:rsidRPr="003004EB">
        <w:rPr>
          <w:highlight w:val="green"/>
        </w:rPr>
        <w:t>, D., Watkins, J., and Ryerson, F., 2011,</w:t>
      </w:r>
      <w:r w:rsidR="00D14DEC" w:rsidRPr="003004EB">
        <w:rPr>
          <w:highlight w:val="green"/>
        </w:rPr>
        <w:t xml:space="preserve"> Influence of solute-solvent interactions on mass discrimination during chemical diffusion</w:t>
      </w:r>
      <w:r w:rsidRPr="003004EB">
        <w:rPr>
          <w:highlight w:val="green"/>
        </w:rPr>
        <w:t xml:space="preserve">, </w:t>
      </w:r>
      <w:r w:rsidRPr="003004EB">
        <w:rPr>
          <w:i/>
          <w:highlight w:val="green"/>
        </w:rPr>
        <w:t>Goldschmidt conference</w:t>
      </w:r>
      <w:r w:rsidRPr="003004EB">
        <w:rPr>
          <w:highlight w:val="green"/>
        </w:rPr>
        <w:t>.</w:t>
      </w:r>
    </w:p>
    <w:p w14:paraId="695A8A45" w14:textId="77777777" w:rsidR="00D14DEC" w:rsidRPr="003004EB" w:rsidRDefault="00D14DEC" w:rsidP="00D14DEC">
      <w:pPr>
        <w:pStyle w:val="clearformatting"/>
        <w:rPr>
          <w:sz w:val="24"/>
          <w:szCs w:val="24"/>
          <w:highlight w:val="green"/>
        </w:rPr>
      </w:pPr>
    </w:p>
    <w:p w14:paraId="75C27437" w14:textId="6936A333" w:rsidR="00D14DEC" w:rsidRPr="003004EB" w:rsidRDefault="00D14DEC" w:rsidP="00D14DEC">
      <w:pPr>
        <w:pStyle w:val="clearformatting"/>
        <w:rPr>
          <w:sz w:val="24"/>
          <w:szCs w:val="24"/>
          <w:highlight w:val="green"/>
        </w:rPr>
      </w:pPr>
      <w:r w:rsidRPr="003004EB">
        <w:rPr>
          <w:sz w:val="24"/>
          <w:szCs w:val="24"/>
          <w:highlight w:val="green"/>
        </w:rPr>
        <w:t>Watkins</w:t>
      </w:r>
      <w:proofErr w:type="gramStart"/>
      <w:r w:rsidRPr="003004EB">
        <w:rPr>
          <w:sz w:val="24"/>
          <w:szCs w:val="24"/>
          <w:highlight w:val="green"/>
        </w:rPr>
        <w:t xml:space="preserve">,  </w:t>
      </w:r>
      <w:r w:rsidR="003004EB" w:rsidRPr="003004EB">
        <w:rPr>
          <w:sz w:val="24"/>
          <w:szCs w:val="24"/>
          <w:highlight w:val="green"/>
        </w:rPr>
        <w:t>J</w:t>
      </w:r>
      <w:proofErr w:type="gramEnd"/>
      <w:r w:rsidR="003004EB" w:rsidRPr="003004EB">
        <w:rPr>
          <w:sz w:val="24"/>
          <w:szCs w:val="24"/>
          <w:highlight w:val="green"/>
        </w:rPr>
        <w:t xml:space="preserve">., </w:t>
      </w:r>
      <w:proofErr w:type="spellStart"/>
      <w:r w:rsidR="003004EB" w:rsidRPr="003004EB">
        <w:rPr>
          <w:sz w:val="24"/>
          <w:szCs w:val="24"/>
          <w:highlight w:val="green"/>
        </w:rPr>
        <w:t>DePaolo</w:t>
      </w:r>
      <w:proofErr w:type="spellEnd"/>
      <w:r w:rsidR="003004EB" w:rsidRPr="003004EB">
        <w:rPr>
          <w:sz w:val="24"/>
          <w:szCs w:val="24"/>
          <w:highlight w:val="green"/>
        </w:rPr>
        <w:t xml:space="preserve">, D., </w:t>
      </w:r>
      <w:r w:rsidRPr="003004EB">
        <w:rPr>
          <w:sz w:val="24"/>
          <w:szCs w:val="24"/>
          <w:highlight w:val="green"/>
        </w:rPr>
        <w:t xml:space="preserve">Ryerson </w:t>
      </w:r>
      <w:r w:rsidR="003004EB" w:rsidRPr="003004EB">
        <w:rPr>
          <w:sz w:val="24"/>
          <w:szCs w:val="24"/>
          <w:highlight w:val="green"/>
        </w:rPr>
        <w:t xml:space="preserve">F., and </w:t>
      </w:r>
      <w:r w:rsidRPr="003004EB">
        <w:rPr>
          <w:sz w:val="24"/>
          <w:szCs w:val="24"/>
          <w:highlight w:val="green"/>
        </w:rPr>
        <w:t>Gonzales,</w:t>
      </w:r>
      <w:r w:rsidR="003004EB" w:rsidRPr="003004EB">
        <w:rPr>
          <w:sz w:val="24"/>
          <w:szCs w:val="24"/>
          <w:highlight w:val="green"/>
        </w:rPr>
        <w:t xml:space="preserve"> M., 2011,</w:t>
      </w:r>
      <w:r w:rsidRPr="003004EB">
        <w:rPr>
          <w:sz w:val="24"/>
          <w:szCs w:val="24"/>
          <w:highlight w:val="green"/>
        </w:rPr>
        <w:t xml:space="preserve"> Effect of ionic strength on </w:t>
      </w:r>
      <w:proofErr w:type="spellStart"/>
      <w:r w:rsidRPr="003004EB">
        <w:rPr>
          <w:sz w:val="24"/>
          <w:szCs w:val="24"/>
          <w:highlight w:val="green"/>
        </w:rPr>
        <w:t>Ca</w:t>
      </w:r>
      <w:proofErr w:type="spellEnd"/>
      <w:r w:rsidRPr="003004EB">
        <w:rPr>
          <w:sz w:val="24"/>
          <w:szCs w:val="24"/>
          <w:highlight w:val="green"/>
        </w:rPr>
        <w:t xml:space="preserve"> isotope and </w:t>
      </w:r>
      <w:proofErr w:type="spellStart"/>
      <w:r w:rsidRPr="003004EB">
        <w:rPr>
          <w:sz w:val="24"/>
          <w:szCs w:val="24"/>
          <w:highlight w:val="green"/>
        </w:rPr>
        <w:t>Sr</w:t>
      </w:r>
      <w:proofErr w:type="spellEnd"/>
      <w:r w:rsidRPr="003004EB">
        <w:rPr>
          <w:sz w:val="24"/>
          <w:szCs w:val="24"/>
          <w:highlight w:val="green"/>
        </w:rPr>
        <w:t xml:space="preserve"> incorporation into calcite</w:t>
      </w:r>
      <w:r w:rsidR="003004EB" w:rsidRPr="003004EB">
        <w:rPr>
          <w:sz w:val="24"/>
          <w:szCs w:val="24"/>
          <w:highlight w:val="green"/>
        </w:rPr>
        <w:t xml:space="preserve">, </w:t>
      </w:r>
      <w:r w:rsidR="003004EB" w:rsidRPr="003004EB">
        <w:rPr>
          <w:i/>
          <w:sz w:val="24"/>
          <w:szCs w:val="24"/>
          <w:highlight w:val="green"/>
        </w:rPr>
        <w:t>Goldschmidt conference</w:t>
      </w:r>
      <w:r w:rsidR="003004EB" w:rsidRPr="003004EB">
        <w:rPr>
          <w:sz w:val="24"/>
          <w:szCs w:val="24"/>
          <w:highlight w:val="green"/>
        </w:rPr>
        <w:t xml:space="preserve">. </w:t>
      </w:r>
    </w:p>
    <w:p w14:paraId="4ADC0541" w14:textId="77777777" w:rsidR="00D14DEC" w:rsidRPr="003004EB" w:rsidRDefault="00D14DEC" w:rsidP="00D14DEC">
      <w:pPr>
        <w:rPr>
          <w:highlight w:val="green"/>
        </w:rPr>
      </w:pPr>
    </w:p>
    <w:p w14:paraId="48801810" w14:textId="7F74DBCD" w:rsidR="00D14DEC" w:rsidRPr="003004EB" w:rsidRDefault="00D14DEC" w:rsidP="00D14DEC">
      <w:pPr>
        <w:rPr>
          <w:rFonts w:cs="Times New Roman"/>
          <w:highlight w:val="green"/>
        </w:rPr>
      </w:pPr>
      <w:r w:rsidRPr="003004EB">
        <w:rPr>
          <w:rFonts w:cs="Times New Roman"/>
          <w:highlight w:val="green"/>
        </w:rPr>
        <w:t xml:space="preserve">Watkins, J., Manga, M., and </w:t>
      </w:r>
      <w:proofErr w:type="spellStart"/>
      <w:r w:rsidRPr="003004EB">
        <w:rPr>
          <w:rFonts w:cs="Times New Roman"/>
          <w:highlight w:val="green"/>
        </w:rPr>
        <w:t>DePaolo</w:t>
      </w:r>
      <w:proofErr w:type="spellEnd"/>
      <w:r w:rsidRPr="003004EB">
        <w:rPr>
          <w:rFonts w:cs="Times New Roman"/>
          <w:highlight w:val="green"/>
        </w:rPr>
        <w:t xml:space="preserve">, D., </w:t>
      </w:r>
      <w:r w:rsidR="003004EB" w:rsidRPr="003004EB">
        <w:rPr>
          <w:rFonts w:cs="Times New Roman"/>
          <w:highlight w:val="green"/>
        </w:rPr>
        <w:t xml:space="preserve">2011, </w:t>
      </w:r>
      <w:r w:rsidRPr="003004EB">
        <w:rPr>
          <w:rFonts w:cs="Times New Roman"/>
          <w:highlight w:val="green"/>
        </w:rPr>
        <w:t xml:space="preserve">Bubble </w:t>
      </w:r>
      <w:proofErr w:type="spellStart"/>
      <w:r w:rsidRPr="003004EB">
        <w:rPr>
          <w:rFonts w:cs="Times New Roman"/>
          <w:highlight w:val="green"/>
        </w:rPr>
        <w:t>geobarometry</w:t>
      </w:r>
      <w:proofErr w:type="spellEnd"/>
      <w:r w:rsidRPr="003004EB">
        <w:rPr>
          <w:rFonts w:cs="Times New Roman"/>
          <w:highlight w:val="green"/>
        </w:rPr>
        <w:t xml:space="preserve">: A record of pressure changes, degassing, and </w:t>
      </w:r>
      <w:proofErr w:type="spellStart"/>
      <w:r w:rsidRPr="003004EB">
        <w:rPr>
          <w:rFonts w:cs="Times New Roman"/>
          <w:highlight w:val="green"/>
        </w:rPr>
        <w:t>regassing</w:t>
      </w:r>
      <w:proofErr w:type="spellEnd"/>
      <w:r w:rsidRPr="003004EB">
        <w:rPr>
          <w:rFonts w:cs="Times New Roman"/>
          <w:highlight w:val="green"/>
        </w:rPr>
        <w:t xml:space="preserve"> at Mono Craters, California</w:t>
      </w:r>
      <w:r w:rsidR="003004EB" w:rsidRPr="003004EB">
        <w:rPr>
          <w:rFonts w:cs="Times New Roman"/>
          <w:highlight w:val="green"/>
        </w:rPr>
        <w:t xml:space="preserve">, </w:t>
      </w:r>
      <w:r w:rsidR="003004EB" w:rsidRPr="003004EB">
        <w:rPr>
          <w:rFonts w:cs="Times New Roman"/>
          <w:i/>
          <w:highlight w:val="green"/>
        </w:rPr>
        <w:t>AGU Fall Meeting Abstracts</w:t>
      </w:r>
    </w:p>
    <w:p w14:paraId="37EC0D6B" w14:textId="77777777" w:rsidR="00531DFB" w:rsidRPr="003004EB" w:rsidRDefault="00531DFB" w:rsidP="00D14DEC">
      <w:pPr>
        <w:rPr>
          <w:rFonts w:cs="Times New Roman"/>
          <w:highlight w:val="green"/>
        </w:rPr>
      </w:pPr>
    </w:p>
    <w:p w14:paraId="4C4D271A" w14:textId="1508541A" w:rsidR="00531DFB" w:rsidRPr="003004EB" w:rsidRDefault="00531DFB" w:rsidP="00531DFB">
      <w:pPr>
        <w:jc w:val="left"/>
        <w:rPr>
          <w:rFonts w:eastAsia="Times New Roman" w:cs="Times New Roman"/>
          <w:highlight w:val="green"/>
        </w:rPr>
      </w:pPr>
      <w:r w:rsidRPr="003004EB">
        <w:rPr>
          <w:rFonts w:cs="Times New Roman"/>
          <w:highlight w:val="green"/>
        </w:rPr>
        <w:t xml:space="preserve">Gardner, J., </w:t>
      </w:r>
      <w:proofErr w:type="spellStart"/>
      <w:r w:rsidRPr="003004EB">
        <w:rPr>
          <w:rFonts w:cs="Times New Roman"/>
          <w:highlight w:val="green"/>
        </w:rPr>
        <w:t>Zinke</w:t>
      </w:r>
      <w:proofErr w:type="spellEnd"/>
      <w:r w:rsidRPr="003004EB">
        <w:rPr>
          <w:rFonts w:cs="Times New Roman"/>
          <w:highlight w:val="green"/>
        </w:rPr>
        <w:t xml:space="preserve">, R., Watkins, J., and </w:t>
      </w:r>
      <w:proofErr w:type="spellStart"/>
      <w:r w:rsidRPr="003004EB">
        <w:rPr>
          <w:rFonts w:cs="Times New Roman"/>
          <w:highlight w:val="green"/>
        </w:rPr>
        <w:t>Hesse</w:t>
      </w:r>
      <w:proofErr w:type="spellEnd"/>
      <w:r w:rsidRPr="003004EB">
        <w:rPr>
          <w:rFonts w:cs="Times New Roman"/>
          <w:highlight w:val="green"/>
        </w:rPr>
        <w:t>, M.,</w:t>
      </w:r>
      <w:r w:rsidR="003004EB" w:rsidRPr="003004EB">
        <w:rPr>
          <w:rFonts w:cs="Times New Roman"/>
          <w:highlight w:val="green"/>
        </w:rPr>
        <w:t xml:space="preserve"> 2011,</w:t>
      </w:r>
      <w:r w:rsidRPr="003004EB">
        <w:rPr>
          <w:rFonts w:cs="Times New Roman"/>
          <w:highlight w:val="green"/>
        </w:rPr>
        <w:t xml:space="preserve"> </w:t>
      </w:r>
      <w:proofErr w:type="gramStart"/>
      <w:r w:rsidRPr="003004EB">
        <w:rPr>
          <w:rFonts w:cs="Times New Roman"/>
          <w:highlight w:val="green"/>
        </w:rPr>
        <w:t>The</w:t>
      </w:r>
      <w:proofErr w:type="gramEnd"/>
      <w:r w:rsidRPr="003004EB">
        <w:rPr>
          <w:rFonts w:cs="Times New Roman"/>
          <w:highlight w:val="green"/>
        </w:rPr>
        <w:t xml:space="preserve"> cooling history of obsidian lavas as recorded by compositional gradients surrounding </w:t>
      </w:r>
      <w:proofErr w:type="spellStart"/>
      <w:r w:rsidRPr="003004EB">
        <w:rPr>
          <w:rFonts w:cs="Times New Roman"/>
          <w:highlight w:val="green"/>
        </w:rPr>
        <w:t>spherulites</w:t>
      </w:r>
      <w:proofErr w:type="spellEnd"/>
      <w:r w:rsidRPr="003004EB">
        <w:rPr>
          <w:rFonts w:cs="Times New Roman"/>
          <w:highlight w:val="green"/>
        </w:rPr>
        <w:t xml:space="preserve">, </w:t>
      </w:r>
      <w:r w:rsidRPr="003004EB">
        <w:rPr>
          <w:rFonts w:cs="Times New Roman"/>
          <w:i/>
          <w:highlight w:val="green"/>
        </w:rPr>
        <w:t>AGU Fall Meeting Abstracts</w:t>
      </w:r>
      <w:r w:rsidRPr="003004EB">
        <w:rPr>
          <w:rFonts w:cs="Times New Roman"/>
          <w:highlight w:val="green"/>
        </w:rPr>
        <w:t xml:space="preserve"> </w:t>
      </w:r>
      <w:r w:rsidRPr="003004EB">
        <w:rPr>
          <w:rFonts w:eastAsia="Times New Roman" w:cs="Times New Roman"/>
          <w:highlight w:val="green"/>
        </w:rPr>
        <w:t>#V31F-2600.</w:t>
      </w:r>
    </w:p>
    <w:p w14:paraId="75CB859A" w14:textId="1BD16CF1" w:rsidR="00531DFB" w:rsidRPr="003004EB" w:rsidRDefault="00531DFB" w:rsidP="00D14DEC">
      <w:pPr>
        <w:rPr>
          <w:rFonts w:cs="Times New Roman"/>
          <w:b/>
          <w:highlight w:val="green"/>
        </w:rPr>
      </w:pPr>
    </w:p>
    <w:p w14:paraId="6C353F78" w14:textId="529045FE" w:rsidR="000662C6" w:rsidRPr="003004EB" w:rsidRDefault="000662C6" w:rsidP="000662C6">
      <w:pPr>
        <w:jc w:val="left"/>
        <w:rPr>
          <w:rFonts w:eastAsia="Times New Roman" w:cs="Times New Roman"/>
          <w:highlight w:val="green"/>
        </w:rPr>
      </w:pPr>
      <w:proofErr w:type="spellStart"/>
      <w:r w:rsidRPr="003004EB">
        <w:rPr>
          <w:rFonts w:eastAsia="Times New Roman" w:cs="Times New Roman"/>
          <w:highlight w:val="green"/>
        </w:rPr>
        <w:t>DePaolo</w:t>
      </w:r>
      <w:proofErr w:type="spellEnd"/>
      <w:r w:rsidRPr="003004EB">
        <w:rPr>
          <w:rFonts w:eastAsia="Times New Roman" w:cs="Times New Roman"/>
          <w:highlight w:val="green"/>
        </w:rPr>
        <w:t xml:space="preserve">, D., Nielsen, L., Hofmann, A., </w:t>
      </w:r>
      <w:proofErr w:type="spellStart"/>
      <w:r w:rsidRPr="003004EB">
        <w:rPr>
          <w:rFonts w:eastAsia="Times New Roman" w:cs="Times New Roman"/>
          <w:highlight w:val="green"/>
        </w:rPr>
        <w:t>DeYoreo</w:t>
      </w:r>
      <w:proofErr w:type="spellEnd"/>
      <w:r w:rsidRPr="003004EB">
        <w:rPr>
          <w:rFonts w:eastAsia="Times New Roman" w:cs="Times New Roman"/>
          <w:highlight w:val="green"/>
        </w:rPr>
        <w:t xml:space="preserve">, J, Gagnon, A., Watkins, J., Ryerson, F., and Brown, S., 2011, Quantifying surface kinetic fractionations for isotopes and trace elements in calcite precipitated from aqueous solution, </w:t>
      </w:r>
      <w:r w:rsidRPr="003004EB">
        <w:rPr>
          <w:rFonts w:cs="Times New Roman"/>
          <w:i/>
          <w:highlight w:val="green"/>
        </w:rPr>
        <w:t>AGU Fall Meeting Abstracts</w:t>
      </w:r>
      <w:r w:rsidRPr="003004EB">
        <w:rPr>
          <w:rFonts w:cs="Times New Roman"/>
          <w:highlight w:val="green"/>
        </w:rPr>
        <w:t xml:space="preserve"> </w:t>
      </w:r>
      <w:r w:rsidRPr="003004EB">
        <w:rPr>
          <w:rFonts w:eastAsia="Times New Roman" w:cs="Times New Roman"/>
          <w:highlight w:val="green"/>
        </w:rPr>
        <w:t>#PP51E-03.</w:t>
      </w:r>
    </w:p>
    <w:p w14:paraId="1DEDC065" w14:textId="0F167939" w:rsidR="00D14DEC" w:rsidRPr="003004EB" w:rsidRDefault="00D14DEC" w:rsidP="00D14DEC">
      <w:pPr>
        <w:jc w:val="left"/>
        <w:rPr>
          <w:rFonts w:eastAsia="Times New Roman" w:cs="Times New Roman"/>
          <w:highlight w:val="green"/>
        </w:rPr>
      </w:pPr>
    </w:p>
    <w:p w14:paraId="4B0657C3" w14:textId="390EEA19" w:rsidR="00B84A79" w:rsidRPr="003004EB" w:rsidRDefault="00B84A79" w:rsidP="003004EB">
      <w:pPr>
        <w:jc w:val="left"/>
        <w:rPr>
          <w:rFonts w:eastAsia="Times New Roman" w:cs="Times New Roman"/>
          <w:highlight w:val="green"/>
        </w:rPr>
      </w:pPr>
      <w:r w:rsidRPr="003004EB">
        <w:rPr>
          <w:rFonts w:eastAsia="Times New Roman" w:cs="Times New Roman"/>
          <w:highlight w:val="green"/>
        </w:rPr>
        <w:t xml:space="preserve">Watkins, J., </w:t>
      </w:r>
      <w:proofErr w:type="spellStart"/>
      <w:r w:rsidRPr="003004EB">
        <w:rPr>
          <w:rFonts w:eastAsia="Times New Roman" w:cs="Times New Roman"/>
          <w:highlight w:val="green"/>
        </w:rPr>
        <w:t>DePaolo</w:t>
      </w:r>
      <w:proofErr w:type="spellEnd"/>
      <w:r w:rsidRPr="003004EB">
        <w:rPr>
          <w:rFonts w:eastAsia="Times New Roman" w:cs="Times New Roman"/>
          <w:highlight w:val="green"/>
        </w:rPr>
        <w:t xml:space="preserve">, D., and Ryerson, F., </w:t>
      </w:r>
      <w:r w:rsidRPr="003004EB">
        <w:rPr>
          <w:rFonts w:cs="Times New Roman"/>
          <w:highlight w:val="green"/>
        </w:rPr>
        <w:t xml:space="preserve">Variations in the </w:t>
      </w:r>
      <w:proofErr w:type="spellStart"/>
      <w:r w:rsidRPr="003004EB">
        <w:rPr>
          <w:rFonts w:cs="Times New Roman"/>
          <w:highlight w:val="green"/>
        </w:rPr>
        <w:t>Sr</w:t>
      </w:r>
      <w:proofErr w:type="spellEnd"/>
      <w:r w:rsidRPr="003004EB">
        <w:rPr>
          <w:rFonts w:cs="Times New Roman"/>
          <w:highlight w:val="green"/>
        </w:rPr>
        <w:t>/</w:t>
      </w:r>
      <w:proofErr w:type="spellStart"/>
      <w:r w:rsidRPr="003004EB">
        <w:rPr>
          <w:rFonts w:cs="Times New Roman"/>
          <w:highlight w:val="green"/>
        </w:rPr>
        <w:t>Ca</w:t>
      </w:r>
      <w:proofErr w:type="spellEnd"/>
      <w:r w:rsidRPr="003004EB">
        <w:rPr>
          <w:rFonts w:cs="Times New Roman"/>
          <w:highlight w:val="green"/>
        </w:rPr>
        <w:t xml:space="preserve">, </w:t>
      </w:r>
      <w:r w:rsidRPr="003004EB">
        <w:rPr>
          <w:rFonts w:ascii="Symbol" w:hAnsi="Symbol" w:cs="Times New Roman"/>
          <w:highlight w:val="green"/>
        </w:rPr>
        <w:t></w:t>
      </w:r>
      <w:r w:rsidRPr="003004EB">
        <w:rPr>
          <w:rFonts w:cs="Times New Roman"/>
          <w:highlight w:val="green"/>
        </w:rPr>
        <w:t xml:space="preserve">44Ca and </w:t>
      </w:r>
      <w:r w:rsidRPr="003004EB">
        <w:rPr>
          <w:rFonts w:ascii="Symbol" w:hAnsi="Symbol" w:cs="Times New Roman"/>
          <w:highlight w:val="green"/>
        </w:rPr>
        <w:t></w:t>
      </w:r>
      <w:r w:rsidRPr="003004EB">
        <w:rPr>
          <w:rFonts w:cs="Times New Roman"/>
          <w:highlight w:val="green"/>
        </w:rPr>
        <w:t>18O composition of calcite as a function of solution chemistry and crystal growth rate</w:t>
      </w:r>
      <w:r w:rsidR="004B39A7" w:rsidRPr="003004EB">
        <w:rPr>
          <w:rFonts w:cs="Times New Roman"/>
          <w:highlight w:val="green"/>
        </w:rPr>
        <w:t xml:space="preserve">, </w:t>
      </w:r>
      <w:r w:rsidR="004B39A7" w:rsidRPr="003004EB">
        <w:rPr>
          <w:rFonts w:cs="Times New Roman"/>
          <w:i/>
          <w:highlight w:val="green"/>
        </w:rPr>
        <w:t>AGU Fall Meeting Abstracts</w:t>
      </w:r>
      <w:r w:rsidR="004B39A7" w:rsidRPr="003004EB">
        <w:rPr>
          <w:rFonts w:cs="Times New Roman"/>
          <w:highlight w:val="green"/>
        </w:rPr>
        <w:t xml:space="preserve"> </w:t>
      </w:r>
      <w:r w:rsidR="004B39A7" w:rsidRPr="003004EB">
        <w:rPr>
          <w:rFonts w:eastAsia="Times New Roman" w:cs="Times New Roman"/>
          <w:highlight w:val="green"/>
        </w:rPr>
        <w:t>#V51A-2748.</w:t>
      </w:r>
    </w:p>
    <w:p w14:paraId="332BB974" w14:textId="49757338" w:rsidR="00D14DEC" w:rsidRPr="003004EB" w:rsidRDefault="00D14DEC" w:rsidP="005A28BC">
      <w:pPr>
        <w:jc w:val="left"/>
        <w:rPr>
          <w:rFonts w:eastAsia="Times New Roman" w:cs="Times New Roman"/>
          <w:highlight w:val="green"/>
        </w:rPr>
      </w:pPr>
    </w:p>
    <w:p w14:paraId="038E5B9A" w14:textId="77777777" w:rsidR="00D14DEC" w:rsidRPr="003004EB" w:rsidRDefault="00D14DEC" w:rsidP="005A28BC">
      <w:pPr>
        <w:jc w:val="left"/>
        <w:rPr>
          <w:rFonts w:eastAsia="Times New Roman" w:cs="Times New Roman"/>
          <w:highlight w:val="green"/>
        </w:rPr>
      </w:pPr>
    </w:p>
    <w:p w14:paraId="20A47434" w14:textId="089AE34E" w:rsidR="00C46185" w:rsidRDefault="00C46185" w:rsidP="005A28BC">
      <w:pPr>
        <w:jc w:val="left"/>
        <w:rPr>
          <w:rFonts w:eastAsia="Times New Roman" w:cs="Times New Roman"/>
        </w:rPr>
      </w:pPr>
      <w:proofErr w:type="gramStart"/>
      <w:r w:rsidRPr="003004EB">
        <w:rPr>
          <w:rFonts w:eastAsia="Times New Roman" w:cs="Times New Roman"/>
          <w:highlight w:val="green"/>
        </w:rPr>
        <w:t xml:space="preserve">Watkins, J., Nielsen, L., Ryerson, F., and </w:t>
      </w:r>
      <w:proofErr w:type="spellStart"/>
      <w:r w:rsidRPr="003004EB">
        <w:rPr>
          <w:rFonts w:eastAsia="Times New Roman" w:cs="Times New Roman"/>
          <w:highlight w:val="green"/>
        </w:rPr>
        <w:t>DePaolo</w:t>
      </w:r>
      <w:proofErr w:type="spellEnd"/>
      <w:r w:rsidRPr="003004EB">
        <w:rPr>
          <w:rFonts w:eastAsia="Times New Roman" w:cs="Times New Roman"/>
          <w:highlight w:val="green"/>
        </w:rPr>
        <w:t>, D., Influence of kinetics on the oxygen isotope composition of calcite</w:t>
      </w:r>
      <w:r w:rsidR="003004EB" w:rsidRPr="003004EB">
        <w:rPr>
          <w:rFonts w:eastAsia="Times New Roman" w:cs="Times New Roman"/>
          <w:highlight w:val="green"/>
        </w:rPr>
        <w:t xml:space="preserve">, </w:t>
      </w:r>
      <w:r w:rsidR="003004EB" w:rsidRPr="003004EB">
        <w:rPr>
          <w:rFonts w:eastAsia="Times New Roman" w:cs="Times New Roman"/>
          <w:i/>
          <w:highlight w:val="green"/>
        </w:rPr>
        <w:t>Goldschmidt conference</w:t>
      </w:r>
      <w:r w:rsidR="003004EB" w:rsidRPr="003004EB">
        <w:rPr>
          <w:rFonts w:eastAsia="Times New Roman" w:cs="Times New Roman"/>
          <w:highlight w:val="green"/>
        </w:rPr>
        <w:t>.</w:t>
      </w:r>
      <w:proofErr w:type="gramEnd"/>
    </w:p>
    <w:p w14:paraId="0D6461FD" w14:textId="674E6A1E" w:rsidR="006B2E62" w:rsidRPr="004B39A7" w:rsidRDefault="00C46185" w:rsidP="006B2E62">
      <w:pPr>
        <w:jc w:val="left"/>
        <w:rPr>
          <w:rFonts w:eastAsia="Times New Roman" w:cs="Times New Roman"/>
          <w:highlight w:val="green"/>
        </w:rPr>
      </w:pPr>
      <w:proofErr w:type="gramStart"/>
      <w:r w:rsidRPr="004B39A7">
        <w:rPr>
          <w:rFonts w:eastAsia="Times New Roman" w:cs="Times New Roman"/>
          <w:highlight w:val="green"/>
        </w:rPr>
        <w:t xml:space="preserve">Watkins, J., Liang, Y., Richter, F., Ryerson, F., and </w:t>
      </w:r>
      <w:proofErr w:type="spellStart"/>
      <w:r w:rsidRPr="004B39A7">
        <w:rPr>
          <w:rFonts w:eastAsia="Times New Roman" w:cs="Times New Roman"/>
          <w:highlight w:val="green"/>
        </w:rPr>
        <w:t>DePaolo</w:t>
      </w:r>
      <w:proofErr w:type="spellEnd"/>
      <w:r w:rsidRPr="004B39A7">
        <w:rPr>
          <w:rFonts w:eastAsia="Times New Roman" w:cs="Times New Roman"/>
          <w:highlight w:val="green"/>
        </w:rPr>
        <w:t>, D., Isotope fractionation by multicomponent diffusion</w:t>
      </w:r>
      <w:r w:rsidR="006B2E62" w:rsidRPr="004B39A7">
        <w:rPr>
          <w:rFonts w:eastAsia="Times New Roman" w:cs="Times New Roman"/>
          <w:highlight w:val="green"/>
        </w:rPr>
        <w:t xml:space="preserve">, </w:t>
      </w:r>
      <w:r w:rsidR="006B2E62" w:rsidRPr="004B39A7">
        <w:rPr>
          <w:rFonts w:cs="Times New Roman"/>
          <w:i/>
          <w:highlight w:val="green"/>
        </w:rPr>
        <w:t>AGU Fall Meeting Abstracts</w:t>
      </w:r>
      <w:r w:rsidR="006B2E62" w:rsidRPr="004B39A7">
        <w:rPr>
          <w:rFonts w:cs="Times New Roman"/>
          <w:highlight w:val="green"/>
        </w:rPr>
        <w:t xml:space="preserve"> </w:t>
      </w:r>
      <w:r w:rsidR="006B2E62" w:rsidRPr="004B39A7">
        <w:rPr>
          <w:rFonts w:eastAsia="Times New Roman" w:cs="Times New Roman"/>
          <w:highlight w:val="green"/>
        </w:rPr>
        <w:t>#MR33C-08.</w:t>
      </w:r>
      <w:proofErr w:type="gramEnd"/>
    </w:p>
    <w:p w14:paraId="134B9E97" w14:textId="6D9878EF" w:rsidR="00C46185" w:rsidRPr="004B39A7" w:rsidRDefault="00C46185" w:rsidP="005A28BC">
      <w:pPr>
        <w:jc w:val="left"/>
        <w:rPr>
          <w:rFonts w:eastAsia="Times New Roman" w:cs="Times New Roman"/>
          <w:highlight w:val="green"/>
        </w:rPr>
      </w:pPr>
    </w:p>
    <w:p w14:paraId="34DE98CA" w14:textId="77777777" w:rsidR="006A5C1C" w:rsidRPr="004B39A7" w:rsidRDefault="006A5C1C" w:rsidP="005A28BC">
      <w:pPr>
        <w:jc w:val="left"/>
        <w:rPr>
          <w:rFonts w:eastAsia="Times New Roman" w:cs="Times New Roman"/>
          <w:highlight w:val="green"/>
        </w:rPr>
      </w:pPr>
    </w:p>
    <w:p w14:paraId="70F21810" w14:textId="0765F5EF" w:rsidR="006B2E62" w:rsidRDefault="006A5C1C" w:rsidP="006B2E62">
      <w:pPr>
        <w:jc w:val="left"/>
        <w:rPr>
          <w:rFonts w:eastAsia="Times New Roman" w:cs="Times New Roman"/>
        </w:rPr>
      </w:pPr>
      <w:proofErr w:type="gramStart"/>
      <w:r w:rsidRPr="004B39A7">
        <w:rPr>
          <w:rFonts w:eastAsia="Times New Roman" w:cs="Times New Roman"/>
          <w:highlight w:val="green"/>
        </w:rPr>
        <w:t xml:space="preserve">Hunt, J., Watkins, J., Ryerson, F., and </w:t>
      </w:r>
      <w:proofErr w:type="spellStart"/>
      <w:r w:rsidRPr="004B39A7">
        <w:rPr>
          <w:rFonts w:eastAsia="Times New Roman" w:cs="Times New Roman"/>
          <w:highlight w:val="green"/>
        </w:rPr>
        <w:t>D</w:t>
      </w:r>
      <w:r w:rsidR="006B2E62" w:rsidRPr="004B39A7">
        <w:rPr>
          <w:rFonts w:eastAsia="Times New Roman" w:cs="Times New Roman"/>
          <w:highlight w:val="green"/>
        </w:rPr>
        <w:t>epaolo</w:t>
      </w:r>
      <w:proofErr w:type="spellEnd"/>
      <w:r w:rsidR="006B2E62" w:rsidRPr="004B39A7">
        <w:rPr>
          <w:rFonts w:eastAsia="Times New Roman" w:cs="Times New Roman"/>
          <w:highlight w:val="green"/>
        </w:rPr>
        <w:t xml:space="preserve">, D., Influence of pH on the oxygen isotope composition of calcium carbonate, </w:t>
      </w:r>
      <w:r w:rsidR="006B2E62" w:rsidRPr="004B39A7">
        <w:rPr>
          <w:rFonts w:cs="Times New Roman"/>
          <w:i/>
          <w:highlight w:val="green"/>
        </w:rPr>
        <w:t>AGU Fall Meeting Abstracts</w:t>
      </w:r>
      <w:r w:rsidR="006B2E62" w:rsidRPr="004B39A7">
        <w:rPr>
          <w:rFonts w:cs="Times New Roman"/>
          <w:highlight w:val="green"/>
        </w:rPr>
        <w:t xml:space="preserve"> </w:t>
      </w:r>
      <w:r w:rsidR="006B2E62" w:rsidRPr="004B39A7">
        <w:rPr>
          <w:rFonts w:eastAsia="Times New Roman" w:cs="Times New Roman"/>
          <w:highlight w:val="green"/>
        </w:rPr>
        <w:t>#V51A-2639.</w:t>
      </w:r>
      <w:proofErr w:type="gramEnd"/>
    </w:p>
    <w:p w14:paraId="5A9858B8" w14:textId="7ED5F3AC" w:rsidR="006A5C1C" w:rsidRDefault="006A5C1C" w:rsidP="005A28BC">
      <w:pPr>
        <w:jc w:val="left"/>
        <w:rPr>
          <w:rFonts w:eastAsia="Times New Roman" w:cs="Times New Roman"/>
        </w:rPr>
      </w:pPr>
    </w:p>
    <w:p w14:paraId="1C95ADBF" w14:textId="77777777" w:rsidR="00F54678" w:rsidRDefault="00F54678" w:rsidP="005A28BC">
      <w:pPr>
        <w:jc w:val="left"/>
        <w:rPr>
          <w:rFonts w:eastAsia="Times New Roman" w:cs="Times New Roman"/>
        </w:rPr>
      </w:pPr>
    </w:p>
    <w:p w14:paraId="1164F435" w14:textId="0558FFFF" w:rsidR="009615BC" w:rsidRPr="003004EB" w:rsidRDefault="009615BC" w:rsidP="00333869">
      <w:pPr>
        <w:rPr>
          <w:highlight w:val="green"/>
        </w:rPr>
      </w:pPr>
      <w:proofErr w:type="spellStart"/>
      <w:proofErr w:type="gramStart"/>
      <w:r w:rsidRPr="003004EB">
        <w:rPr>
          <w:highlight w:val="green"/>
        </w:rPr>
        <w:t>DePaolo</w:t>
      </w:r>
      <w:proofErr w:type="spellEnd"/>
      <w:r w:rsidR="00DD3846" w:rsidRPr="003004EB">
        <w:rPr>
          <w:highlight w:val="green"/>
        </w:rPr>
        <w:t xml:space="preserve">, D., Watkins, J., and Ryerson, F., 2014, Thermal and chemical diffusion in the system </w:t>
      </w:r>
      <w:proofErr w:type="spellStart"/>
      <w:r w:rsidR="00DD3846" w:rsidRPr="003004EB">
        <w:rPr>
          <w:highlight w:val="green"/>
        </w:rPr>
        <w:t>albite-anorthite</w:t>
      </w:r>
      <w:proofErr w:type="spellEnd"/>
      <w:r w:rsidR="003004EB" w:rsidRPr="003004EB">
        <w:rPr>
          <w:highlight w:val="green"/>
        </w:rPr>
        <w:t xml:space="preserve">, </w:t>
      </w:r>
      <w:r w:rsidR="003004EB" w:rsidRPr="003004EB">
        <w:rPr>
          <w:i/>
          <w:highlight w:val="green"/>
        </w:rPr>
        <w:t>Goldschmidt conference</w:t>
      </w:r>
      <w:r w:rsidR="00DD3846" w:rsidRPr="003004EB">
        <w:rPr>
          <w:highlight w:val="green"/>
        </w:rPr>
        <w:t>.</w:t>
      </w:r>
      <w:proofErr w:type="gramEnd"/>
    </w:p>
    <w:p w14:paraId="2C87D8B7" w14:textId="77777777" w:rsidR="000F3F00" w:rsidRPr="003004EB" w:rsidRDefault="000F3F00" w:rsidP="00333869">
      <w:pPr>
        <w:rPr>
          <w:highlight w:val="green"/>
        </w:rPr>
      </w:pPr>
    </w:p>
    <w:p w14:paraId="40C96430" w14:textId="52A88611" w:rsidR="009615BC" w:rsidRPr="003004EB" w:rsidRDefault="009615BC" w:rsidP="00333869">
      <w:pPr>
        <w:rPr>
          <w:highlight w:val="green"/>
        </w:rPr>
      </w:pPr>
      <w:r w:rsidRPr="003004EB">
        <w:rPr>
          <w:highlight w:val="green"/>
        </w:rPr>
        <w:t>Hunt</w:t>
      </w:r>
      <w:r w:rsidR="00DD3846" w:rsidRPr="003004EB">
        <w:rPr>
          <w:highlight w:val="green"/>
        </w:rPr>
        <w:t xml:space="preserve">, J., Watkins, J., Ryerson, F., and </w:t>
      </w:r>
      <w:proofErr w:type="spellStart"/>
      <w:r w:rsidR="00DD3846" w:rsidRPr="003004EB">
        <w:rPr>
          <w:highlight w:val="green"/>
        </w:rPr>
        <w:t>DePaolo</w:t>
      </w:r>
      <w:proofErr w:type="spellEnd"/>
      <w:r w:rsidR="00DD3846" w:rsidRPr="003004EB">
        <w:rPr>
          <w:highlight w:val="green"/>
        </w:rPr>
        <w:t xml:space="preserve">, D., 2014, </w:t>
      </w:r>
      <w:proofErr w:type="gramStart"/>
      <w:r w:rsidR="00DD3846" w:rsidRPr="003004EB">
        <w:rPr>
          <w:highlight w:val="green"/>
        </w:rPr>
        <w:t>The</w:t>
      </w:r>
      <w:proofErr w:type="gramEnd"/>
      <w:r w:rsidR="00DD3846" w:rsidRPr="003004EB">
        <w:rPr>
          <w:highlight w:val="green"/>
        </w:rPr>
        <w:t xml:space="preserve"> influence of pH on the oxygen isotope composition of calcite</w:t>
      </w:r>
      <w:r w:rsidR="003004EB" w:rsidRPr="003004EB">
        <w:rPr>
          <w:highlight w:val="green"/>
        </w:rPr>
        <w:t xml:space="preserve">, </w:t>
      </w:r>
      <w:r w:rsidR="003004EB" w:rsidRPr="003004EB">
        <w:rPr>
          <w:i/>
          <w:highlight w:val="green"/>
        </w:rPr>
        <w:t>Goldschmidt conference</w:t>
      </w:r>
      <w:r w:rsidR="00DD3846" w:rsidRPr="003004EB">
        <w:rPr>
          <w:highlight w:val="green"/>
        </w:rPr>
        <w:t>.</w:t>
      </w:r>
    </w:p>
    <w:p w14:paraId="7291AD88" w14:textId="77777777" w:rsidR="000F3F00" w:rsidRPr="003004EB" w:rsidRDefault="000F3F00" w:rsidP="00333869">
      <w:pPr>
        <w:rPr>
          <w:highlight w:val="green"/>
        </w:rPr>
      </w:pPr>
    </w:p>
    <w:p w14:paraId="15312A3E" w14:textId="4B564BE2" w:rsidR="009615BC" w:rsidRDefault="009615BC" w:rsidP="00333869">
      <w:r w:rsidRPr="003004EB">
        <w:rPr>
          <w:highlight w:val="green"/>
        </w:rPr>
        <w:t>Nielsen</w:t>
      </w:r>
      <w:r w:rsidR="00DD3846" w:rsidRPr="003004EB">
        <w:rPr>
          <w:highlight w:val="green"/>
        </w:rPr>
        <w:t>, L.,</w:t>
      </w:r>
      <w:r w:rsidR="000F3F00" w:rsidRPr="003004EB">
        <w:rPr>
          <w:highlight w:val="green"/>
        </w:rPr>
        <w:t xml:space="preserve"> Watkins, J., </w:t>
      </w:r>
      <w:proofErr w:type="spellStart"/>
      <w:r w:rsidR="000F3F00" w:rsidRPr="003004EB">
        <w:rPr>
          <w:highlight w:val="green"/>
        </w:rPr>
        <w:t>DePaolo</w:t>
      </w:r>
      <w:proofErr w:type="spellEnd"/>
      <w:r w:rsidR="000F3F00" w:rsidRPr="003004EB">
        <w:rPr>
          <w:highlight w:val="green"/>
        </w:rPr>
        <w:t>, D., Hunt, J., and Ryerson, F., 2014</w:t>
      </w:r>
      <w:r w:rsidR="00DD3846" w:rsidRPr="003004EB">
        <w:rPr>
          <w:highlight w:val="green"/>
        </w:rPr>
        <w:t xml:space="preserve"> </w:t>
      </w:r>
      <w:proofErr w:type="gramStart"/>
      <w:r w:rsidR="00DD3846" w:rsidRPr="003004EB">
        <w:rPr>
          <w:highlight w:val="green"/>
        </w:rPr>
        <w:t>The</w:t>
      </w:r>
      <w:proofErr w:type="gramEnd"/>
      <w:r w:rsidR="00DD3846" w:rsidRPr="003004EB">
        <w:rPr>
          <w:highlight w:val="green"/>
        </w:rPr>
        <w:t xml:space="preserve"> source and persistence of kinetic isotope effects in ionic mi</w:t>
      </w:r>
      <w:r w:rsidR="003004EB" w:rsidRPr="003004EB">
        <w:rPr>
          <w:highlight w:val="green"/>
        </w:rPr>
        <w:t xml:space="preserve">nerals, </w:t>
      </w:r>
      <w:r w:rsidR="003004EB" w:rsidRPr="003004EB">
        <w:rPr>
          <w:i/>
          <w:highlight w:val="green"/>
        </w:rPr>
        <w:t>Goldschmidt conference</w:t>
      </w:r>
      <w:r w:rsidR="003004EB" w:rsidRPr="003004EB">
        <w:rPr>
          <w:highlight w:val="green"/>
        </w:rPr>
        <w:t>.</w:t>
      </w:r>
    </w:p>
    <w:p w14:paraId="7C57064A" w14:textId="19302666" w:rsidR="009615BC" w:rsidRDefault="009615BC" w:rsidP="00333869"/>
    <w:p w14:paraId="54A3EC78" w14:textId="711D3C7F" w:rsidR="00B00DF9" w:rsidRPr="006B2E62" w:rsidRDefault="00B00DF9" w:rsidP="00333869">
      <w:pPr>
        <w:rPr>
          <w:rFonts w:cs="Times New Roman"/>
          <w:highlight w:val="green"/>
        </w:rPr>
      </w:pPr>
      <w:r w:rsidRPr="006B2E62">
        <w:rPr>
          <w:highlight w:val="green"/>
        </w:rPr>
        <w:t xml:space="preserve">Hunt, J., Watkins, J., </w:t>
      </w:r>
      <w:proofErr w:type="spellStart"/>
      <w:r w:rsidRPr="006B2E62">
        <w:rPr>
          <w:highlight w:val="green"/>
        </w:rPr>
        <w:t>Tripati</w:t>
      </w:r>
      <w:proofErr w:type="spellEnd"/>
      <w:r w:rsidRPr="006B2E62">
        <w:rPr>
          <w:highlight w:val="green"/>
        </w:rPr>
        <w:t xml:space="preserve">, A., Ryerson, F., and </w:t>
      </w:r>
      <w:proofErr w:type="spellStart"/>
      <w:r w:rsidRPr="006B2E62">
        <w:rPr>
          <w:highlight w:val="green"/>
        </w:rPr>
        <w:t>DePaolo</w:t>
      </w:r>
      <w:proofErr w:type="spellEnd"/>
      <w:r w:rsidRPr="006B2E62">
        <w:rPr>
          <w:highlight w:val="green"/>
        </w:rPr>
        <w:t xml:space="preserve">, D., </w:t>
      </w:r>
      <w:r w:rsidRPr="006B2E62">
        <w:rPr>
          <w:rFonts w:cs="Times New Roman"/>
          <w:highlight w:val="green"/>
        </w:rPr>
        <w:t>The influence of kinetic growth factors on the clumped isotope composition of calcite</w:t>
      </w:r>
      <w:r w:rsidR="00F35194" w:rsidRPr="006B2E62">
        <w:rPr>
          <w:rFonts w:cs="Times New Roman"/>
          <w:highlight w:val="green"/>
        </w:rPr>
        <w:t>, PP51A-1108.</w:t>
      </w:r>
    </w:p>
    <w:p w14:paraId="05771246" w14:textId="77777777" w:rsidR="00B00DF9" w:rsidRPr="006B2E62" w:rsidRDefault="00B00DF9" w:rsidP="00333869">
      <w:pPr>
        <w:rPr>
          <w:rFonts w:cs="Times New Roman"/>
          <w:highlight w:val="green"/>
        </w:rPr>
      </w:pPr>
    </w:p>
    <w:p w14:paraId="74047925" w14:textId="4BCA8260" w:rsidR="00B00DF9" w:rsidRPr="006B2E62" w:rsidRDefault="00B00DF9" w:rsidP="00257953">
      <w:pPr>
        <w:jc w:val="left"/>
        <w:rPr>
          <w:rFonts w:eastAsia="Times New Roman" w:cs="Times New Roman"/>
          <w:highlight w:val="green"/>
        </w:rPr>
      </w:pPr>
      <w:r w:rsidRPr="006B2E62">
        <w:rPr>
          <w:rFonts w:cs="Times New Roman"/>
          <w:highlight w:val="green"/>
        </w:rPr>
        <w:t xml:space="preserve">Watkins, J., Hunt, J., Ryerson, F., and </w:t>
      </w:r>
      <w:proofErr w:type="spellStart"/>
      <w:r w:rsidRPr="006B2E62">
        <w:rPr>
          <w:rFonts w:cs="Times New Roman"/>
          <w:highlight w:val="green"/>
        </w:rPr>
        <w:t>DePaolo</w:t>
      </w:r>
      <w:proofErr w:type="spellEnd"/>
      <w:r w:rsidRPr="006B2E62">
        <w:rPr>
          <w:rFonts w:cs="Times New Roman"/>
          <w:highlight w:val="green"/>
        </w:rPr>
        <w:t>, The influence of temperature, pH, and growth rate on the stable isotope composition of calcite</w:t>
      </w:r>
      <w:r w:rsidR="002B3005" w:rsidRPr="006B2E62">
        <w:rPr>
          <w:rFonts w:cs="Times New Roman"/>
          <w:highlight w:val="green"/>
        </w:rPr>
        <w:t xml:space="preserve">, </w:t>
      </w:r>
      <w:r w:rsidR="00257953" w:rsidRPr="006B2E62">
        <w:rPr>
          <w:rFonts w:cs="Times New Roman"/>
          <w:i/>
          <w:highlight w:val="green"/>
        </w:rPr>
        <w:t>AGU Fall Meeting Abstracts</w:t>
      </w:r>
      <w:r w:rsidR="00257953" w:rsidRPr="006B2E62">
        <w:rPr>
          <w:rFonts w:cs="Times New Roman"/>
          <w:highlight w:val="green"/>
        </w:rPr>
        <w:t xml:space="preserve"> </w:t>
      </w:r>
      <w:r w:rsidR="00257953" w:rsidRPr="006B2E62">
        <w:rPr>
          <w:rFonts w:eastAsia="Times New Roman" w:cs="Times New Roman"/>
          <w:highlight w:val="green"/>
        </w:rPr>
        <w:t>#</w:t>
      </w:r>
      <w:r w:rsidR="002B3005" w:rsidRPr="006B2E62">
        <w:rPr>
          <w:rFonts w:cs="Times New Roman"/>
          <w:highlight w:val="green"/>
        </w:rPr>
        <w:t>B31H-02.</w:t>
      </w:r>
    </w:p>
    <w:p w14:paraId="4404AD1E" w14:textId="02723FC1" w:rsidR="00B00DF9" w:rsidRPr="006B2E62" w:rsidRDefault="00B00DF9" w:rsidP="00333869">
      <w:pPr>
        <w:rPr>
          <w:highlight w:val="green"/>
        </w:rPr>
      </w:pPr>
    </w:p>
    <w:p w14:paraId="5ABEFA3F" w14:textId="35D96767" w:rsidR="00A4587A" w:rsidRPr="003004EB" w:rsidRDefault="00A4587A" w:rsidP="00A4587A">
      <w:pPr>
        <w:jc w:val="left"/>
        <w:rPr>
          <w:rFonts w:eastAsia="Times New Roman" w:cs="Times New Roman"/>
          <w:highlight w:val="green"/>
        </w:rPr>
      </w:pPr>
      <w:r w:rsidRPr="006B2E62">
        <w:rPr>
          <w:highlight w:val="green"/>
        </w:rPr>
        <w:t xml:space="preserve">Baker, E., and Watkins, J., </w:t>
      </w:r>
      <w:r w:rsidRPr="006B2E62">
        <w:rPr>
          <w:rFonts w:cs="Times New Roman"/>
          <w:highlight w:val="green"/>
        </w:rPr>
        <w:t>Measuring carbon and oxygen isotope uptake into calcite using inorganic crystal growth experiments</w:t>
      </w:r>
      <w:r w:rsidR="00D22598" w:rsidRPr="006B2E62">
        <w:rPr>
          <w:rFonts w:cs="Times New Roman"/>
          <w:highlight w:val="green"/>
        </w:rPr>
        <w:t xml:space="preserve">, </w:t>
      </w:r>
      <w:r w:rsidR="00D22598" w:rsidRPr="006B2E62">
        <w:rPr>
          <w:rFonts w:cs="Times New Roman"/>
          <w:i/>
          <w:highlight w:val="green"/>
        </w:rPr>
        <w:t>AGU Fall Meeting Abstracts</w:t>
      </w:r>
      <w:r w:rsidR="00D22598" w:rsidRPr="006B2E62">
        <w:rPr>
          <w:rFonts w:cs="Times New Roman"/>
          <w:highlight w:val="green"/>
        </w:rPr>
        <w:t xml:space="preserve"> </w:t>
      </w:r>
      <w:r w:rsidR="00D22598" w:rsidRPr="006B2E62">
        <w:rPr>
          <w:rFonts w:eastAsia="Times New Roman" w:cs="Times New Roman"/>
          <w:highlight w:val="green"/>
        </w:rPr>
        <w:t>#B41B-0029.</w:t>
      </w:r>
      <w:bookmarkStart w:id="0" w:name="_GoBack"/>
      <w:bookmarkEnd w:id="0"/>
    </w:p>
    <w:p w14:paraId="6B931AC6" w14:textId="77777777" w:rsidR="00A4587A" w:rsidRPr="006B2E62" w:rsidRDefault="00A4587A" w:rsidP="00A4587A">
      <w:pPr>
        <w:jc w:val="left"/>
        <w:rPr>
          <w:rFonts w:cs="Times New Roman"/>
          <w:highlight w:val="green"/>
        </w:rPr>
      </w:pPr>
    </w:p>
    <w:p w14:paraId="71DDD9DF" w14:textId="42619D39" w:rsidR="00A4587A" w:rsidRPr="003004EB" w:rsidRDefault="00A4587A" w:rsidP="00A4587A">
      <w:pPr>
        <w:jc w:val="left"/>
        <w:rPr>
          <w:rFonts w:eastAsia="Times New Roman" w:cs="Times New Roman"/>
          <w:highlight w:val="green"/>
        </w:rPr>
      </w:pPr>
      <w:r w:rsidRPr="006B2E62">
        <w:rPr>
          <w:rFonts w:cs="Times New Roman"/>
          <w:highlight w:val="green"/>
        </w:rPr>
        <w:t xml:space="preserve">Bloch, E., Watkins, J., and Van </w:t>
      </w:r>
      <w:proofErr w:type="spellStart"/>
      <w:r w:rsidRPr="006B2E62">
        <w:rPr>
          <w:rFonts w:cs="Times New Roman"/>
          <w:highlight w:val="green"/>
        </w:rPr>
        <w:t>Orman</w:t>
      </w:r>
      <w:proofErr w:type="spellEnd"/>
      <w:r w:rsidRPr="006B2E62">
        <w:rPr>
          <w:rFonts w:cs="Times New Roman"/>
          <w:highlight w:val="green"/>
        </w:rPr>
        <w:t xml:space="preserve">, J., Diffusion kinetics of </w:t>
      </w:r>
      <w:proofErr w:type="spellStart"/>
      <w:r w:rsidRPr="006B2E62">
        <w:rPr>
          <w:rFonts w:cs="Times New Roman"/>
          <w:highlight w:val="green"/>
        </w:rPr>
        <w:t>geochronological</w:t>
      </w:r>
      <w:proofErr w:type="spellEnd"/>
      <w:r w:rsidRPr="006B2E62">
        <w:rPr>
          <w:rFonts w:cs="Times New Roman"/>
          <w:highlight w:val="green"/>
        </w:rPr>
        <w:t xml:space="preserve"> systems in </w:t>
      </w:r>
      <w:proofErr w:type="spellStart"/>
      <w:r w:rsidRPr="006B2E62">
        <w:rPr>
          <w:rFonts w:cs="Times New Roman"/>
          <w:highlight w:val="green"/>
        </w:rPr>
        <w:t>baddeleyite</w:t>
      </w:r>
      <w:proofErr w:type="spellEnd"/>
      <w:r w:rsidR="002F3DDD" w:rsidRPr="006B2E62">
        <w:rPr>
          <w:rFonts w:cs="Times New Roman"/>
          <w:highlight w:val="green"/>
        </w:rPr>
        <w:t xml:space="preserve">, </w:t>
      </w:r>
      <w:r w:rsidR="002F3DDD" w:rsidRPr="006B2E62">
        <w:rPr>
          <w:rFonts w:cs="Times New Roman"/>
          <w:i/>
          <w:highlight w:val="green"/>
        </w:rPr>
        <w:t>AGU Fall Meeting Abstracts</w:t>
      </w:r>
      <w:r w:rsidR="002F3DDD" w:rsidRPr="006B2E62">
        <w:rPr>
          <w:rFonts w:cs="Times New Roman"/>
          <w:highlight w:val="green"/>
        </w:rPr>
        <w:t xml:space="preserve"> </w:t>
      </w:r>
      <w:r w:rsidR="002F3DDD" w:rsidRPr="006B2E62">
        <w:rPr>
          <w:rFonts w:eastAsia="Times New Roman" w:cs="Times New Roman"/>
          <w:highlight w:val="green"/>
        </w:rPr>
        <w:t>#V43B-4872.</w:t>
      </w:r>
    </w:p>
    <w:p w14:paraId="08988F19" w14:textId="77777777" w:rsidR="00A4587A" w:rsidRPr="006B2E62" w:rsidRDefault="00A4587A" w:rsidP="00A4587A">
      <w:pPr>
        <w:jc w:val="left"/>
        <w:rPr>
          <w:rFonts w:cs="Times New Roman"/>
          <w:highlight w:val="green"/>
        </w:rPr>
      </w:pPr>
    </w:p>
    <w:p w14:paraId="4BE87750" w14:textId="2359FF13" w:rsidR="002F3DDD" w:rsidRDefault="00A4587A" w:rsidP="002F3DDD">
      <w:pPr>
        <w:jc w:val="left"/>
        <w:rPr>
          <w:rFonts w:eastAsia="Times New Roman" w:cs="Times New Roman"/>
        </w:rPr>
      </w:pPr>
      <w:proofErr w:type="spellStart"/>
      <w:r w:rsidRPr="006B2E62">
        <w:rPr>
          <w:rFonts w:cs="Times New Roman"/>
          <w:highlight w:val="green"/>
        </w:rPr>
        <w:t>Conde</w:t>
      </w:r>
      <w:proofErr w:type="spellEnd"/>
      <w:r w:rsidRPr="006B2E62">
        <w:rPr>
          <w:rFonts w:cs="Times New Roman"/>
          <w:highlight w:val="green"/>
        </w:rPr>
        <w:t>, G., and Watkins, J., Analysis of heterogeneity in CO</w:t>
      </w:r>
      <w:r w:rsidRPr="006B2E62">
        <w:rPr>
          <w:rFonts w:cs="Times New Roman"/>
          <w:highlight w:val="green"/>
          <w:vertAlign w:val="subscript"/>
        </w:rPr>
        <w:t>2</w:t>
      </w:r>
      <w:r w:rsidRPr="006B2E62">
        <w:rPr>
          <w:rFonts w:cs="Times New Roman"/>
          <w:highlight w:val="green"/>
        </w:rPr>
        <w:t>, H</w:t>
      </w:r>
      <w:r w:rsidRPr="006B2E62">
        <w:rPr>
          <w:rFonts w:cs="Times New Roman"/>
          <w:highlight w:val="green"/>
          <w:vertAlign w:val="subscript"/>
        </w:rPr>
        <w:t>2</w:t>
      </w:r>
      <w:r w:rsidRPr="006B2E62">
        <w:rPr>
          <w:rFonts w:cs="Times New Roman"/>
          <w:highlight w:val="green"/>
        </w:rPr>
        <w:t xml:space="preserve">O and OH in centimeter-sized obsidian </w:t>
      </w:r>
      <w:proofErr w:type="spellStart"/>
      <w:r w:rsidRPr="006B2E62">
        <w:rPr>
          <w:rFonts w:cs="Times New Roman"/>
          <w:highlight w:val="green"/>
        </w:rPr>
        <w:t>pyroclasts</w:t>
      </w:r>
      <w:proofErr w:type="spellEnd"/>
      <w:r w:rsidRPr="006B2E62">
        <w:rPr>
          <w:rFonts w:cs="Times New Roman"/>
          <w:highlight w:val="green"/>
        </w:rPr>
        <w:t xml:space="preserve"> from Mono Craters, California</w:t>
      </w:r>
      <w:r w:rsidR="002F3DDD" w:rsidRPr="006B2E62">
        <w:rPr>
          <w:rFonts w:cs="Times New Roman"/>
          <w:highlight w:val="green"/>
        </w:rPr>
        <w:t xml:space="preserve">, </w:t>
      </w:r>
      <w:r w:rsidR="002F3DDD" w:rsidRPr="006B2E62">
        <w:rPr>
          <w:rFonts w:cs="Times New Roman"/>
          <w:i/>
          <w:highlight w:val="green"/>
        </w:rPr>
        <w:t>AGU Fall Meeting Abstracts</w:t>
      </w:r>
      <w:r w:rsidR="002F3DDD" w:rsidRPr="006B2E62">
        <w:rPr>
          <w:rFonts w:cs="Times New Roman"/>
          <w:highlight w:val="green"/>
        </w:rPr>
        <w:t xml:space="preserve"> </w:t>
      </w:r>
      <w:r w:rsidR="002F3DDD" w:rsidRPr="006B2E62">
        <w:rPr>
          <w:rFonts w:eastAsia="Times New Roman" w:cs="Times New Roman"/>
          <w:highlight w:val="green"/>
        </w:rPr>
        <w:t>#V21B-4746.</w:t>
      </w:r>
    </w:p>
    <w:p w14:paraId="5532987B" w14:textId="012A3965" w:rsidR="00A4587A" w:rsidRPr="00943D0C" w:rsidRDefault="00A4587A" w:rsidP="00A4587A">
      <w:pPr>
        <w:rPr>
          <w:rFonts w:cs="Times New Roman"/>
        </w:rPr>
      </w:pPr>
    </w:p>
    <w:p w14:paraId="5FB6778A" w14:textId="102421D5" w:rsidR="00A4587A" w:rsidRDefault="00A4587A" w:rsidP="00A4587A">
      <w:pPr>
        <w:jc w:val="left"/>
        <w:rPr>
          <w:rFonts w:cs="Times New Roman"/>
        </w:rPr>
      </w:pPr>
    </w:p>
    <w:p w14:paraId="48D5D996" w14:textId="304C537B" w:rsidR="00401299" w:rsidRDefault="00401299" w:rsidP="00A4587A">
      <w:pPr>
        <w:jc w:val="left"/>
        <w:rPr>
          <w:rFonts w:cs="Times New Roman"/>
        </w:rPr>
      </w:pPr>
      <w:r>
        <w:rPr>
          <w:rFonts w:cs="Times New Roman"/>
        </w:rPr>
        <w:t>2015</w:t>
      </w:r>
    </w:p>
    <w:p w14:paraId="4F093BEA" w14:textId="48A2248C" w:rsidR="00401299" w:rsidRDefault="00401299" w:rsidP="00A4587A">
      <w:pPr>
        <w:jc w:val="left"/>
        <w:rPr>
          <w:rFonts w:cs="Times New Roman"/>
        </w:rPr>
      </w:pPr>
      <w:r>
        <w:rPr>
          <w:rFonts w:cs="Times New Roman"/>
        </w:rPr>
        <w:t xml:space="preserve">Goldschmidt: </w:t>
      </w:r>
    </w:p>
    <w:p w14:paraId="7B2B567E" w14:textId="77777777" w:rsidR="00401299" w:rsidRDefault="00401299" w:rsidP="00A4587A">
      <w:pPr>
        <w:jc w:val="left"/>
        <w:rPr>
          <w:rFonts w:cs="Times New Roman"/>
        </w:rPr>
      </w:pPr>
    </w:p>
    <w:p w14:paraId="0F60E39B" w14:textId="469047DA" w:rsidR="00401299" w:rsidRDefault="00401299" w:rsidP="00A4587A">
      <w:pPr>
        <w:jc w:val="left"/>
        <w:rPr>
          <w:rFonts w:cs="Times New Roman"/>
        </w:rPr>
      </w:pPr>
      <w:r>
        <w:rPr>
          <w:rFonts w:cs="Times New Roman"/>
        </w:rPr>
        <w:t xml:space="preserve">AGU: </w:t>
      </w:r>
    </w:p>
    <w:p w14:paraId="1308757F" w14:textId="213918BF" w:rsidR="00401299" w:rsidRDefault="00401299" w:rsidP="00A4587A">
      <w:pPr>
        <w:jc w:val="left"/>
        <w:rPr>
          <w:rFonts w:cs="Times New Roman"/>
        </w:rPr>
      </w:pPr>
      <w:r>
        <w:rPr>
          <w:rFonts w:cs="Times New Roman"/>
        </w:rPr>
        <w:t xml:space="preserve">Seligman et al. </w:t>
      </w:r>
    </w:p>
    <w:p w14:paraId="2821514F" w14:textId="77777777" w:rsidR="00401299" w:rsidRDefault="00401299" w:rsidP="00A4587A">
      <w:pPr>
        <w:jc w:val="left"/>
        <w:rPr>
          <w:rFonts w:cs="Times New Roman"/>
        </w:rPr>
      </w:pPr>
    </w:p>
    <w:p w14:paraId="26771115" w14:textId="19089252" w:rsidR="00401299" w:rsidRDefault="00401299" w:rsidP="00A4587A">
      <w:pPr>
        <w:jc w:val="left"/>
        <w:rPr>
          <w:rFonts w:cs="Times New Roman"/>
        </w:rPr>
      </w:pPr>
      <w:r>
        <w:rPr>
          <w:rFonts w:cs="Times New Roman"/>
        </w:rPr>
        <w:t>ACS</w:t>
      </w:r>
    </w:p>
    <w:p w14:paraId="40D72739" w14:textId="1528EBC1" w:rsidR="00401299" w:rsidRDefault="00401299" w:rsidP="00A4587A">
      <w:pPr>
        <w:jc w:val="left"/>
        <w:rPr>
          <w:rFonts w:cs="Times New Roman"/>
        </w:rPr>
      </w:pPr>
      <w:proofErr w:type="spellStart"/>
      <w:r>
        <w:rPr>
          <w:rFonts w:cs="Times New Roman"/>
        </w:rPr>
        <w:t>DePaolo</w:t>
      </w:r>
      <w:proofErr w:type="spellEnd"/>
      <w:r>
        <w:rPr>
          <w:rFonts w:cs="Times New Roman"/>
        </w:rPr>
        <w:t xml:space="preserve"> et al. </w:t>
      </w:r>
    </w:p>
    <w:p w14:paraId="78E21ABE" w14:textId="77777777" w:rsidR="00401299" w:rsidRDefault="00401299" w:rsidP="00A4587A">
      <w:pPr>
        <w:jc w:val="left"/>
        <w:rPr>
          <w:rFonts w:cs="Times New Roman"/>
        </w:rPr>
      </w:pPr>
    </w:p>
    <w:p w14:paraId="0577209C" w14:textId="21CDDE82" w:rsidR="00A4587A" w:rsidRPr="00A4587A" w:rsidRDefault="00A4587A" w:rsidP="00A4587A">
      <w:pPr>
        <w:rPr>
          <w:rFonts w:cs="Times New Roman"/>
        </w:rPr>
      </w:pPr>
    </w:p>
    <w:p w14:paraId="18CC3F5F" w14:textId="3D3301E7" w:rsidR="00A4587A" w:rsidRDefault="00410DB7" w:rsidP="00333869">
      <w:r>
        <w:t>2016</w:t>
      </w:r>
    </w:p>
    <w:p w14:paraId="72D053FD" w14:textId="7A5C6DD6" w:rsidR="00410DB7" w:rsidRPr="00410DB7" w:rsidRDefault="00410DB7" w:rsidP="00333869">
      <w:pPr>
        <w:rPr>
          <w:b/>
        </w:rPr>
      </w:pPr>
      <w:r w:rsidRPr="00410DB7">
        <w:rPr>
          <w:b/>
        </w:rPr>
        <w:t>AGU:</w:t>
      </w:r>
    </w:p>
    <w:p w14:paraId="17F44566" w14:textId="77777777" w:rsidR="00410DB7" w:rsidRDefault="00410DB7" w:rsidP="00333869"/>
    <w:p w14:paraId="6B8680DF" w14:textId="77777777" w:rsidR="00410DB7" w:rsidRDefault="00410DB7" w:rsidP="00333869"/>
    <w:p w14:paraId="46EEA001" w14:textId="1BD5EAB8" w:rsidR="00410DB7" w:rsidRDefault="00410DB7" w:rsidP="00333869">
      <w:r>
        <w:t>2017</w:t>
      </w:r>
    </w:p>
    <w:p w14:paraId="4B7D2A8B" w14:textId="52C6B899" w:rsidR="00410DB7" w:rsidRPr="00410DB7" w:rsidRDefault="00410DB7" w:rsidP="00333869">
      <w:pPr>
        <w:rPr>
          <w:b/>
        </w:rPr>
      </w:pPr>
      <w:r w:rsidRPr="00410DB7">
        <w:rPr>
          <w:b/>
        </w:rPr>
        <w:t>IAVCEI:</w:t>
      </w:r>
    </w:p>
    <w:p w14:paraId="57DAAD7C" w14:textId="4EEB221D" w:rsidR="00410DB7" w:rsidRPr="00410DB7" w:rsidRDefault="00410DB7" w:rsidP="00333869">
      <w:pPr>
        <w:rPr>
          <w:rFonts w:cs="Times New Roman"/>
        </w:rPr>
      </w:pPr>
      <w:r w:rsidRPr="00410DB7">
        <w:rPr>
          <w:rFonts w:cs="Times New Roman"/>
        </w:rPr>
        <w:t xml:space="preserve">Gardner, J., Wadsworth, F., </w:t>
      </w:r>
      <w:proofErr w:type="spellStart"/>
      <w:r w:rsidRPr="00410DB7">
        <w:rPr>
          <w:rFonts w:cs="Times New Roman"/>
        </w:rPr>
        <w:t>Llewellin</w:t>
      </w:r>
      <w:proofErr w:type="spellEnd"/>
      <w:r w:rsidRPr="00410DB7">
        <w:rPr>
          <w:rFonts w:cs="Times New Roman"/>
        </w:rPr>
        <w:t xml:space="preserve">, E., Watkins, J., and </w:t>
      </w:r>
      <w:proofErr w:type="spellStart"/>
      <w:r w:rsidRPr="00410DB7">
        <w:rPr>
          <w:rFonts w:cs="Times New Roman"/>
        </w:rPr>
        <w:t>Coumans</w:t>
      </w:r>
      <w:proofErr w:type="spellEnd"/>
      <w:r w:rsidRPr="00410DB7">
        <w:rPr>
          <w:rFonts w:cs="Times New Roman"/>
        </w:rPr>
        <w:t xml:space="preserve">, J., Sintering of Ash Under Conduit Conditions: Experiments and Implications for the Longevity of </w:t>
      </w:r>
      <w:proofErr w:type="spellStart"/>
      <w:r w:rsidRPr="00410DB7">
        <w:rPr>
          <w:rFonts w:cs="Times New Roman"/>
        </w:rPr>
        <w:t>Tuffisite</w:t>
      </w:r>
      <w:proofErr w:type="spellEnd"/>
      <w:r w:rsidRPr="00410DB7">
        <w:rPr>
          <w:rFonts w:cs="Times New Roman"/>
        </w:rPr>
        <w:t xml:space="preserve"> Fractures</w:t>
      </w:r>
    </w:p>
    <w:p w14:paraId="789A4E9C" w14:textId="77777777" w:rsidR="00410DB7" w:rsidRPr="00410DB7" w:rsidRDefault="00410DB7" w:rsidP="00333869">
      <w:pPr>
        <w:rPr>
          <w:rFonts w:cs="Times New Roman"/>
        </w:rPr>
      </w:pPr>
    </w:p>
    <w:p w14:paraId="02B8183D" w14:textId="77777777" w:rsidR="00410DB7" w:rsidRDefault="00410DB7" w:rsidP="00410DB7">
      <w:pPr>
        <w:jc w:val="left"/>
        <w:rPr>
          <w:rFonts w:cs="Times New Roman"/>
        </w:rPr>
      </w:pPr>
      <w:proofErr w:type="spellStart"/>
      <w:r w:rsidRPr="00410DB7">
        <w:rPr>
          <w:rFonts w:cs="Times New Roman"/>
        </w:rPr>
        <w:t>Hoxsie</w:t>
      </w:r>
      <w:proofErr w:type="spellEnd"/>
      <w:r w:rsidRPr="00410DB7">
        <w:rPr>
          <w:rFonts w:cs="Times New Roman"/>
        </w:rPr>
        <w:t xml:space="preserve">, E., </w:t>
      </w:r>
      <w:proofErr w:type="spellStart"/>
      <w:r w:rsidRPr="00410DB7">
        <w:rPr>
          <w:rFonts w:cs="Times New Roman"/>
        </w:rPr>
        <w:t>Giachetti</w:t>
      </w:r>
      <w:proofErr w:type="spellEnd"/>
      <w:r w:rsidRPr="00410DB7">
        <w:rPr>
          <w:rFonts w:cs="Times New Roman"/>
        </w:rPr>
        <w:t>, T., Watkins, J., and Gardner, J., Evidence for CO</w:t>
      </w:r>
      <w:r w:rsidRPr="00410DB7">
        <w:rPr>
          <w:rFonts w:cs="Times New Roman"/>
          <w:vertAlign w:val="subscript"/>
        </w:rPr>
        <w:t>2</w:t>
      </w:r>
      <w:r w:rsidRPr="00410DB7">
        <w:rPr>
          <w:rFonts w:cs="Times New Roman"/>
        </w:rPr>
        <w:t xml:space="preserve"> fluxing from CO</w:t>
      </w:r>
      <w:r w:rsidRPr="00410DB7">
        <w:rPr>
          <w:rFonts w:cs="Times New Roman"/>
          <w:vertAlign w:val="subscript"/>
        </w:rPr>
        <w:t>2</w:t>
      </w:r>
      <w:r w:rsidRPr="00410DB7">
        <w:rPr>
          <w:rFonts w:cs="Times New Roman"/>
        </w:rPr>
        <w:t>-H</w:t>
      </w:r>
      <w:r w:rsidRPr="00410DB7">
        <w:rPr>
          <w:rFonts w:cs="Times New Roman"/>
          <w:vertAlign w:val="subscript"/>
        </w:rPr>
        <w:t>2</w:t>
      </w:r>
      <w:r w:rsidRPr="00410DB7">
        <w:rPr>
          <w:rFonts w:cs="Times New Roman"/>
        </w:rPr>
        <w:t xml:space="preserve">O </w:t>
      </w:r>
      <w:proofErr w:type="spellStart"/>
      <w:r w:rsidRPr="00410DB7">
        <w:rPr>
          <w:rFonts w:cs="Times New Roman"/>
        </w:rPr>
        <w:t>anticorrelations</w:t>
      </w:r>
      <w:proofErr w:type="spellEnd"/>
      <w:r w:rsidRPr="00410DB7">
        <w:rPr>
          <w:rFonts w:cs="Times New Roman"/>
        </w:rPr>
        <w:t xml:space="preserve"> in obsidian </w:t>
      </w:r>
      <w:proofErr w:type="spellStart"/>
      <w:r w:rsidRPr="00410DB7">
        <w:rPr>
          <w:rFonts w:cs="Times New Roman"/>
        </w:rPr>
        <w:t>pyroclasts</w:t>
      </w:r>
      <w:proofErr w:type="spellEnd"/>
    </w:p>
    <w:p w14:paraId="419D425E" w14:textId="77777777" w:rsidR="00AE32B9" w:rsidRDefault="00AE32B9" w:rsidP="00410DB7">
      <w:pPr>
        <w:jc w:val="left"/>
        <w:rPr>
          <w:rFonts w:cs="Times New Roman"/>
        </w:rPr>
      </w:pPr>
    </w:p>
    <w:p w14:paraId="4907F9B9" w14:textId="5204056C" w:rsidR="00AE32B9" w:rsidRPr="00410DB7" w:rsidRDefault="00AE32B9" w:rsidP="00410DB7">
      <w:pPr>
        <w:jc w:val="left"/>
        <w:rPr>
          <w:rFonts w:cs="Times New Roman"/>
          <w:b/>
        </w:rPr>
      </w:pPr>
      <w:proofErr w:type="gramStart"/>
      <w:r>
        <w:rPr>
          <w:rFonts w:cs="Times New Roman"/>
        </w:rPr>
        <w:t xml:space="preserve">Myers, M., Wallace, P., Wilson, C., Watkins, J., Liu, Y., and Morgan, D., Ascent rates of </w:t>
      </w:r>
      <w:proofErr w:type="spellStart"/>
      <w:r>
        <w:rPr>
          <w:rFonts w:cs="Times New Roman"/>
        </w:rPr>
        <w:t>rhyolitic</w:t>
      </w:r>
      <w:proofErr w:type="spellEnd"/>
      <w:r>
        <w:rPr>
          <w:rFonts w:cs="Times New Roman"/>
        </w:rPr>
        <w:t xml:space="preserve"> magma in the opening stages of three caldera-forming eruptions.</w:t>
      </w:r>
      <w:proofErr w:type="gramEnd"/>
    </w:p>
    <w:p w14:paraId="720F84CD" w14:textId="5866A209" w:rsidR="00410DB7" w:rsidRDefault="00410DB7" w:rsidP="00333869"/>
    <w:p w14:paraId="62D3CA94" w14:textId="77777777" w:rsidR="00410DB7" w:rsidRDefault="00410DB7" w:rsidP="00333869"/>
    <w:p w14:paraId="2CA49E39" w14:textId="15F5D66C" w:rsidR="00410DB7" w:rsidRPr="00410DB7" w:rsidRDefault="00410DB7" w:rsidP="00333869">
      <w:pPr>
        <w:rPr>
          <w:b/>
        </w:rPr>
      </w:pPr>
      <w:r w:rsidRPr="00410DB7">
        <w:rPr>
          <w:b/>
        </w:rPr>
        <w:t>Goldschmidt</w:t>
      </w:r>
    </w:p>
    <w:p w14:paraId="4256C5FA" w14:textId="77777777" w:rsidR="00410DB7" w:rsidRDefault="00410DB7" w:rsidP="00333869"/>
    <w:p w14:paraId="132FB578" w14:textId="285173F8" w:rsidR="00410DB7" w:rsidRPr="00410DB7" w:rsidRDefault="00410DB7" w:rsidP="00333869">
      <w:pPr>
        <w:rPr>
          <w:b/>
        </w:rPr>
      </w:pPr>
      <w:r w:rsidRPr="00410DB7">
        <w:rPr>
          <w:b/>
        </w:rPr>
        <w:t>AGU:</w:t>
      </w:r>
    </w:p>
    <w:sectPr w:rsidR="00410DB7" w:rsidRPr="00410DB7" w:rsidSect="00C16EB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E5E"/>
    <w:rsid w:val="000351F4"/>
    <w:rsid w:val="000662C6"/>
    <w:rsid w:val="000F3F00"/>
    <w:rsid w:val="00257953"/>
    <w:rsid w:val="00261BE2"/>
    <w:rsid w:val="002B3005"/>
    <w:rsid w:val="002F069F"/>
    <w:rsid w:val="002F3DDD"/>
    <w:rsid w:val="003004EB"/>
    <w:rsid w:val="00333869"/>
    <w:rsid w:val="003F6892"/>
    <w:rsid w:val="00401299"/>
    <w:rsid w:val="00410DB7"/>
    <w:rsid w:val="004B39A7"/>
    <w:rsid w:val="004F544F"/>
    <w:rsid w:val="00531DFB"/>
    <w:rsid w:val="005915D0"/>
    <w:rsid w:val="005A28BC"/>
    <w:rsid w:val="006149E8"/>
    <w:rsid w:val="00627917"/>
    <w:rsid w:val="00675055"/>
    <w:rsid w:val="006A5C1C"/>
    <w:rsid w:val="006B2E62"/>
    <w:rsid w:val="00764246"/>
    <w:rsid w:val="00806B95"/>
    <w:rsid w:val="009615BC"/>
    <w:rsid w:val="009E0E1D"/>
    <w:rsid w:val="009E3D7E"/>
    <w:rsid w:val="00A27E5E"/>
    <w:rsid w:val="00A4587A"/>
    <w:rsid w:val="00AE32B9"/>
    <w:rsid w:val="00B00DF9"/>
    <w:rsid w:val="00B37860"/>
    <w:rsid w:val="00B8153A"/>
    <w:rsid w:val="00B84A79"/>
    <w:rsid w:val="00C16EBA"/>
    <w:rsid w:val="00C46185"/>
    <w:rsid w:val="00D0736D"/>
    <w:rsid w:val="00D14DEC"/>
    <w:rsid w:val="00D22598"/>
    <w:rsid w:val="00D62A2E"/>
    <w:rsid w:val="00DD3846"/>
    <w:rsid w:val="00DF2E2F"/>
    <w:rsid w:val="00F35194"/>
    <w:rsid w:val="00F5467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47B6BB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869"/>
    <w:pPr>
      <w:spacing w:after="0"/>
      <w:jc w:val="both"/>
    </w:pPr>
    <w:rPr>
      <w:rFonts w:ascii="Times New Roman" w:hAnsi="Times New Roman"/>
      <w:sz w:val="24"/>
      <w:szCs w:val="24"/>
    </w:rPr>
  </w:style>
  <w:style w:type="paragraph" w:styleId="Heading2">
    <w:name w:val="heading 2"/>
    <w:aliases w:val="Author List"/>
    <w:basedOn w:val="Normal"/>
    <w:next w:val="NoSpacing"/>
    <w:link w:val="Heading2Char"/>
    <w:uiPriority w:val="9"/>
    <w:unhideWhenUsed/>
    <w:qFormat/>
    <w:rsid w:val="00C46185"/>
    <w:pPr>
      <w:keepNext/>
      <w:spacing w:before="120"/>
      <w:jc w:val="center"/>
      <w:outlineLvl w:val="1"/>
    </w:pPr>
    <w:rPr>
      <w:rFonts w:eastAsia="Times New Roman" w:cs="Times New Roman"/>
      <w:b/>
      <w:bCs/>
      <w:iCs/>
      <w:sz w:val="22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TITLE">
    <w:name w:val="ABSTRACT TITLE"/>
    <w:rsid w:val="005A28BC"/>
    <w:pPr>
      <w:keepNext/>
      <w:keepLines/>
      <w:spacing w:after="120" w:line="320" w:lineRule="exact"/>
      <w:jc w:val="center"/>
    </w:pPr>
    <w:rPr>
      <w:rFonts w:ascii="Times" w:eastAsia="Times New Roman" w:hAnsi="Times" w:cs="Times New Roman"/>
      <w:b/>
      <w:noProof/>
      <w:sz w:val="28"/>
      <w:lang w:eastAsia="en-US"/>
    </w:rPr>
  </w:style>
  <w:style w:type="paragraph" w:customStyle="1" w:styleId="AUTHORS">
    <w:name w:val="AUTHORS"/>
    <w:rsid w:val="005A28BC"/>
    <w:pPr>
      <w:keepNext/>
      <w:keepLines/>
      <w:spacing w:after="100" w:line="220" w:lineRule="exact"/>
      <w:jc w:val="center"/>
    </w:pPr>
    <w:rPr>
      <w:rFonts w:ascii="Times" w:eastAsia="Times New Roman" w:hAnsi="Times" w:cs="Times New Roman"/>
      <w:smallCaps/>
      <w:noProof/>
      <w:lang w:eastAsia="en-US"/>
    </w:rPr>
  </w:style>
  <w:style w:type="character" w:styleId="Emphasis">
    <w:name w:val="Emphasis"/>
    <w:basedOn w:val="DefaultParagraphFont"/>
    <w:uiPriority w:val="20"/>
    <w:qFormat/>
    <w:rsid w:val="00F54678"/>
    <w:rPr>
      <w:i/>
      <w:iCs/>
    </w:rPr>
  </w:style>
  <w:style w:type="character" w:customStyle="1" w:styleId="Heading2Char">
    <w:name w:val="Heading 2 Char"/>
    <w:aliases w:val="Author List Char"/>
    <w:basedOn w:val="DefaultParagraphFont"/>
    <w:link w:val="Heading2"/>
    <w:uiPriority w:val="9"/>
    <w:rsid w:val="00C46185"/>
    <w:rPr>
      <w:rFonts w:ascii="Times New Roman" w:eastAsia="Times New Roman" w:hAnsi="Times New Roman" w:cs="Times New Roman"/>
      <w:b/>
      <w:bCs/>
      <w:iCs/>
      <w:sz w:val="22"/>
      <w:szCs w:val="28"/>
      <w:lang w:eastAsia="en-US"/>
    </w:rPr>
  </w:style>
  <w:style w:type="paragraph" w:styleId="NoSpacing">
    <w:name w:val="No Spacing"/>
    <w:uiPriority w:val="1"/>
    <w:qFormat/>
    <w:rsid w:val="00C46185"/>
    <w:pPr>
      <w:spacing w:after="0"/>
      <w:jc w:val="both"/>
    </w:pPr>
    <w:rPr>
      <w:rFonts w:ascii="Times New Roman" w:hAnsi="Times New Roman"/>
      <w:sz w:val="24"/>
      <w:szCs w:val="24"/>
    </w:rPr>
  </w:style>
  <w:style w:type="paragraph" w:customStyle="1" w:styleId="newpubs">
    <w:name w:val="new pubs"/>
    <w:basedOn w:val="Normal"/>
    <w:rsid w:val="00C46185"/>
    <w:pPr>
      <w:tabs>
        <w:tab w:val="left" w:pos="1400"/>
      </w:tabs>
      <w:spacing w:before="240"/>
      <w:ind w:left="260" w:right="-540" w:hanging="260"/>
      <w:jc w:val="left"/>
    </w:pPr>
    <w:rPr>
      <w:rFonts w:ascii="Times" w:eastAsia="Times New Roman" w:hAnsi="Times" w:cs="Times New Roman"/>
      <w:szCs w:val="20"/>
      <w:lang w:eastAsia="en-US"/>
    </w:rPr>
  </w:style>
  <w:style w:type="paragraph" w:customStyle="1" w:styleId="clearformatting">
    <w:name w:val="clear formatting"/>
    <w:basedOn w:val="newpubs"/>
    <w:rsid w:val="00D14DEC"/>
    <w:pPr>
      <w:spacing w:before="0"/>
      <w:ind w:left="187" w:right="-806" w:hanging="187"/>
    </w:pPr>
    <w:rPr>
      <w:rFonts w:ascii="Times New Roman" w:hAnsi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869"/>
    <w:pPr>
      <w:spacing w:after="0"/>
      <w:jc w:val="both"/>
    </w:pPr>
    <w:rPr>
      <w:rFonts w:ascii="Times New Roman" w:hAnsi="Times New Roman"/>
      <w:sz w:val="24"/>
      <w:szCs w:val="24"/>
    </w:rPr>
  </w:style>
  <w:style w:type="paragraph" w:styleId="Heading2">
    <w:name w:val="heading 2"/>
    <w:aliases w:val="Author List"/>
    <w:basedOn w:val="Normal"/>
    <w:next w:val="NoSpacing"/>
    <w:link w:val="Heading2Char"/>
    <w:uiPriority w:val="9"/>
    <w:unhideWhenUsed/>
    <w:qFormat/>
    <w:rsid w:val="00C46185"/>
    <w:pPr>
      <w:keepNext/>
      <w:spacing w:before="120"/>
      <w:jc w:val="center"/>
      <w:outlineLvl w:val="1"/>
    </w:pPr>
    <w:rPr>
      <w:rFonts w:eastAsia="Times New Roman" w:cs="Times New Roman"/>
      <w:b/>
      <w:bCs/>
      <w:iCs/>
      <w:sz w:val="22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TITLE">
    <w:name w:val="ABSTRACT TITLE"/>
    <w:rsid w:val="005A28BC"/>
    <w:pPr>
      <w:keepNext/>
      <w:keepLines/>
      <w:spacing w:after="120" w:line="320" w:lineRule="exact"/>
      <w:jc w:val="center"/>
    </w:pPr>
    <w:rPr>
      <w:rFonts w:ascii="Times" w:eastAsia="Times New Roman" w:hAnsi="Times" w:cs="Times New Roman"/>
      <w:b/>
      <w:noProof/>
      <w:sz w:val="28"/>
      <w:lang w:eastAsia="en-US"/>
    </w:rPr>
  </w:style>
  <w:style w:type="paragraph" w:customStyle="1" w:styleId="AUTHORS">
    <w:name w:val="AUTHORS"/>
    <w:rsid w:val="005A28BC"/>
    <w:pPr>
      <w:keepNext/>
      <w:keepLines/>
      <w:spacing w:after="100" w:line="220" w:lineRule="exact"/>
      <w:jc w:val="center"/>
    </w:pPr>
    <w:rPr>
      <w:rFonts w:ascii="Times" w:eastAsia="Times New Roman" w:hAnsi="Times" w:cs="Times New Roman"/>
      <w:smallCaps/>
      <w:noProof/>
      <w:lang w:eastAsia="en-US"/>
    </w:rPr>
  </w:style>
  <w:style w:type="character" w:styleId="Emphasis">
    <w:name w:val="Emphasis"/>
    <w:basedOn w:val="DefaultParagraphFont"/>
    <w:uiPriority w:val="20"/>
    <w:qFormat/>
    <w:rsid w:val="00F54678"/>
    <w:rPr>
      <w:i/>
      <w:iCs/>
    </w:rPr>
  </w:style>
  <w:style w:type="character" w:customStyle="1" w:styleId="Heading2Char">
    <w:name w:val="Heading 2 Char"/>
    <w:aliases w:val="Author List Char"/>
    <w:basedOn w:val="DefaultParagraphFont"/>
    <w:link w:val="Heading2"/>
    <w:uiPriority w:val="9"/>
    <w:rsid w:val="00C46185"/>
    <w:rPr>
      <w:rFonts w:ascii="Times New Roman" w:eastAsia="Times New Roman" w:hAnsi="Times New Roman" w:cs="Times New Roman"/>
      <w:b/>
      <w:bCs/>
      <w:iCs/>
      <w:sz w:val="22"/>
      <w:szCs w:val="28"/>
      <w:lang w:eastAsia="en-US"/>
    </w:rPr>
  </w:style>
  <w:style w:type="paragraph" w:styleId="NoSpacing">
    <w:name w:val="No Spacing"/>
    <w:uiPriority w:val="1"/>
    <w:qFormat/>
    <w:rsid w:val="00C46185"/>
    <w:pPr>
      <w:spacing w:after="0"/>
      <w:jc w:val="both"/>
    </w:pPr>
    <w:rPr>
      <w:rFonts w:ascii="Times New Roman" w:hAnsi="Times New Roman"/>
      <w:sz w:val="24"/>
      <w:szCs w:val="24"/>
    </w:rPr>
  </w:style>
  <w:style w:type="paragraph" w:customStyle="1" w:styleId="newpubs">
    <w:name w:val="new pubs"/>
    <w:basedOn w:val="Normal"/>
    <w:rsid w:val="00C46185"/>
    <w:pPr>
      <w:tabs>
        <w:tab w:val="left" w:pos="1400"/>
      </w:tabs>
      <w:spacing w:before="240"/>
      <w:ind w:left="260" w:right="-540" w:hanging="260"/>
      <w:jc w:val="left"/>
    </w:pPr>
    <w:rPr>
      <w:rFonts w:ascii="Times" w:eastAsia="Times New Roman" w:hAnsi="Times" w:cs="Times New Roman"/>
      <w:szCs w:val="20"/>
      <w:lang w:eastAsia="en-US"/>
    </w:rPr>
  </w:style>
  <w:style w:type="paragraph" w:customStyle="1" w:styleId="clearformatting">
    <w:name w:val="clear formatting"/>
    <w:basedOn w:val="newpubs"/>
    <w:rsid w:val="00D14DEC"/>
    <w:pPr>
      <w:spacing w:before="0"/>
      <w:ind w:left="187" w:right="-806" w:hanging="187"/>
    </w:pPr>
    <w:rPr>
      <w:rFonts w:ascii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1060</Words>
  <Characters>6048</Characters>
  <Application>Microsoft Macintosh Word</Application>
  <DocSecurity>0</DocSecurity>
  <Lines>50</Lines>
  <Paragraphs>14</Paragraphs>
  <ScaleCrop>false</ScaleCrop>
  <Company/>
  <LinksUpToDate>false</LinksUpToDate>
  <CharactersWithSpaces>7094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Watkins</dc:creator>
  <cp:keywords/>
  <dc:description/>
  <cp:lastModifiedBy>James Watkins</cp:lastModifiedBy>
  <cp:revision>40</cp:revision>
  <dcterms:created xsi:type="dcterms:W3CDTF">2012-04-23T22:10:00Z</dcterms:created>
  <dcterms:modified xsi:type="dcterms:W3CDTF">2017-05-12T22:51:00Z</dcterms:modified>
</cp:coreProperties>
</file>