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AEA6" w14:textId="5D06D5C4" w:rsidR="00DD330A" w:rsidRDefault="00C509CE">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r w:rsidR="00353D1A">
        <w:rPr>
          <w:rFonts w:ascii="Google Sans" w:eastAsia="Google Sans" w:hAnsi="Google Sans" w:cs="Google Sans"/>
          <w:b/>
          <w:color w:val="3C4043"/>
          <w:sz w:val="40"/>
          <w:szCs w:val="40"/>
        </w:rPr>
        <w:t xml:space="preserve"> Entry 4</w:t>
      </w:r>
    </w:p>
    <w:p w14:paraId="3C8CC446" w14:textId="77777777" w:rsidR="00DD330A" w:rsidRDefault="00C509CE">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3D7D556E" w14:textId="77777777" w:rsidR="00353D1A" w:rsidRPr="00353D1A" w:rsidRDefault="00353D1A" w:rsidP="00353D1A">
      <w:pPr>
        <w:spacing w:after="200" w:line="360" w:lineRule="auto"/>
        <w:ind w:left="-360" w:right="-360"/>
        <w:rPr>
          <w:rFonts w:ascii="Google Sans" w:eastAsia="Google Sans" w:hAnsi="Google Sans" w:cs="Google Sans"/>
          <w:sz w:val="24"/>
          <w:szCs w:val="24"/>
          <w:lang w:val="en-US"/>
        </w:rPr>
      </w:pPr>
      <w:r w:rsidRPr="00353D1A">
        <w:rPr>
          <w:rFonts w:ascii="Google Sans" w:eastAsia="Google Sans" w:hAnsi="Google Sans" w:cs="Google Sans"/>
          <w:sz w:val="24"/>
          <w:szCs w:val="24"/>
          <w:lang w:val="en-US"/>
        </w:rPr>
        <w:t>You recently joined the security team as a level-one security operation center (SOC) analyst at a mid-sized retail company. Along with its physical store locations, your company also conducts operations in e-commerce, which account for 80% of its sales.</w:t>
      </w:r>
    </w:p>
    <w:p w14:paraId="0C43324F" w14:textId="77777777" w:rsidR="00353D1A" w:rsidRPr="00353D1A" w:rsidRDefault="00353D1A" w:rsidP="00353D1A">
      <w:pPr>
        <w:spacing w:after="200" w:line="360" w:lineRule="auto"/>
        <w:ind w:left="-360" w:right="-360"/>
        <w:rPr>
          <w:rFonts w:ascii="Google Sans" w:eastAsia="Google Sans" w:hAnsi="Google Sans" w:cs="Google Sans"/>
          <w:sz w:val="24"/>
          <w:szCs w:val="24"/>
          <w:lang w:val="en-US"/>
        </w:rPr>
      </w:pPr>
      <w:r w:rsidRPr="00353D1A">
        <w:rPr>
          <w:rFonts w:ascii="Google Sans" w:eastAsia="Google Sans" w:hAnsi="Google Sans" w:cs="Google Sans"/>
          <w:sz w:val="24"/>
          <w:szCs w:val="24"/>
          <w:lang w:val="en-US"/>
        </w:rPr>
        <w:t>You are spending your first week of training becoming familiar with the company's security processes and procedures. Recently, the company experienced a major security incident involving a data breach of over one million users. Because this was a recent and major security incident, your team is working to prevent incidents like this from happening again. This breach happened before you began working at the company. You have been asked to review the final report. To gain an understanding of the incident's life cycle, your goals for your review are as follows:</w:t>
      </w:r>
    </w:p>
    <w:p w14:paraId="08EDAFE8" w14:textId="77777777" w:rsidR="00353D1A" w:rsidRPr="00353D1A" w:rsidRDefault="00353D1A" w:rsidP="00353D1A">
      <w:pPr>
        <w:numPr>
          <w:ilvl w:val="0"/>
          <w:numId w:val="2"/>
        </w:numPr>
        <w:spacing w:after="200" w:line="360" w:lineRule="auto"/>
        <w:ind w:right="-360"/>
        <w:rPr>
          <w:rFonts w:ascii="Google Sans" w:eastAsia="Google Sans" w:hAnsi="Google Sans" w:cs="Google Sans"/>
          <w:sz w:val="24"/>
          <w:szCs w:val="24"/>
          <w:lang w:val="en-US"/>
        </w:rPr>
      </w:pPr>
      <w:r w:rsidRPr="00353D1A">
        <w:rPr>
          <w:rFonts w:ascii="Google Sans" w:eastAsia="Google Sans" w:hAnsi="Google Sans" w:cs="Google Sans"/>
          <w:sz w:val="24"/>
          <w:szCs w:val="24"/>
          <w:lang w:val="en-US"/>
        </w:rPr>
        <w:t>Goal 1: Identify exactly what happened.</w:t>
      </w:r>
    </w:p>
    <w:p w14:paraId="21821B65" w14:textId="77777777" w:rsidR="00353D1A" w:rsidRPr="00353D1A" w:rsidRDefault="00353D1A" w:rsidP="00353D1A">
      <w:pPr>
        <w:numPr>
          <w:ilvl w:val="0"/>
          <w:numId w:val="2"/>
        </w:numPr>
        <w:spacing w:after="200" w:line="360" w:lineRule="auto"/>
        <w:ind w:right="-360"/>
        <w:rPr>
          <w:rFonts w:ascii="Google Sans" w:eastAsia="Google Sans" w:hAnsi="Google Sans" w:cs="Google Sans"/>
          <w:sz w:val="24"/>
          <w:szCs w:val="24"/>
          <w:lang w:val="en-US"/>
        </w:rPr>
      </w:pPr>
      <w:r w:rsidRPr="00353D1A">
        <w:rPr>
          <w:rFonts w:ascii="Google Sans" w:eastAsia="Google Sans" w:hAnsi="Google Sans" w:cs="Google Sans"/>
          <w:sz w:val="24"/>
          <w:szCs w:val="24"/>
          <w:lang w:val="en-US"/>
        </w:rPr>
        <w:t>Goal 2: Identify when it happened. </w:t>
      </w:r>
    </w:p>
    <w:p w14:paraId="1761A971" w14:textId="77777777" w:rsidR="00353D1A" w:rsidRPr="00353D1A" w:rsidRDefault="00353D1A" w:rsidP="00353D1A">
      <w:pPr>
        <w:numPr>
          <w:ilvl w:val="0"/>
          <w:numId w:val="2"/>
        </w:numPr>
        <w:spacing w:after="200" w:line="360" w:lineRule="auto"/>
        <w:ind w:right="-360"/>
        <w:rPr>
          <w:rFonts w:ascii="Google Sans" w:eastAsia="Google Sans" w:hAnsi="Google Sans" w:cs="Google Sans"/>
          <w:sz w:val="24"/>
          <w:szCs w:val="24"/>
          <w:lang w:val="en-US"/>
        </w:rPr>
      </w:pPr>
      <w:r w:rsidRPr="00353D1A">
        <w:rPr>
          <w:rFonts w:ascii="Google Sans" w:eastAsia="Google Sans" w:hAnsi="Google Sans" w:cs="Google Sans"/>
          <w:sz w:val="24"/>
          <w:szCs w:val="24"/>
          <w:lang w:val="en-US"/>
        </w:rPr>
        <w:t>Goal 3: Identify the response actions that the company took.</w:t>
      </w:r>
    </w:p>
    <w:p w14:paraId="18AE0CED" w14:textId="77777777" w:rsidR="00353D1A" w:rsidRPr="00353D1A" w:rsidRDefault="00353D1A" w:rsidP="00353D1A">
      <w:pPr>
        <w:numPr>
          <w:ilvl w:val="0"/>
          <w:numId w:val="2"/>
        </w:numPr>
        <w:spacing w:after="200" w:line="360" w:lineRule="auto"/>
        <w:ind w:right="-360"/>
        <w:rPr>
          <w:rFonts w:ascii="Google Sans" w:eastAsia="Google Sans" w:hAnsi="Google Sans" w:cs="Google Sans"/>
          <w:sz w:val="24"/>
          <w:szCs w:val="24"/>
          <w:lang w:val="en-US"/>
        </w:rPr>
      </w:pPr>
      <w:r w:rsidRPr="00353D1A">
        <w:rPr>
          <w:rFonts w:ascii="Google Sans" w:eastAsia="Google Sans" w:hAnsi="Google Sans" w:cs="Google Sans"/>
          <w:sz w:val="24"/>
          <w:szCs w:val="24"/>
          <w:lang w:val="en-US"/>
        </w:rPr>
        <w:t>Goal 4: Identify future recommendations.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D330A" w14:paraId="5B488AF8" w14:textId="77777777">
        <w:trPr>
          <w:trHeight w:val="420"/>
        </w:trPr>
        <w:tc>
          <w:tcPr>
            <w:tcW w:w="2055" w:type="dxa"/>
            <w:shd w:val="clear" w:color="auto" w:fill="auto"/>
            <w:tcMar>
              <w:top w:w="100" w:type="dxa"/>
              <w:left w:w="100" w:type="dxa"/>
              <w:bottom w:w="100" w:type="dxa"/>
              <w:right w:w="100" w:type="dxa"/>
            </w:tcMar>
          </w:tcPr>
          <w:p w14:paraId="1C583BFB" w14:textId="77777777" w:rsidR="00DD330A" w:rsidRDefault="00C509CE">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001D58B" w14:textId="6F80CBA7" w:rsidR="00DD330A" w:rsidRDefault="00353D1A">
            <w:pPr>
              <w:widowControl w:val="0"/>
              <w:spacing w:line="360" w:lineRule="auto"/>
              <w:rPr>
                <w:rFonts w:ascii="Google Sans" w:eastAsia="Google Sans" w:hAnsi="Google Sans" w:cs="Google Sans"/>
              </w:rPr>
            </w:pPr>
            <w:r>
              <w:rPr>
                <w:rFonts w:ascii="Google Sans" w:eastAsia="Google Sans" w:hAnsi="Google Sans" w:cs="Google Sans"/>
                <w:color w:val="434343"/>
              </w:rPr>
              <w:t>10/21/2023</w:t>
            </w:r>
          </w:p>
        </w:tc>
        <w:tc>
          <w:tcPr>
            <w:tcW w:w="8025" w:type="dxa"/>
            <w:shd w:val="clear" w:color="auto" w:fill="auto"/>
            <w:tcMar>
              <w:top w:w="100" w:type="dxa"/>
              <w:left w:w="100" w:type="dxa"/>
              <w:bottom w:w="100" w:type="dxa"/>
              <w:right w:w="100" w:type="dxa"/>
            </w:tcMar>
          </w:tcPr>
          <w:p w14:paraId="6169E24D" w14:textId="77777777" w:rsidR="00DD330A" w:rsidRDefault="00C509CE">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61B95A4" w14:textId="4A21FE67" w:rsidR="00DD330A" w:rsidRDefault="00353D1A">
            <w:pPr>
              <w:widowControl w:val="0"/>
              <w:spacing w:line="360" w:lineRule="auto"/>
              <w:rPr>
                <w:rFonts w:ascii="Google Sans" w:eastAsia="Google Sans" w:hAnsi="Google Sans" w:cs="Google Sans"/>
                <w:b/>
              </w:rPr>
            </w:pPr>
            <w:r>
              <w:rPr>
                <w:rFonts w:ascii="Google Sans" w:eastAsia="Google Sans" w:hAnsi="Google Sans" w:cs="Google Sans"/>
                <w:color w:val="434343"/>
              </w:rPr>
              <w:t>Entry 4</w:t>
            </w:r>
          </w:p>
        </w:tc>
      </w:tr>
      <w:tr w:rsidR="00DD330A" w14:paraId="1C56325D" w14:textId="77777777">
        <w:trPr>
          <w:trHeight w:val="420"/>
        </w:trPr>
        <w:tc>
          <w:tcPr>
            <w:tcW w:w="2055" w:type="dxa"/>
            <w:shd w:val="clear" w:color="auto" w:fill="auto"/>
            <w:tcMar>
              <w:top w:w="100" w:type="dxa"/>
              <w:left w:w="100" w:type="dxa"/>
              <w:bottom w:w="100" w:type="dxa"/>
              <w:right w:w="100" w:type="dxa"/>
            </w:tcMar>
          </w:tcPr>
          <w:p w14:paraId="0908367F" w14:textId="77777777" w:rsidR="00DD330A" w:rsidRDefault="00C509CE">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B1F56EB" w14:textId="11FFC168" w:rsidR="00DD330A" w:rsidRDefault="00353D1A">
            <w:pPr>
              <w:widowControl w:val="0"/>
              <w:spacing w:line="360" w:lineRule="auto"/>
              <w:rPr>
                <w:rFonts w:ascii="Google Sans" w:eastAsia="Google Sans" w:hAnsi="Google Sans" w:cs="Google Sans"/>
                <w:color w:val="434343"/>
              </w:rPr>
            </w:pPr>
            <w:r w:rsidRPr="00353D1A">
              <w:rPr>
                <w:rFonts w:ascii="Google Sans" w:eastAsia="Google Sans" w:hAnsi="Google Sans" w:cs="Google Sans"/>
                <w:color w:val="434343"/>
              </w:rPr>
              <w:t>Review a final report</w:t>
            </w:r>
          </w:p>
        </w:tc>
      </w:tr>
      <w:tr w:rsidR="00DD330A" w14:paraId="2D7C5997" w14:textId="77777777">
        <w:trPr>
          <w:trHeight w:val="420"/>
        </w:trPr>
        <w:tc>
          <w:tcPr>
            <w:tcW w:w="2055" w:type="dxa"/>
            <w:shd w:val="clear" w:color="auto" w:fill="auto"/>
            <w:tcMar>
              <w:top w:w="100" w:type="dxa"/>
              <w:left w:w="100" w:type="dxa"/>
              <w:bottom w:w="100" w:type="dxa"/>
              <w:right w:w="100" w:type="dxa"/>
            </w:tcMar>
          </w:tcPr>
          <w:p w14:paraId="31D6EE15" w14:textId="77777777" w:rsidR="00DD330A" w:rsidRDefault="00C509CE">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D785C5F" w14:textId="494C6B0A" w:rsidR="00DD330A" w:rsidRDefault="00353D1A">
            <w:pPr>
              <w:widowControl w:val="0"/>
              <w:spacing w:line="360" w:lineRule="auto"/>
              <w:rPr>
                <w:rFonts w:ascii="Google Sans" w:eastAsia="Google Sans" w:hAnsi="Google Sans" w:cs="Google Sans"/>
                <w:b/>
              </w:rPr>
            </w:pPr>
            <w:r>
              <w:rPr>
                <w:rFonts w:ascii="Google Sans" w:eastAsia="Google Sans" w:hAnsi="Google Sans" w:cs="Google Sans"/>
                <w:color w:val="434343"/>
              </w:rPr>
              <w:t>Final Report</w:t>
            </w:r>
          </w:p>
        </w:tc>
      </w:tr>
      <w:tr w:rsidR="00DD330A" w14:paraId="09367404" w14:textId="77777777">
        <w:trPr>
          <w:trHeight w:val="1061"/>
        </w:trPr>
        <w:tc>
          <w:tcPr>
            <w:tcW w:w="2055" w:type="dxa"/>
            <w:shd w:val="clear" w:color="auto" w:fill="auto"/>
            <w:tcMar>
              <w:top w:w="100" w:type="dxa"/>
              <w:left w:w="100" w:type="dxa"/>
              <w:bottom w:w="100" w:type="dxa"/>
              <w:right w:w="100" w:type="dxa"/>
            </w:tcMar>
          </w:tcPr>
          <w:p w14:paraId="1685CEB9" w14:textId="77777777" w:rsidR="00DD330A" w:rsidRDefault="00C509CE">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8025" w:type="dxa"/>
            <w:shd w:val="clear" w:color="auto" w:fill="auto"/>
            <w:tcMar>
              <w:top w:w="100" w:type="dxa"/>
              <w:left w:w="100" w:type="dxa"/>
              <w:bottom w:w="100" w:type="dxa"/>
              <w:right w:w="100" w:type="dxa"/>
            </w:tcMar>
          </w:tcPr>
          <w:p w14:paraId="26585305" w14:textId="77777777" w:rsidR="00DD330A" w:rsidRDefault="00C509CE">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2575A90E" w14:textId="5B543BAD" w:rsidR="00DD330A" w:rsidRDefault="00C509CE">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r w:rsidR="00353D1A">
              <w:rPr>
                <w:rFonts w:ascii="Google Sans" w:eastAsia="Google Sans" w:hAnsi="Google Sans" w:cs="Google Sans"/>
                <w:color w:val="434343"/>
              </w:rPr>
              <w:t xml:space="preserve"> </w:t>
            </w:r>
            <w:r w:rsidRPr="00C509CE">
              <w:rPr>
                <w:rFonts w:ascii="Google Sans" w:eastAsia="Google Sans" w:hAnsi="Google Sans" w:cs="Google Sans"/>
                <w:color w:val="434343"/>
              </w:rPr>
              <w:t>An unidentified attacker exploited a vulnerability in the e-commerce web application.</w:t>
            </w:r>
          </w:p>
          <w:p w14:paraId="2DE34771" w14:textId="047A5C91" w:rsidR="00DD330A" w:rsidRDefault="00C509CE">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 </w:t>
            </w:r>
            <w:r w:rsidRPr="00C509CE">
              <w:rPr>
                <w:rFonts w:ascii="Google Sans" w:eastAsia="Google Sans" w:hAnsi="Google Sans" w:cs="Google Sans"/>
                <w:color w:val="434343"/>
              </w:rPr>
              <w:t>The attacker gained unauthorized access to customer transaction data by modifying the order number included in the URL string of a purchase confirmation page.</w:t>
            </w:r>
          </w:p>
          <w:p w14:paraId="03388D3A" w14:textId="7170705B" w:rsidR="00DD330A" w:rsidRDefault="00C509CE">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 </w:t>
            </w:r>
            <w:r w:rsidRPr="00C509CE">
              <w:rPr>
                <w:rFonts w:ascii="Google Sans" w:eastAsia="Google Sans" w:hAnsi="Google Sans" w:cs="Google Sans"/>
                <w:color w:val="434343"/>
              </w:rPr>
              <w:t>The initial attack occurred on December 22, 2022. The security team was notified on December 28, 2022.</w:t>
            </w:r>
          </w:p>
          <w:p w14:paraId="2B8E8F03" w14:textId="63D8FA40" w:rsidR="00DD330A" w:rsidRDefault="00C509CE">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 </w:t>
            </w:r>
            <w:r w:rsidRPr="00C509CE">
              <w:rPr>
                <w:rFonts w:ascii="Google Sans" w:eastAsia="Google Sans" w:hAnsi="Google Sans" w:cs="Google Sans"/>
                <w:color w:val="434343"/>
              </w:rPr>
              <w:t>The incident happened because of a vulnerability in the e-commerce web application that allowed for forced browsing attacks.</w:t>
            </w:r>
            <w:r>
              <w:rPr>
                <w:rFonts w:ascii="Google Sans" w:eastAsia="Google Sans" w:hAnsi="Google Sans" w:cs="Google Sans"/>
                <w:color w:val="434343"/>
              </w:rPr>
              <w:t xml:space="preserve"> </w:t>
            </w:r>
          </w:p>
          <w:p w14:paraId="17112EA0" w14:textId="453CB6FA" w:rsidR="00DD330A" w:rsidRDefault="00C509CE">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 </w:t>
            </w:r>
            <w:r w:rsidRPr="00C509CE">
              <w:rPr>
                <w:rFonts w:ascii="Google Sans" w:eastAsia="Google Sans" w:hAnsi="Google Sans" w:cs="Google Sans"/>
                <w:color w:val="434343"/>
              </w:rPr>
              <w:t>The incident happened because of a vulnerability in the e-commerce web application that allowed for forced browsing attacks.</w:t>
            </w:r>
          </w:p>
        </w:tc>
      </w:tr>
      <w:tr w:rsidR="00DD330A" w14:paraId="24441A04" w14:textId="77777777">
        <w:trPr>
          <w:trHeight w:val="420"/>
        </w:trPr>
        <w:tc>
          <w:tcPr>
            <w:tcW w:w="2055" w:type="dxa"/>
            <w:shd w:val="clear" w:color="auto" w:fill="auto"/>
            <w:tcMar>
              <w:top w:w="100" w:type="dxa"/>
              <w:left w:w="100" w:type="dxa"/>
              <w:bottom w:w="100" w:type="dxa"/>
              <w:right w:w="100" w:type="dxa"/>
            </w:tcMar>
          </w:tcPr>
          <w:p w14:paraId="090D604C" w14:textId="77777777" w:rsidR="00DD330A" w:rsidRDefault="00C509CE">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8A27AE5" w14:textId="77777777" w:rsidR="00C509CE" w:rsidRPr="00C509CE" w:rsidRDefault="00C509CE" w:rsidP="00C509CE">
            <w:pPr>
              <w:widowControl w:val="0"/>
              <w:spacing w:line="360" w:lineRule="auto"/>
              <w:rPr>
                <w:rFonts w:ascii="Google Sans" w:eastAsia="Google Sans" w:hAnsi="Google Sans" w:cs="Google Sans"/>
                <w:color w:val="434343"/>
              </w:rPr>
            </w:pPr>
            <w:r w:rsidRPr="00C509CE">
              <w:rPr>
                <w:rFonts w:ascii="Google Sans" w:eastAsia="Google Sans" w:hAnsi="Google Sans" w:cs="Google Sans"/>
                <w:color w:val="434343"/>
              </w:rPr>
              <w:t>How was the attacker able to identify the vulnerability in the web application?</w:t>
            </w:r>
          </w:p>
          <w:p w14:paraId="1C517D55" w14:textId="77777777" w:rsidR="00C509CE" w:rsidRPr="00C509CE" w:rsidRDefault="00C509CE" w:rsidP="00C509CE">
            <w:pPr>
              <w:widowControl w:val="0"/>
              <w:spacing w:line="360" w:lineRule="auto"/>
              <w:rPr>
                <w:rFonts w:ascii="Google Sans" w:eastAsia="Google Sans" w:hAnsi="Google Sans" w:cs="Google Sans"/>
                <w:color w:val="434343"/>
              </w:rPr>
            </w:pPr>
            <w:r w:rsidRPr="00C509CE">
              <w:rPr>
                <w:rFonts w:ascii="Google Sans" w:eastAsia="Google Sans" w:hAnsi="Google Sans" w:cs="Google Sans"/>
                <w:color w:val="434343"/>
              </w:rPr>
              <w:t>Were there any other security controls in place that could have prevented this incident?</w:t>
            </w:r>
          </w:p>
          <w:p w14:paraId="613408D7" w14:textId="7D41ED0F" w:rsidR="00DD330A" w:rsidRDefault="00C509CE" w:rsidP="00C509CE">
            <w:pPr>
              <w:widowControl w:val="0"/>
              <w:spacing w:line="360" w:lineRule="auto"/>
              <w:rPr>
                <w:rFonts w:ascii="Google Sans" w:eastAsia="Google Sans" w:hAnsi="Google Sans" w:cs="Google Sans"/>
                <w:color w:val="434343"/>
              </w:rPr>
            </w:pPr>
            <w:r w:rsidRPr="00C509CE">
              <w:rPr>
                <w:rFonts w:ascii="Google Sans" w:eastAsia="Google Sans" w:hAnsi="Google Sans" w:cs="Google Sans"/>
                <w:color w:val="434343"/>
              </w:rPr>
              <w:t>What steps is the organization taking to ensure that this type of incident does not happen again?</w:t>
            </w:r>
          </w:p>
        </w:tc>
      </w:tr>
    </w:tbl>
    <w:p w14:paraId="63A6D33C" w14:textId="77777777" w:rsidR="00DD330A" w:rsidRDefault="00DD330A">
      <w:pPr>
        <w:spacing w:after="200" w:line="360" w:lineRule="auto"/>
        <w:ind w:left="-360" w:right="-360"/>
        <w:rPr>
          <w:rFonts w:ascii="Google Sans" w:eastAsia="Google Sans" w:hAnsi="Google Sans" w:cs="Google Sans"/>
        </w:rPr>
      </w:pPr>
    </w:p>
    <w:p w14:paraId="5F64FA36" w14:textId="3DBD17AF" w:rsidR="00353D1A" w:rsidRPr="00353D1A" w:rsidRDefault="00353D1A" w:rsidP="00353D1A">
      <w:pPr>
        <w:spacing w:after="200" w:line="360" w:lineRule="auto"/>
        <w:ind w:left="-360" w:right="-360"/>
        <w:rPr>
          <w:rFonts w:ascii="Google Sans" w:eastAsia="Google Sans" w:hAnsi="Google Sans" w:cs="Google Sans"/>
          <w:b/>
          <w:bCs/>
          <w:sz w:val="28"/>
          <w:szCs w:val="28"/>
        </w:rPr>
      </w:pPr>
      <w:r w:rsidRPr="00353D1A">
        <w:rPr>
          <w:rFonts w:ascii="Google Sans" w:eastAsia="Google Sans" w:hAnsi="Google Sans" w:cs="Google Sans"/>
          <w:b/>
          <w:bCs/>
          <w:sz w:val="28"/>
          <w:szCs w:val="28"/>
        </w:rPr>
        <w:t>Goal 1: Identify exactly what happened.</w:t>
      </w:r>
    </w:p>
    <w:p w14:paraId="3FDFD42A"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The incident involved a forced browsing attack that allowed the attacker to access customer transaction data by modifying the order number included in the URL string of a purchase confirmation page.</w:t>
      </w:r>
    </w:p>
    <w:p w14:paraId="08DB3457"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The attacker collected and exfiltrated customer purchase confirmation pages, exposing customer data.</w:t>
      </w:r>
    </w:p>
    <w:p w14:paraId="5C73A25B"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Approximately 50,000 customer records were affected.</w:t>
      </w:r>
    </w:p>
    <w:p w14:paraId="34E28F81" w14:textId="3AE6A7B8" w:rsidR="00353D1A" w:rsidRPr="00353D1A" w:rsidRDefault="00353D1A" w:rsidP="00353D1A">
      <w:pPr>
        <w:spacing w:after="200" w:line="360" w:lineRule="auto"/>
        <w:ind w:left="-360" w:right="-360"/>
        <w:rPr>
          <w:rFonts w:ascii="Google Sans" w:eastAsia="Google Sans" w:hAnsi="Google Sans" w:cs="Google Sans"/>
          <w:b/>
          <w:bCs/>
          <w:sz w:val="28"/>
          <w:szCs w:val="28"/>
        </w:rPr>
      </w:pPr>
      <w:r w:rsidRPr="00353D1A">
        <w:rPr>
          <w:rFonts w:ascii="Google Sans" w:eastAsia="Google Sans" w:hAnsi="Google Sans" w:cs="Google Sans"/>
          <w:b/>
          <w:bCs/>
          <w:sz w:val="28"/>
          <w:szCs w:val="28"/>
        </w:rPr>
        <w:lastRenderedPageBreak/>
        <w:t>Goal 2: Identify when it happened.</w:t>
      </w:r>
    </w:p>
    <w:p w14:paraId="72A81C74"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The initial attack occurred on December 22, 2022, when the employee received an email from the attacker claiming to have stolen customer data.</w:t>
      </w:r>
    </w:p>
    <w:p w14:paraId="3658911E"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The attacker sent a second email on December 28, 2022, with a sample of the stolen data and an increased payment demand.</w:t>
      </w:r>
    </w:p>
    <w:p w14:paraId="7EC3F2DA"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The security team was notified on December 28, 2022, and began their investigation.</w:t>
      </w:r>
    </w:p>
    <w:p w14:paraId="01AC5AFA" w14:textId="4D1FBD1A" w:rsidR="00353D1A" w:rsidRPr="00353D1A" w:rsidRDefault="00353D1A" w:rsidP="00353D1A">
      <w:pPr>
        <w:spacing w:after="200" w:line="360" w:lineRule="auto"/>
        <w:ind w:left="-360" w:right="-360"/>
        <w:rPr>
          <w:rFonts w:ascii="Google Sans" w:eastAsia="Google Sans" w:hAnsi="Google Sans" w:cs="Google Sans"/>
          <w:b/>
          <w:bCs/>
          <w:sz w:val="28"/>
          <w:szCs w:val="28"/>
        </w:rPr>
      </w:pPr>
      <w:r w:rsidRPr="00353D1A">
        <w:rPr>
          <w:rFonts w:ascii="Google Sans" w:eastAsia="Google Sans" w:hAnsi="Google Sans" w:cs="Google Sans"/>
          <w:b/>
          <w:bCs/>
          <w:sz w:val="28"/>
          <w:szCs w:val="28"/>
        </w:rPr>
        <w:t>Goal 3: Identify the response actions that the company took.</w:t>
      </w:r>
    </w:p>
    <w:p w14:paraId="4C2ACCEF"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The security team investigated the incident and determined the root cause.</w:t>
      </w:r>
    </w:p>
    <w:p w14:paraId="2104DBCC"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The company collaborated with the public relations department to disclose the data breach to its customers.</w:t>
      </w:r>
    </w:p>
    <w:p w14:paraId="5270EBF6"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The company offered free identity protection services to customers affected by the incident.</w:t>
      </w:r>
    </w:p>
    <w:p w14:paraId="4D194289" w14:textId="60C9DB15" w:rsidR="00353D1A" w:rsidRPr="00353D1A" w:rsidRDefault="00353D1A" w:rsidP="00353D1A">
      <w:pPr>
        <w:spacing w:after="200" w:line="360" w:lineRule="auto"/>
        <w:ind w:left="-360" w:right="-360"/>
        <w:rPr>
          <w:rFonts w:ascii="Google Sans" w:eastAsia="Google Sans" w:hAnsi="Google Sans" w:cs="Google Sans"/>
          <w:b/>
          <w:bCs/>
          <w:sz w:val="28"/>
          <w:szCs w:val="28"/>
        </w:rPr>
      </w:pPr>
      <w:r w:rsidRPr="00353D1A">
        <w:rPr>
          <w:rFonts w:ascii="Google Sans" w:eastAsia="Google Sans" w:hAnsi="Google Sans" w:cs="Google Sans"/>
          <w:b/>
          <w:bCs/>
          <w:sz w:val="28"/>
          <w:szCs w:val="28"/>
        </w:rPr>
        <w:t>Goal 4: Identify future recommendations.</w:t>
      </w:r>
    </w:p>
    <w:p w14:paraId="5D1A51CB"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Perform routine vulnerability scans and penetration testing.</w:t>
      </w:r>
    </w:p>
    <w:p w14:paraId="55C0B249" w14:textId="77777777" w:rsidR="00353D1A" w:rsidRP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Implement allowlisting to allow access to a specified set of URLs and automatically block all requests outside of this URL range.</w:t>
      </w:r>
    </w:p>
    <w:p w14:paraId="633F73DA" w14:textId="5C8476AE" w:rsidR="00353D1A" w:rsidRDefault="00353D1A" w:rsidP="00353D1A">
      <w:pPr>
        <w:spacing w:after="200" w:line="360" w:lineRule="auto"/>
        <w:ind w:left="-360" w:right="-360"/>
        <w:rPr>
          <w:rFonts w:ascii="Google Sans" w:eastAsia="Google Sans" w:hAnsi="Google Sans" w:cs="Google Sans"/>
        </w:rPr>
      </w:pPr>
      <w:r w:rsidRPr="00353D1A">
        <w:rPr>
          <w:rFonts w:ascii="Google Sans" w:eastAsia="Google Sans" w:hAnsi="Google Sans" w:cs="Google Sans"/>
        </w:rPr>
        <w:t>Ensure that only authenticated users are authorized access to content.</w:t>
      </w:r>
    </w:p>
    <w:sectPr w:rsidR="00353D1A">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2212F" w14:textId="77777777" w:rsidR="00C509CE" w:rsidRDefault="00C509CE">
      <w:pPr>
        <w:spacing w:line="240" w:lineRule="auto"/>
      </w:pPr>
      <w:r>
        <w:separator/>
      </w:r>
    </w:p>
  </w:endnote>
  <w:endnote w:type="continuationSeparator" w:id="0">
    <w:p w14:paraId="276A0686" w14:textId="77777777" w:rsidR="00C509CE" w:rsidRDefault="00C50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9C0B2" w14:textId="77777777" w:rsidR="00DD330A" w:rsidRDefault="00DD33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B0FD" w14:textId="77777777" w:rsidR="00C509CE" w:rsidRDefault="00C509CE">
      <w:pPr>
        <w:spacing w:line="240" w:lineRule="auto"/>
      </w:pPr>
      <w:r>
        <w:separator/>
      </w:r>
    </w:p>
  </w:footnote>
  <w:footnote w:type="continuationSeparator" w:id="0">
    <w:p w14:paraId="3743DC9D" w14:textId="77777777" w:rsidR="00C509CE" w:rsidRDefault="00C509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0AF9" w14:textId="77777777" w:rsidR="00DD330A" w:rsidRDefault="00DD33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1F73" w14:textId="77777777" w:rsidR="00DD330A" w:rsidRDefault="00C509CE">
    <w:r>
      <w:rPr>
        <w:noProof/>
      </w:rPr>
      <w:drawing>
        <wp:inline distT="19050" distB="19050" distL="19050" distR="19050" wp14:anchorId="69DF8444" wp14:editId="3EE211E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6835"/>
    <w:multiLevelType w:val="multilevel"/>
    <w:tmpl w:val="F48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492D37"/>
    <w:multiLevelType w:val="multilevel"/>
    <w:tmpl w:val="B8460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9319990">
    <w:abstractNumId w:val="1"/>
  </w:num>
  <w:num w:numId="2" w16cid:durableId="27133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30A"/>
    <w:rsid w:val="00353D1A"/>
    <w:rsid w:val="00C509CE"/>
    <w:rsid w:val="00DD3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1DDBECD"/>
  <w15:docId w15:val="{34782D41-80F1-4654-B327-A0023301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28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Webb Machine</dc:creator>
  <cp:lastModifiedBy>John Webb</cp:lastModifiedBy>
  <cp:revision>3</cp:revision>
  <dcterms:created xsi:type="dcterms:W3CDTF">2023-10-21T15:22:00Z</dcterms:created>
  <dcterms:modified xsi:type="dcterms:W3CDTF">2023-10-21T15:23:00Z</dcterms:modified>
</cp:coreProperties>
</file>