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028A" w14:textId="4B7285C5" w:rsidR="00467F37" w:rsidRPr="00467F37" w:rsidRDefault="00467F37" w:rsidP="00467F37">
      <w:pPr>
        <w:jc w:val="center"/>
        <w:rPr>
          <w:u w:val="single"/>
        </w:rPr>
      </w:pPr>
      <w:r w:rsidRPr="00467F37">
        <w:rPr>
          <w:b/>
          <w:bCs/>
          <w:u w:val="single"/>
        </w:rPr>
        <w:t>File Permissions in Linux</w:t>
      </w:r>
      <w:r w:rsidRPr="00467F37">
        <w:rPr>
          <w:b/>
          <w:bCs/>
          <w:u w:val="single"/>
        </w:rPr>
        <w:t xml:space="preserve"> Project</w:t>
      </w:r>
    </w:p>
    <w:p w14:paraId="5CCA7020" w14:textId="77777777" w:rsidR="00467F37" w:rsidRPr="00467F37" w:rsidRDefault="00467F37" w:rsidP="00467F37">
      <w:r w:rsidRPr="00467F37">
        <w:rPr>
          <w:b/>
          <w:bCs/>
        </w:rPr>
        <w:t>Project Description</w:t>
      </w:r>
      <w:r w:rsidRPr="00467F37">
        <w:t xml:space="preserve"> In this scenario, </w:t>
      </w:r>
      <w:proofErr w:type="gramStart"/>
      <w:r w:rsidRPr="00467F37">
        <w:t>we'll</w:t>
      </w:r>
      <w:proofErr w:type="gramEnd"/>
      <w:r w:rsidRPr="00467F37">
        <w:t xml:space="preserve"> be managing file permissions in a Linux environment. Specifically, we need to ensure that the </w:t>
      </w:r>
      <w:r w:rsidRPr="00467F37">
        <w:rPr>
          <w:b/>
          <w:bCs/>
        </w:rPr>
        <w:t>/home/research/projects</w:t>
      </w:r>
      <w:r w:rsidRPr="00467F37">
        <w:t xml:space="preserve"> directory is set up with the appropriate permissions for our research team, granting them the necessary access while also securing the data.</w:t>
      </w:r>
    </w:p>
    <w:p w14:paraId="5D3C6F8A" w14:textId="77777777" w:rsidR="00467F37" w:rsidRPr="00467F37" w:rsidRDefault="00467F37" w:rsidP="00467F37">
      <w:r w:rsidRPr="00467F37">
        <w:rPr>
          <w:b/>
          <w:bCs/>
        </w:rPr>
        <w:t>Check File and Directory Details</w:t>
      </w:r>
      <w:r w:rsidRPr="00467F37">
        <w:t xml:space="preserve"> First, </w:t>
      </w:r>
      <w:proofErr w:type="gramStart"/>
      <w:r w:rsidRPr="00467F37">
        <w:t>let's</w:t>
      </w:r>
      <w:proofErr w:type="gramEnd"/>
      <w:r w:rsidRPr="00467F37">
        <w:t xml:space="preserve"> examine the current permissions of the </w:t>
      </w:r>
      <w:r w:rsidRPr="00467F37">
        <w:rPr>
          <w:b/>
          <w:bCs/>
        </w:rPr>
        <w:t>/home/research/projects</w:t>
      </w:r>
      <w:r w:rsidRPr="00467F37">
        <w:t xml:space="preserve"> directory using the </w:t>
      </w:r>
      <w:r w:rsidRPr="00467F37">
        <w:rPr>
          <w:b/>
          <w:bCs/>
        </w:rPr>
        <w:t>ls -l</w:t>
      </w:r>
      <w:r w:rsidRPr="00467F37">
        <w:t xml:space="preserve"> command:</w:t>
      </w:r>
    </w:p>
    <w:p w14:paraId="69B25253" w14:textId="77777777" w:rsidR="00467F37" w:rsidRDefault="00467F37" w:rsidP="00467F37">
      <w:pPr>
        <w:rPr>
          <w:b/>
          <w:bCs/>
        </w:rPr>
      </w:pPr>
      <w:r w:rsidRPr="00467F37">
        <w:drawing>
          <wp:inline distT="0" distB="0" distL="0" distR="0" wp14:anchorId="1CE839FE" wp14:editId="14057588">
            <wp:extent cx="4616687" cy="444523"/>
            <wp:effectExtent l="0" t="0" r="0" b="0"/>
            <wp:docPr id="138641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16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E590" w14:textId="307A94FC" w:rsidR="00467F37" w:rsidRPr="00467F37" w:rsidRDefault="00467F37" w:rsidP="00467F37">
      <w:r w:rsidRPr="00467F37">
        <w:rPr>
          <w:b/>
          <w:bCs/>
        </w:rPr>
        <w:t>Describe the Permissions String</w:t>
      </w:r>
      <w:r w:rsidRPr="00467F37">
        <w:t xml:space="preserve"> The output of the </w:t>
      </w:r>
      <w:r w:rsidRPr="00467F37">
        <w:rPr>
          <w:b/>
          <w:bCs/>
        </w:rPr>
        <w:t>ls -l</w:t>
      </w:r>
      <w:r w:rsidRPr="00467F37">
        <w:t xml:space="preserve"> command will display a permissions string for each file or directory. The permissions string consists of nine characters, organized into three groups: owner, group, and others. Each group represents read (r), write (w), and execute (x) permissions.</w:t>
      </w:r>
    </w:p>
    <w:p w14:paraId="1A009A22" w14:textId="77777777" w:rsidR="00467F37" w:rsidRPr="00467F37" w:rsidRDefault="00467F37" w:rsidP="00467F37">
      <w:r w:rsidRPr="00467F37">
        <w:t>For example, a permissions string might look like this:</w:t>
      </w:r>
    </w:p>
    <w:p w14:paraId="171FBA78" w14:textId="77777777" w:rsidR="00467F37" w:rsidRDefault="00467F37" w:rsidP="00467F37">
      <w:r>
        <w:rPr>
          <w:noProof/>
        </w:rPr>
        <w:drawing>
          <wp:inline distT="0" distB="0" distL="0" distR="0" wp14:anchorId="7FE42160" wp14:editId="06D6BD8F">
            <wp:extent cx="4635500" cy="425450"/>
            <wp:effectExtent l="0" t="0" r="0" b="0"/>
            <wp:docPr id="183569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2D1C6" w14:textId="1CC044E5" w:rsidR="00467F37" w:rsidRPr="00467F37" w:rsidRDefault="00467F37" w:rsidP="00467F37">
      <w:r w:rsidRPr="00467F37">
        <w:t>The first character indicates the type of the item (d for directory, - for a regular file).</w:t>
      </w:r>
    </w:p>
    <w:p w14:paraId="7F2690D0" w14:textId="77777777" w:rsidR="00467F37" w:rsidRPr="00467F37" w:rsidRDefault="00467F37" w:rsidP="00467F37">
      <w:pPr>
        <w:numPr>
          <w:ilvl w:val="0"/>
          <w:numId w:val="1"/>
        </w:numPr>
      </w:pPr>
      <w:r w:rsidRPr="00467F37">
        <w:t>The next three characters represent owner permissions.</w:t>
      </w:r>
    </w:p>
    <w:p w14:paraId="058E6D62" w14:textId="77777777" w:rsidR="00467F37" w:rsidRPr="00467F37" w:rsidRDefault="00467F37" w:rsidP="00467F37">
      <w:pPr>
        <w:numPr>
          <w:ilvl w:val="0"/>
          <w:numId w:val="1"/>
        </w:numPr>
      </w:pPr>
      <w:r w:rsidRPr="00467F37">
        <w:t>The next three characters represent group permissions.</w:t>
      </w:r>
    </w:p>
    <w:p w14:paraId="4406F8C8" w14:textId="77777777" w:rsidR="00467F37" w:rsidRPr="00467F37" w:rsidRDefault="00467F37" w:rsidP="00467F37">
      <w:pPr>
        <w:numPr>
          <w:ilvl w:val="0"/>
          <w:numId w:val="1"/>
        </w:numPr>
      </w:pPr>
      <w:r w:rsidRPr="00467F37">
        <w:t>The last three characters represent permissions for others.</w:t>
      </w:r>
    </w:p>
    <w:p w14:paraId="5A82E2A0" w14:textId="77777777" w:rsidR="00467F37" w:rsidRPr="00467F37" w:rsidRDefault="00467F37" w:rsidP="00467F37">
      <w:r w:rsidRPr="00467F37">
        <w:rPr>
          <w:b/>
          <w:bCs/>
        </w:rPr>
        <w:t>Change File Permissions</w:t>
      </w:r>
      <w:r w:rsidRPr="00467F37">
        <w:t xml:space="preserve"> Suppose we want to grant write permissions to a file named </w:t>
      </w:r>
      <w:r w:rsidRPr="00467F37">
        <w:rPr>
          <w:b/>
          <w:bCs/>
        </w:rPr>
        <w:t>research_report.txt</w:t>
      </w:r>
      <w:r w:rsidRPr="00467F37">
        <w:t xml:space="preserve"> located within the </w:t>
      </w:r>
      <w:r w:rsidRPr="00467F37">
        <w:rPr>
          <w:b/>
          <w:bCs/>
        </w:rPr>
        <w:t>/home/research/projects</w:t>
      </w:r>
      <w:r w:rsidRPr="00467F37">
        <w:t xml:space="preserve"> directory for the user "researcher1." We can use the </w:t>
      </w:r>
      <w:proofErr w:type="spellStart"/>
      <w:r w:rsidRPr="00467F37">
        <w:rPr>
          <w:b/>
          <w:bCs/>
        </w:rPr>
        <w:t>chmod</w:t>
      </w:r>
      <w:proofErr w:type="spellEnd"/>
      <w:r w:rsidRPr="00467F37">
        <w:t xml:space="preserve"> command as follows:</w:t>
      </w:r>
    </w:p>
    <w:p w14:paraId="429DFF12" w14:textId="53CD7A81" w:rsidR="00467F37" w:rsidRPr="00467F37" w:rsidRDefault="00467F37" w:rsidP="00467F37">
      <w:r>
        <w:rPr>
          <w:noProof/>
        </w:rPr>
        <w:drawing>
          <wp:inline distT="0" distB="0" distL="0" distR="0" wp14:anchorId="46098652" wp14:editId="3F448B4C">
            <wp:extent cx="4552950" cy="368300"/>
            <wp:effectExtent l="0" t="0" r="0" b="0"/>
            <wp:docPr id="1547008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F37">
        <w:t xml:space="preserve"> </w:t>
      </w:r>
    </w:p>
    <w:p w14:paraId="424F22CA" w14:textId="77777777" w:rsidR="00467F37" w:rsidRPr="00467F37" w:rsidRDefault="00467F37" w:rsidP="00467F37">
      <w:r w:rsidRPr="00467F37">
        <w:rPr>
          <w:b/>
          <w:bCs/>
        </w:rPr>
        <w:t>Change File Permissions on a Hidden File</w:t>
      </w:r>
      <w:r w:rsidRPr="00467F37">
        <w:t xml:space="preserve"> To change permissions on a hidden file, such </w:t>
      </w:r>
      <w:proofErr w:type="gramStart"/>
      <w:r w:rsidRPr="00467F37">
        <w:t xml:space="preserve">as </w:t>
      </w:r>
      <w:r w:rsidRPr="00467F37">
        <w:rPr>
          <w:b/>
          <w:bCs/>
        </w:rPr>
        <w:t>.</w:t>
      </w:r>
      <w:proofErr w:type="spellStart"/>
      <w:r w:rsidRPr="00467F37">
        <w:rPr>
          <w:b/>
          <w:bCs/>
        </w:rPr>
        <w:t>hidden</w:t>
      </w:r>
      <w:proofErr w:type="gramEnd"/>
      <w:r w:rsidRPr="00467F37">
        <w:rPr>
          <w:b/>
          <w:bCs/>
        </w:rPr>
        <w:t>_file</w:t>
      </w:r>
      <w:proofErr w:type="spellEnd"/>
      <w:r w:rsidRPr="00467F37">
        <w:t xml:space="preserve">, within the same directory, you can use the </w:t>
      </w:r>
      <w:proofErr w:type="spellStart"/>
      <w:r w:rsidRPr="00467F37">
        <w:rPr>
          <w:b/>
          <w:bCs/>
        </w:rPr>
        <w:t>chmod</w:t>
      </w:r>
      <w:proofErr w:type="spellEnd"/>
      <w:r w:rsidRPr="00467F37">
        <w:t xml:space="preserve"> command as well:</w:t>
      </w:r>
    </w:p>
    <w:p w14:paraId="3C24DF67" w14:textId="3C257623" w:rsidR="00467F37" w:rsidRPr="00467F37" w:rsidRDefault="00467F37" w:rsidP="00467F37">
      <w:r>
        <w:rPr>
          <w:noProof/>
        </w:rPr>
        <w:drawing>
          <wp:inline distT="0" distB="0" distL="0" distR="0" wp14:anchorId="0B1A6954" wp14:editId="29DCE993">
            <wp:extent cx="4648200" cy="387350"/>
            <wp:effectExtent l="0" t="0" r="0" b="0"/>
            <wp:docPr id="379036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F37">
        <w:t xml:space="preserve"> </w:t>
      </w:r>
    </w:p>
    <w:p w14:paraId="6D9B4E81" w14:textId="77777777" w:rsidR="00467F37" w:rsidRPr="00467F37" w:rsidRDefault="00467F37" w:rsidP="00467F37">
      <w:r w:rsidRPr="00467F37">
        <w:rPr>
          <w:b/>
          <w:bCs/>
        </w:rPr>
        <w:t>Change Directory Permissions</w:t>
      </w:r>
      <w:r w:rsidRPr="00467F37">
        <w:t xml:space="preserve"> To change the permissions of the </w:t>
      </w:r>
      <w:r w:rsidRPr="00467F37">
        <w:rPr>
          <w:b/>
          <w:bCs/>
        </w:rPr>
        <w:t>/home/research/projects</w:t>
      </w:r>
      <w:r w:rsidRPr="00467F37">
        <w:t xml:space="preserve"> directory, for example, to allow members of the "research" group to have full access, you can use the </w:t>
      </w:r>
      <w:proofErr w:type="spellStart"/>
      <w:r w:rsidRPr="00467F37">
        <w:rPr>
          <w:b/>
          <w:bCs/>
        </w:rPr>
        <w:t>chmod</w:t>
      </w:r>
      <w:proofErr w:type="spellEnd"/>
      <w:r w:rsidRPr="00467F37">
        <w:t xml:space="preserve"> command with the </w:t>
      </w:r>
      <w:r w:rsidRPr="00467F37">
        <w:rPr>
          <w:b/>
          <w:bCs/>
        </w:rPr>
        <w:t>-R</w:t>
      </w:r>
      <w:r w:rsidRPr="00467F37">
        <w:t xml:space="preserve"> option to apply changes recursively:</w:t>
      </w:r>
    </w:p>
    <w:p w14:paraId="7A1F8DC4" w14:textId="23A0E5FC" w:rsidR="00467F37" w:rsidRPr="00467F37" w:rsidRDefault="00467F37" w:rsidP="00467F37">
      <w:r>
        <w:rPr>
          <w:noProof/>
        </w:rPr>
        <w:drawing>
          <wp:inline distT="0" distB="0" distL="0" distR="0" wp14:anchorId="3D1E51B7" wp14:editId="1482037D">
            <wp:extent cx="4616450" cy="425450"/>
            <wp:effectExtent l="0" t="0" r="0" b="0"/>
            <wp:docPr id="908632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20AF0D" w14:textId="77777777" w:rsidR="00467F37" w:rsidRPr="00467F37" w:rsidRDefault="00467F37" w:rsidP="00467F37">
      <w:r w:rsidRPr="00467F37">
        <w:rPr>
          <w:b/>
          <w:bCs/>
        </w:rPr>
        <w:lastRenderedPageBreak/>
        <w:t>Summary</w:t>
      </w:r>
      <w:r w:rsidRPr="00467F37">
        <w:t xml:space="preserve"> In this Linux file permissions management scenario, we checked and described the permissions strings of files and directories using the </w:t>
      </w:r>
      <w:r w:rsidRPr="00467F37">
        <w:rPr>
          <w:b/>
          <w:bCs/>
        </w:rPr>
        <w:t>ls -l</w:t>
      </w:r>
      <w:r w:rsidRPr="00467F37">
        <w:t xml:space="preserve"> command. We then demonstrated how to change file and directory permissions using the </w:t>
      </w:r>
      <w:proofErr w:type="spellStart"/>
      <w:r w:rsidRPr="00467F37">
        <w:rPr>
          <w:b/>
          <w:bCs/>
        </w:rPr>
        <w:t>chmod</w:t>
      </w:r>
      <w:proofErr w:type="spellEnd"/>
      <w:r w:rsidRPr="00467F37">
        <w:t xml:space="preserve"> command. Properly managing permissions helps ensure that authorized users have the necessary access while unauthorized access is restricted, enhancing the security of the system.</w:t>
      </w:r>
    </w:p>
    <w:p w14:paraId="2889D58B" w14:textId="77777777" w:rsidR="00A33C28" w:rsidRDefault="00A33C28"/>
    <w:sectPr w:rsidR="00A3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652"/>
    <w:multiLevelType w:val="multilevel"/>
    <w:tmpl w:val="DCC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91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CB"/>
    <w:rsid w:val="00153A97"/>
    <w:rsid w:val="0017175D"/>
    <w:rsid w:val="00467F37"/>
    <w:rsid w:val="00573F56"/>
    <w:rsid w:val="006D6ACB"/>
    <w:rsid w:val="00751935"/>
    <w:rsid w:val="008F07EE"/>
    <w:rsid w:val="009C5811"/>
    <w:rsid w:val="00A33C28"/>
    <w:rsid w:val="00C01336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FB3DAC"/>
  <w15:docId w15:val="{911FCCD9-2D8F-433E-90F4-38D2724B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5780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019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6973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842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987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2298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15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755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0610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334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3892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5622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88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939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Webb</dc:creator>
  <cp:keywords/>
  <dc:description/>
  <cp:lastModifiedBy>John Webb</cp:lastModifiedBy>
  <cp:revision>1</cp:revision>
  <dcterms:created xsi:type="dcterms:W3CDTF">2023-09-11T16:58:00Z</dcterms:created>
  <dcterms:modified xsi:type="dcterms:W3CDTF">2023-09-23T14:09:00Z</dcterms:modified>
</cp:coreProperties>
</file>